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84285F">
      <w:pPr>
        <w:pStyle w:val="TimesNewRoman0"/>
        <w:ind w:firstLine="0"/>
        <w:jc w:val="center"/>
        <w:rPr>
          <w:rFonts w:ascii="Times New Roman" w:hAnsi="Times New Roman" w:cs="Times New Roman"/>
          <w:b/>
          <w:sz w:val="28"/>
          <w:szCs w:val="28"/>
        </w:rPr>
      </w:pPr>
    </w:p>
    <w:p w:rsidR="0084285F" w:rsidRPr="00405E90" w:rsidRDefault="0084285F" w:rsidP="00F06880">
      <w:pPr>
        <w:pStyle w:val="TimesNewRoman0"/>
        <w:ind w:firstLine="0"/>
        <w:rPr>
          <w:rFonts w:ascii="Times New Roman" w:hAnsi="Times New Roman" w:cs="Times New Roman"/>
          <w:b/>
          <w:sz w:val="28"/>
          <w:szCs w:val="28"/>
        </w:rPr>
      </w:pPr>
    </w:p>
    <w:p w:rsidR="00324C1B" w:rsidRPr="004C04B8" w:rsidRDefault="00324C1B" w:rsidP="00503B1F">
      <w:pPr>
        <w:pStyle w:val="TimesNewRoman0"/>
        <w:ind w:firstLine="0"/>
        <w:jc w:val="center"/>
        <w:rPr>
          <w:rFonts w:ascii="Times New Roman" w:hAnsi="Times New Roman" w:cs="Times New Roman"/>
          <w:b/>
          <w:sz w:val="32"/>
          <w:szCs w:val="28"/>
        </w:rPr>
      </w:pPr>
    </w:p>
    <w:p w:rsidR="00405E90" w:rsidRDefault="00503B1F" w:rsidP="00833195">
      <w:pPr>
        <w:jc w:val="center"/>
        <w:rPr>
          <w:b/>
          <w:sz w:val="28"/>
          <w:szCs w:val="28"/>
        </w:rPr>
      </w:pPr>
      <w:bookmarkStart w:id="0" w:name="_Hlk176858291"/>
      <w:r w:rsidRPr="00503B1F">
        <w:rPr>
          <w:b/>
          <w:sz w:val="28"/>
          <w:szCs w:val="28"/>
        </w:rPr>
        <w:t>О</w:t>
      </w:r>
      <w:r w:rsidR="00833195">
        <w:rPr>
          <w:b/>
          <w:sz w:val="28"/>
          <w:szCs w:val="28"/>
        </w:rPr>
        <w:t>б</w:t>
      </w:r>
      <w:r w:rsidRPr="00503B1F">
        <w:rPr>
          <w:b/>
          <w:sz w:val="28"/>
          <w:szCs w:val="28"/>
        </w:rPr>
        <w:t xml:space="preserve"> </w:t>
      </w:r>
      <w:bookmarkStart w:id="1" w:name="_Hlk176591201"/>
      <w:r w:rsidR="00833195">
        <w:rPr>
          <w:b/>
          <w:sz w:val="28"/>
          <w:szCs w:val="28"/>
        </w:rPr>
        <w:t xml:space="preserve">утверждении Порядка установления причин нарушения законодательства о градостроительной деятельности </w:t>
      </w:r>
      <w:r w:rsidR="00405E90">
        <w:rPr>
          <w:b/>
          <w:sz w:val="28"/>
          <w:szCs w:val="28"/>
        </w:rPr>
        <w:t xml:space="preserve">на </w:t>
      </w:r>
    </w:p>
    <w:p w:rsidR="00405E90" w:rsidRDefault="00405E90" w:rsidP="00405E90">
      <w:pPr>
        <w:jc w:val="center"/>
        <w:rPr>
          <w:b/>
          <w:sz w:val="28"/>
          <w:szCs w:val="28"/>
        </w:rPr>
      </w:pPr>
      <w:r>
        <w:rPr>
          <w:b/>
          <w:sz w:val="28"/>
          <w:szCs w:val="28"/>
        </w:rPr>
        <w:t xml:space="preserve">территории </w:t>
      </w:r>
      <w:r w:rsidR="00503B1F" w:rsidRPr="00503B1F">
        <w:rPr>
          <w:b/>
          <w:sz w:val="28"/>
          <w:szCs w:val="28"/>
        </w:rPr>
        <w:t>муниципально</w:t>
      </w:r>
      <w:r>
        <w:rPr>
          <w:b/>
          <w:sz w:val="28"/>
          <w:szCs w:val="28"/>
        </w:rPr>
        <w:t>го</w:t>
      </w:r>
      <w:r w:rsidR="00503B1F" w:rsidRPr="00503B1F">
        <w:rPr>
          <w:b/>
          <w:sz w:val="28"/>
          <w:szCs w:val="28"/>
        </w:rPr>
        <w:t xml:space="preserve"> образовани</w:t>
      </w:r>
      <w:r>
        <w:rPr>
          <w:b/>
          <w:sz w:val="28"/>
          <w:szCs w:val="28"/>
        </w:rPr>
        <w:t>я</w:t>
      </w:r>
      <w:r w:rsidR="00503B1F" w:rsidRPr="00503B1F">
        <w:rPr>
          <w:b/>
          <w:sz w:val="28"/>
          <w:szCs w:val="28"/>
        </w:rPr>
        <w:t xml:space="preserve"> </w:t>
      </w:r>
    </w:p>
    <w:p w:rsidR="0084285F" w:rsidRDefault="00503B1F" w:rsidP="00405E90">
      <w:pPr>
        <w:jc w:val="center"/>
        <w:rPr>
          <w:b/>
          <w:sz w:val="28"/>
          <w:szCs w:val="28"/>
        </w:rPr>
      </w:pPr>
      <w:r w:rsidRPr="00503B1F">
        <w:rPr>
          <w:b/>
          <w:sz w:val="28"/>
          <w:szCs w:val="28"/>
        </w:rPr>
        <w:t>город-курорт Геленджик</w:t>
      </w:r>
    </w:p>
    <w:bookmarkEnd w:id="0"/>
    <w:bookmarkEnd w:id="1"/>
    <w:p w:rsidR="00503B1F" w:rsidRPr="0011556D" w:rsidRDefault="00503B1F" w:rsidP="00503B1F">
      <w:pPr>
        <w:pStyle w:val="TimesNewRoman0"/>
        <w:ind w:firstLine="0"/>
        <w:rPr>
          <w:rFonts w:ascii="Times New Roman" w:hAnsi="Times New Roman" w:cs="Times New Roman"/>
          <w:sz w:val="34"/>
          <w:szCs w:val="34"/>
        </w:rPr>
      </w:pPr>
    </w:p>
    <w:p w:rsidR="0084285F" w:rsidRPr="00324C1B" w:rsidRDefault="004D604B" w:rsidP="00CC22AB">
      <w:pPr>
        <w:pStyle w:val="TimesNewRoman0"/>
        <w:ind w:firstLine="709"/>
        <w:rPr>
          <w:rFonts w:ascii="Times New Roman" w:hAnsi="Times New Roman" w:cs="Times New Roman"/>
          <w:sz w:val="28"/>
          <w:szCs w:val="28"/>
        </w:rPr>
      </w:pPr>
      <w:r>
        <w:rPr>
          <w:rFonts w:ascii="Times New Roman" w:hAnsi="Times New Roman" w:cs="Times New Roman"/>
          <w:sz w:val="28"/>
          <w:szCs w:val="28"/>
        </w:rPr>
        <w:t>В соответствии с</w:t>
      </w:r>
      <w:r w:rsidR="0084285F" w:rsidRPr="00324C1B">
        <w:rPr>
          <w:rFonts w:ascii="Times New Roman" w:hAnsi="Times New Roman" w:cs="Times New Roman"/>
          <w:sz w:val="28"/>
          <w:szCs w:val="28"/>
        </w:rPr>
        <w:t xml:space="preserve"> </w:t>
      </w:r>
      <w:r w:rsidR="00EC357A">
        <w:rPr>
          <w:rFonts w:ascii="Times New Roman" w:hAnsi="Times New Roman" w:cs="Times New Roman"/>
          <w:sz w:val="28"/>
          <w:szCs w:val="28"/>
        </w:rPr>
        <w:t xml:space="preserve">частью </w:t>
      </w:r>
      <w:r w:rsidR="00833195">
        <w:rPr>
          <w:rFonts w:ascii="Times New Roman" w:hAnsi="Times New Roman" w:cs="Times New Roman"/>
          <w:sz w:val="28"/>
          <w:szCs w:val="28"/>
        </w:rPr>
        <w:t>4</w:t>
      </w:r>
      <w:r w:rsidR="00EC357A">
        <w:rPr>
          <w:rFonts w:ascii="Times New Roman" w:hAnsi="Times New Roman" w:cs="Times New Roman"/>
          <w:sz w:val="28"/>
          <w:szCs w:val="28"/>
        </w:rPr>
        <w:t xml:space="preserve"> статьи </w:t>
      </w:r>
      <w:r w:rsidR="00833195">
        <w:rPr>
          <w:rFonts w:ascii="Times New Roman" w:hAnsi="Times New Roman" w:cs="Times New Roman"/>
          <w:sz w:val="28"/>
          <w:szCs w:val="28"/>
        </w:rPr>
        <w:t>62</w:t>
      </w:r>
      <w:r>
        <w:rPr>
          <w:rFonts w:ascii="Times New Roman" w:hAnsi="Times New Roman" w:cs="Times New Roman"/>
          <w:sz w:val="28"/>
          <w:szCs w:val="28"/>
        </w:rPr>
        <w:t xml:space="preserve"> Градостроительного кодекса Российской Федерации</w:t>
      </w:r>
      <w:r w:rsidR="0084285F" w:rsidRPr="00324C1B">
        <w:rPr>
          <w:rFonts w:ascii="Times New Roman" w:hAnsi="Times New Roman" w:cs="Times New Roman"/>
          <w:sz w:val="28"/>
          <w:szCs w:val="28"/>
        </w:rPr>
        <w:t xml:space="preserve">, </w:t>
      </w:r>
      <w:r w:rsidR="0027794D" w:rsidRPr="0027794D">
        <w:rPr>
          <w:rFonts w:ascii="Times New Roman" w:hAnsi="Times New Roman" w:cs="Times New Roman"/>
          <w:sz w:val="28"/>
          <w:szCs w:val="28"/>
        </w:rPr>
        <w:t xml:space="preserve">статьями </w:t>
      </w:r>
      <w:r w:rsidR="00EB0F04">
        <w:rPr>
          <w:rFonts w:ascii="Times New Roman" w:hAnsi="Times New Roman" w:cs="Times New Roman"/>
          <w:sz w:val="28"/>
          <w:szCs w:val="28"/>
        </w:rPr>
        <w:t xml:space="preserve">7, </w:t>
      </w:r>
      <w:r w:rsidR="0027794D" w:rsidRPr="00EB0F04">
        <w:rPr>
          <w:rFonts w:ascii="Times New Roman" w:hAnsi="Times New Roman" w:cs="Times New Roman"/>
          <w:sz w:val="28"/>
          <w:szCs w:val="28"/>
        </w:rPr>
        <w:t>16</w:t>
      </w:r>
      <w:r w:rsidR="0027794D" w:rsidRPr="0027794D">
        <w:rPr>
          <w:rFonts w:ascii="Times New Roman" w:hAnsi="Times New Roman" w:cs="Times New Roman"/>
          <w:sz w:val="28"/>
          <w:szCs w:val="28"/>
        </w:rPr>
        <w:t xml:space="preserve"> Федерального закона от 6 октября </w:t>
      </w:r>
      <w:r w:rsidR="0099788B">
        <w:rPr>
          <w:rFonts w:ascii="Times New Roman" w:hAnsi="Times New Roman" w:cs="Times New Roman"/>
          <w:sz w:val="28"/>
          <w:szCs w:val="28"/>
        </w:rPr>
        <w:br/>
      </w:r>
      <w:r w:rsidR="0027794D" w:rsidRPr="0027794D">
        <w:rPr>
          <w:rFonts w:ascii="Times New Roman" w:hAnsi="Times New Roman" w:cs="Times New Roman"/>
          <w:sz w:val="28"/>
          <w:szCs w:val="28"/>
        </w:rPr>
        <w:t>2003 года</w:t>
      </w:r>
      <w:r w:rsidR="0090342A">
        <w:rPr>
          <w:rFonts w:ascii="Times New Roman" w:hAnsi="Times New Roman" w:cs="Times New Roman"/>
          <w:sz w:val="28"/>
          <w:szCs w:val="28"/>
        </w:rPr>
        <w:t xml:space="preserve"> </w:t>
      </w:r>
      <w:r w:rsidR="0027794D" w:rsidRPr="0027794D">
        <w:rPr>
          <w:rFonts w:ascii="Times New Roman" w:hAnsi="Times New Roman" w:cs="Times New Roman"/>
          <w:sz w:val="28"/>
          <w:szCs w:val="28"/>
        </w:rPr>
        <w:t>№131-ФЗ</w:t>
      </w:r>
      <w:r w:rsidR="0090342A">
        <w:rPr>
          <w:rFonts w:ascii="Times New Roman" w:hAnsi="Times New Roman" w:cs="Times New Roman"/>
          <w:sz w:val="28"/>
          <w:szCs w:val="28"/>
        </w:rPr>
        <w:t xml:space="preserve"> </w:t>
      </w:r>
      <w:r w:rsidR="0027794D" w:rsidRPr="0027794D">
        <w:rPr>
          <w:rFonts w:ascii="Times New Roman" w:hAnsi="Times New Roman" w:cs="Times New Roman"/>
          <w:sz w:val="28"/>
          <w:szCs w:val="28"/>
        </w:rPr>
        <w:t xml:space="preserve">«Об общих принципах организации местного самоуправления в Российской Федерации» (в редакции Федерального закона от </w:t>
      </w:r>
      <w:r w:rsidR="00D072F7">
        <w:rPr>
          <w:rFonts w:ascii="Times New Roman" w:hAnsi="Times New Roman" w:cs="Times New Roman"/>
          <w:sz w:val="28"/>
          <w:szCs w:val="28"/>
        </w:rPr>
        <w:t>13</w:t>
      </w:r>
      <w:r w:rsidR="0027794D" w:rsidRPr="0027794D">
        <w:rPr>
          <w:rFonts w:ascii="Times New Roman" w:hAnsi="Times New Roman" w:cs="Times New Roman"/>
          <w:sz w:val="28"/>
          <w:szCs w:val="28"/>
        </w:rPr>
        <w:t xml:space="preserve"> </w:t>
      </w:r>
      <w:r w:rsidR="00D072F7">
        <w:rPr>
          <w:rFonts w:ascii="Times New Roman" w:hAnsi="Times New Roman" w:cs="Times New Roman"/>
          <w:sz w:val="28"/>
          <w:szCs w:val="28"/>
        </w:rPr>
        <w:t>декабря</w:t>
      </w:r>
      <w:r w:rsidR="0027794D" w:rsidRPr="0027794D">
        <w:rPr>
          <w:rFonts w:ascii="Times New Roman" w:hAnsi="Times New Roman" w:cs="Times New Roman"/>
          <w:sz w:val="28"/>
          <w:szCs w:val="28"/>
        </w:rPr>
        <w:t xml:space="preserve"> 2024 года №</w:t>
      </w:r>
      <w:r w:rsidR="00D072F7">
        <w:rPr>
          <w:rFonts w:ascii="Times New Roman" w:hAnsi="Times New Roman" w:cs="Times New Roman"/>
          <w:sz w:val="28"/>
          <w:szCs w:val="28"/>
        </w:rPr>
        <w:t>471</w:t>
      </w:r>
      <w:r w:rsidR="0027794D" w:rsidRPr="0027794D">
        <w:rPr>
          <w:rFonts w:ascii="Times New Roman" w:hAnsi="Times New Roman" w:cs="Times New Roman"/>
          <w:sz w:val="28"/>
          <w:szCs w:val="28"/>
        </w:rPr>
        <w:t>-ФЗ)</w:t>
      </w:r>
      <w:r w:rsidR="0027794D">
        <w:rPr>
          <w:rFonts w:ascii="Times New Roman" w:hAnsi="Times New Roman" w:cs="Times New Roman"/>
          <w:sz w:val="28"/>
          <w:szCs w:val="28"/>
        </w:rPr>
        <w:t xml:space="preserve">, </w:t>
      </w:r>
      <w:r w:rsidR="00B92243">
        <w:rPr>
          <w:rFonts w:ascii="Times New Roman" w:hAnsi="Times New Roman" w:cs="Times New Roman"/>
          <w:sz w:val="28"/>
          <w:szCs w:val="28"/>
        </w:rPr>
        <w:t>статьями 8,</w:t>
      </w:r>
      <w:r w:rsidR="0084285F" w:rsidRPr="00324C1B">
        <w:rPr>
          <w:rFonts w:ascii="Times New Roman" w:hAnsi="Times New Roman" w:cs="Times New Roman"/>
          <w:sz w:val="28"/>
          <w:szCs w:val="28"/>
        </w:rPr>
        <w:t xml:space="preserve"> 70</w:t>
      </w:r>
      <w:r w:rsidR="0084285F" w:rsidRPr="00324C1B">
        <w:rPr>
          <w:rFonts w:ascii="Times New Roman" w:hAnsi="Times New Roman" w:cs="Times New Roman"/>
          <w:bCs/>
          <w:sz w:val="28"/>
          <w:szCs w:val="28"/>
        </w:rPr>
        <w:t xml:space="preserve"> </w:t>
      </w:r>
      <w:r w:rsidR="0084285F" w:rsidRPr="00324C1B">
        <w:rPr>
          <w:rFonts w:ascii="Times New Roman" w:hAnsi="Times New Roman" w:cs="Times New Roman"/>
          <w:sz w:val="28"/>
          <w:szCs w:val="28"/>
        </w:rPr>
        <w:t>Устава муниципального образования</w:t>
      </w:r>
      <w:r w:rsidR="00B92243">
        <w:rPr>
          <w:rFonts w:ascii="Times New Roman" w:hAnsi="Times New Roman" w:cs="Times New Roman"/>
          <w:sz w:val="28"/>
          <w:szCs w:val="28"/>
        </w:rPr>
        <w:t xml:space="preserve"> </w:t>
      </w:r>
      <w:r w:rsidR="0084285F" w:rsidRPr="00324C1B">
        <w:rPr>
          <w:rFonts w:ascii="Times New Roman" w:hAnsi="Times New Roman" w:cs="Times New Roman"/>
          <w:sz w:val="28"/>
          <w:szCs w:val="28"/>
        </w:rPr>
        <w:t xml:space="preserve">город-курорт Геленджик, </w:t>
      </w:r>
      <w:r w:rsidR="00F96906">
        <w:rPr>
          <w:rFonts w:ascii="Times New Roman" w:hAnsi="Times New Roman" w:cs="Times New Roman"/>
          <w:sz w:val="28"/>
          <w:szCs w:val="28"/>
        </w:rPr>
        <w:t>п о с т а н о в л я ю</w:t>
      </w:r>
      <w:r w:rsidR="0084285F" w:rsidRPr="00324C1B">
        <w:rPr>
          <w:rFonts w:ascii="Times New Roman" w:hAnsi="Times New Roman" w:cs="Times New Roman"/>
          <w:sz w:val="28"/>
          <w:szCs w:val="28"/>
        </w:rPr>
        <w:t>:</w:t>
      </w:r>
    </w:p>
    <w:p w:rsidR="0084285F" w:rsidRPr="00405E90" w:rsidRDefault="00C90EC7" w:rsidP="00405E90">
      <w:pPr>
        <w:pStyle w:val="TimesNewRoman0"/>
        <w:ind w:firstLine="709"/>
        <w:rPr>
          <w:rFonts w:ascii="Times New Roman" w:hAnsi="Times New Roman" w:cs="Times New Roman"/>
          <w:sz w:val="28"/>
          <w:szCs w:val="28"/>
        </w:rPr>
      </w:pPr>
      <w:r w:rsidRPr="00405E90">
        <w:rPr>
          <w:rFonts w:ascii="Times New Roman" w:hAnsi="Times New Roman" w:cs="Times New Roman"/>
          <w:sz w:val="28"/>
          <w:szCs w:val="28"/>
        </w:rPr>
        <w:t xml:space="preserve">1. </w:t>
      </w:r>
      <w:r w:rsidR="00405E90" w:rsidRPr="00405E90">
        <w:rPr>
          <w:rFonts w:ascii="Times New Roman" w:hAnsi="Times New Roman" w:cs="Times New Roman"/>
          <w:sz w:val="28"/>
          <w:szCs w:val="28"/>
        </w:rPr>
        <w:t>Утвердить Порядок установления причин нарушения законодательства о градостроительной деятельности на территории муниципального образования город-курорт Геленджик (прилагается).</w:t>
      </w:r>
    </w:p>
    <w:p w:rsidR="00405E90" w:rsidRPr="00405E90" w:rsidRDefault="00405E90" w:rsidP="00405E9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05E90">
        <w:rPr>
          <w:rFonts w:eastAsiaTheme="minorHAnsi"/>
          <w:sz w:val="28"/>
          <w:szCs w:val="28"/>
          <w:lang w:eastAsia="en-US"/>
        </w:rPr>
        <w:t>.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rsidR="00405E90" w:rsidRPr="00405E90" w:rsidRDefault="00405E90" w:rsidP="00405E90">
      <w:pPr>
        <w:autoSpaceDE w:val="0"/>
        <w:autoSpaceDN w:val="0"/>
        <w:adjustRightInd w:val="0"/>
        <w:spacing w:line="238" w:lineRule="auto"/>
        <w:ind w:firstLine="709"/>
        <w:jc w:val="both"/>
        <w:rPr>
          <w:rFonts w:eastAsiaTheme="minorHAnsi"/>
          <w:sz w:val="28"/>
          <w:szCs w:val="28"/>
          <w:lang w:eastAsia="en-US"/>
        </w:rPr>
      </w:pPr>
      <w:r>
        <w:rPr>
          <w:rFonts w:eastAsiaTheme="minorHAnsi"/>
          <w:sz w:val="28"/>
          <w:szCs w:val="28"/>
          <w:lang w:eastAsia="en-US"/>
        </w:rPr>
        <w:t>3</w:t>
      </w:r>
      <w:r w:rsidRPr="00405E90">
        <w:rPr>
          <w:rFonts w:eastAsiaTheme="minorHAnsi"/>
          <w:sz w:val="28"/>
          <w:szCs w:val="28"/>
          <w:lang w:eastAsia="en-US"/>
        </w:rPr>
        <w:t xml:space="preserve">. Контроль за выполнением настоящего постановления возложить на заместителя главы муниципального образования город-курорт Геленджик </w:t>
      </w:r>
      <w:r w:rsidRPr="00405E90">
        <w:rPr>
          <w:rFonts w:eastAsiaTheme="minorHAnsi"/>
          <w:sz w:val="28"/>
          <w:szCs w:val="28"/>
          <w:lang w:eastAsia="en-US"/>
        </w:rPr>
        <w:br/>
        <w:t>Мельникова А.С.</w:t>
      </w:r>
    </w:p>
    <w:p w:rsidR="00405E90" w:rsidRPr="00405E90" w:rsidRDefault="00405E90" w:rsidP="00405E90">
      <w:pPr>
        <w:pStyle w:val="ConsTitle"/>
        <w:widowControl/>
        <w:tabs>
          <w:tab w:val="left" w:pos="0"/>
          <w:tab w:val="left" w:pos="5837"/>
          <w:tab w:val="left" w:pos="6187"/>
        </w:tabs>
        <w:ind w:right="3" w:firstLine="709"/>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4</w:t>
      </w:r>
      <w:r w:rsidRPr="00405E90">
        <w:rPr>
          <w:rFonts w:ascii="Times New Roman" w:eastAsiaTheme="minorHAnsi" w:hAnsi="Times New Roman" w:cs="Times New Roman"/>
          <w:b w:val="0"/>
          <w:bCs w:val="0"/>
          <w:sz w:val="28"/>
          <w:szCs w:val="28"/>
          <w:lang w:eastAsia="en-US"/>
        </w:rPr>
        <w:t>. Постановление вступает в силу со дня его официального обнародования.</w:t>
      </w:r>
    </w:p>
    <w:p w:rsidR="00405E90" w:rsidRPr="00405E90" w:rsidRDefault="00405E90" w:rsidP="00405E90">
      <w:pPr>
        <w:tabs>
          <w:tab w:val="left" w:pos="0"/>
          <w:tab w:val="left" w:pos="9639"/>
        </w:tabs>
        <w:ind w:right="3" w:firstLine="709"/>
        <w:jc w:val="both"/>
        <w:rPr>
          <w:rFonts w:eastAsiaTheme="minorHAnsi"/>
          <w:sz w:val="28"/>
          <w:szCs w:val="28"/>
          <w:lang w:eastAsia="en-US"/>
        </w:rPr>
      </w:pPr>
    </w:p>
    <w:p w:rsidR="00405E90" w:rsidRDefault="00405E90" w:rsidP="00405E90">
      <w:pPr>
        <w:tabs>
          <w:tab w:val="left" w:pos="0"/>
          <w:tab w:val="left" w:pos="9639"/>
        </w:tabs>
        <w:ind w:right="3" w:firstLine="709"/>
        <w:jc w:val="both"/>
        <w:rPr>
          <w:rFonts w:eastAsiaTheme="minorHAnsi"/>
          <w:sz w:val="28"/>
          <w:szCs w:val="28"/>
          <w:lang w:eastAsia="en-US"/>
        </w:rPr>
      </w:pPr>
    </w:p>
    <w:p w:rsidR="0099788B" w:rsidRPr="00405E90" w:rsidRDefault="0099788B" w:rsidP="00405E90">
      <w:pPr>
        <w:tabs>
          <w:tab w:val="left" w:pos="0"/>
          <w:tab w:val="left" w:pos="9639"/>
        </w:tabs>
        <w:ind w:right="3" w:firstLine="709"/>
        <w:jc w:val="both"/>
        <w:rPr>
          <w:rFonts w:eastAsiaTheme="minorHAnsi"/>
          <w:sz w:val="28"/>
          <w:szCs w:val="28"/>
          <w:lang w:eastAsia="en-US"/>
        </w:rPr>
      </w:pPr>
    </w:p>
    <w:p w:rsidR="00405E90" w:rsidRPr="00405E90" w:rsidRDefault="00405E90" w:rsidP="00405E90">
      <w:pPr>
        <w:tabs>
          <w:tab w:val="left" w:pos="0"/>
          <w:tab w:val="left" w:pos="9639"/>
        </w:tabs>
        <w:ind w:right="3"/>
        <w:rPr>
          <w:rFonts w:eastAsiaTheme="minorHAnsi"/>
          <w:sz w:val="28"/>
          <w:szCs w:val="28"/>
          <w:lang w:eastAsia="en-US"/>
        </w:rPr>
      </w:pPr>
      <w:r w:rsidRPr="00405E90">
        <w:rPr>
          <w:rFonts w:eastAsiaTheme="minorHAnsi"/>
          <w:sz w:val="28"/>
          <w:szCs w:val="28"/>
          <w:lang w:eastAsia="en-US"/>
        </w:rPr>
        <w:t xml:space="preserve">Глава муниципального образования </w:t>
      </w:r>
    </w:p>
    <w:p w:rsidR="00405E90" w:rsidRPr="00405E90" w:rsidRDefault="00405E90" w:rsidP="00405E90">
      <w:pPr>
        <w:tabs>
          <w:tab w:val="left" w:pos="0"/>
          <w:tab w:val="left" w:pos="9639"/>
        </w:tabs>
        <w:ind w:right="3"/>
        <w:rPr>
          <w:rFonts w:eastAsiaTheme="minorHAnsi"/>
          <w:sz w:val="28"/>
          <w:szCs w:val="28"/>
          <w:lang w:eastAsia="en-US"/>
        </w:rPr>
      </w:pPr>
      <w:r w:rsidRPr="00405E90">
        <w:rPr>
          <w:rFonts w:eastAsiaTheme="minorHAnsi"/>
          <w:sz w:val="28"/>
          <w:szCs w:val="28"/>
          <w:lang w:eastAsia="en-US"/>
        </w:rPr>
        <w:t xml:space="preserve">город-курорт Геленджик                                                                  А.А. </w:t>
      </w:r>
      <w:proofErr w:type="spellStart"/>
      <w:r w:rsidRPr="00405E90">
        <w:rPr>
          <w:rFonts w:eastAsiaTheme="minorHAnsi"/>
          <w:sz w:val="28"/>
          <w:szCs w:val="28"/>
          <w:lang w:eastAsia="en-US"/>
        </w:rPr>
        <w:t>Богодистов</w:t>
      </w:r>
      <w:proofErr w:type="spellEnd"/>
    </w:p>
    <w:p w:rsidR="00405E90" w:rsidRPr="00405E90" w:rsidRDefault="00405E90" w:rsidP="00405E90">
      <w:pPr>
        <w:tabs>
          <w:tab w:val="left" w:pos="0"/>
          <w:tab w:val="left" w:pos="9639"/>
        </w:tabs>
        <w:ind w:right="3"/>
        <w:rPr>
          <w:rFonts w:eastAsiaTheme="minorHAnsi"/>
          <w:sz w:val="28"/>
          <w:szCs w:val="28"/>
          <w:lang w:eastAsia="en-US"/>
        </w:rPr>
      </w:pPr>
    </w:p>
    <w:p w:rsidR="0084285F" w:rsidRPr="00324C1B" w:rsidRDefault="0084285F" w:rsidP="0084285F">
      <w:pPr>
        <w:jc w:val="both"/>
        <w:rPr>
          <w:sz w:val="28"/>
          <w:szCs w:val="28"/>
        </w:rPr>
      </w:pPr>
    </w:p>
    <w:p w:rsidR="00324C1B" w:rsidRDefault="00324C1B">
      <w:pPr>
        <w:spacing w:after="200" w:line="276" w:lineRule="auto"/>
        <w:rPr>
          <w:b/>
          <w:sz w:val="28"/>
          <w:szCs w:val="28"/>
        </w:rPr>
      </w:pPr>
      <w:r>
        <w:rPr>
          <w:b/>
          <w:sz w:val="28"/>
          <w:szCs w:val="28"/>
        </w:rPr>
        <w:br w:type="page"/>
      </w:r>
    </w:p>
    <w:p w:rsidR="0084285F" w:rsidRPr="00A878BF" w:rsidRDefault="0084285F" w:rsidP="0084285F">
      <w:pPr>
        <w:jc w:val="center"/>
        <w:rPr>
          <w:b/>
          <w:sz w:val="28"/>
          <w:szCs w:val="28"/>
        </w:rPr>
      </w:pPr>
      <w:bookmarkStart w:id="2" w:name="_Hlk176598950"/>
      <w:r w:rsidRPr="00A878BF">
        <w:rPr>
          <w:b/>
          <w:sz w:val="28"/>
          <w:szCs w:val="28"/>
        </w:rPr>
        <w:lastRenderedPageBreak/>
        <w:t>ЛИСТ СОГЛАСОВАНИЯ</w:t>
      </w:r>
    </w:p>
    <w:p w:rsidR="00CF09B7" w:rsidRDefault="0084285F" w:rsidP="0084285F">
      <w:pPr>
        <w:widowControl w:val="0"/>
        <w:tabs>
          <w:tab w:val="left" w:pos="2982"/>
        </w:tabs>
        <w:autoSpaceDE w:val="0"/>
        <w:autoSpaceDN w:val="0"/>
        <w:adjustRightInd w:val="0"/>
        <w:jc w:val="center"/>
        <w:rPr>
          <w:sz w:val="28"/>
          <w:szCs w:val="28"/>
        </w:rPr>
      </w:pPr>
      <w:r w:rsidRPr="00A878BF">
        <w:rPr>
          <w:sz w:val="28"/>
          <w:szCs w:val="28"/>
        </w:rPr>
        <w:t xml:space="preserve">проекта </w:t>
      </w:r>
      <w:r w:rsidR="00CF09B7">
        <w:rPr>
          <w:sz w:val="28"/>
          <w:szCs w:val="28"/>
        </w:rPr>
        <w:t>постановления администрации</w:t>
      </w:r>
      <w:r w:rsidRPr="00A878BF">
        <w:rPr>
          <w:sz w:val="28"/>
          <w:szCs w:val="28"/>
        </w:rPr>
        <w:t xml:space="preserve"> муниципального </w:t>
      </w:r>
    </w:p>
    <w:p w:rsidR="00D6216E" w:rsidRPr="00A878BF" w:rsidRDefault="0084285F" w:rsidP="00CF09B7">
      <w:pPr>
        <w:widowControl w:val="0"/>
        <w:tabs>
          <w:tab w:val="left" w:pos="2982"/>
        </w:tabs>
        <w:autoSpaceDE w:val="0"/>
        <w:autoSpaceDN w:val="0"/>
        <w:adjustRightInd w:val="0"/>
        <w:jc w:val="center"/>
        <w:rPr>
          <w:sz w:val="28"/>
          <w:szCs w:val="28"/>
        </w:rPr>
      </w:pPr>
      <w:r w:rsidRPr="00A878BF">
        <w:rPr>
          <w:sz w:val="28"/>
          <w:szCs w:val="28"/>
        </w:rPr>
        <w:t xml:space="preserve">образования </w:t>
      </w:r>
      <w:r w:rsidR="00D6216E" w:rsidRPr="00A878BF">
        <w:rPr>
          <w:sz w:val="28"/>
          <w:szCs w:val="28"/>
        </w:rPr>
        <w:t>город-курорт Геленджик</w:t>
      </w:r>
    </w:p>
    <w:p w:rsidR="0084285F" w:rsidRPr="00A878BF" w:rsidRDefault="0084285F" w:rsidP="0084285F">
      <w:pPr>
        <w:widowControl w:val="0"/>
        <w:tabs>
          <w:tab w:val="left" w:pos="2982"/>
        </w:tabs>
        <w:autoSpaceDE w:val="0"/>
        <w:autoSpaceDN w:val="0"/>
        <w:adjustRightInd w:val="0"/>
        <w:jc w:val="center"/>
        <w:rPr>
          <w:sz w:val="28"/>
          <w:szCs w:val="28"/>
        </w:rPr>
      </w:pPr>
      <w:r w:rsidRPr="00A878BF">
        <w:rPr>
          <w:sz w:val="28"/>
          <w:szCs w:val="28"/>
        </w:rPr>
        <w:t>от ____________________№_________</w:t>
      </w:r>
    </w:p>
    <w:p w:rsidR="00405E90" w:rsidRDefault="0084285F" w:rsidP="00405E90">
      <w:pPr>
        <w:jc w:val="center"/>
        <w:rPr>
          <w:sz w:val="28"/>
          <w:szCs w:val="28"/>
        </w:rPr>
      </w:pPr>
      <w:r w:rsidRPr="00405E90">
        <w:rPr>
          <w:sz w:val="28"/>
          <w:szCs w:val="28"/>
        </w:rPr>
        <w:t>«</w:t>
      </w:r>
      <w:r w:rsidR="00405E90" w:rsidRPr="00405E90">
        <w:rPr>
          <w:sz w:val="28"/>
          <w:szCs w:val="28"/>
        </w:rPr>
        <w:t xml:space="preserve">Об утверждении Порядка установления причин нарушения </w:t>
      </w:r>
    </w:p>
    <w:p w:rsidR="00405E90" w:rsidRPr="00405E90" w:rsidRDefault="00405E90" w:rsidP="00405E90">
      <w:pPr>
        <w:jc w:val="center"/>
        <w:rPr>
          <w:sz w:val="28"/>
          <w:szCs w:val="28"/>
        </w:rPr>
      </w:pPr>
      <w:r w:rsidRPr="00405E90">
        <w:rPr>
          <w:sz w:val="28"/>
          <w:szCs w:val="28"/>
        </w:rPr>
        <w:t xml:space="preserve">законодательства о градостроительной деятельности на </w:t>
      </w:r>
    </w:p>
    <w:p w:rsidR="00405E90" w:rsidRPr="00405E90" w:rsidRDefault="00405E90" w:rsidP="00405E90">
      <w:pPr>
        <w:jc w:val="center"/>
        <w:rPr>
          <w:sz w:val="28"/>
          <w:szCs w:val="28"/>
        </w:rPr>
      </w:pPr>
      <w:r w:rsidRPr="00405E90">
        <w:rPr>
          <w:sz w:val="28"/>
          <w:szCs w:val="28"/>
        </w:rPr>
        <w:t xml:space="preserve">территории муниципального образования </w:t>
      </w:r>
    </w:p>
    <w:p w:rsidR="00F71413" w:rsidRPr="00405E90" w:rsidRDefault="00405E90" w:rsidP="00405E90">
      <w:pPr>
        <w:jc w:val="center"/>
        <w:rPr>
          <w:sz w:val="28"/>
          <w:szCs w:val="28"/>
        </w:rPr>
      </w:pPr>
      <w:r w:rsidRPr="00405E90">
        <w:rPr>
          <w:sz w:val="28"/>
          <w:szCs w:val="28"/>
        </w:rPr>
        <w:t>город-курорт Геленджик</w:t>
      </w:r>
      <w:r w:rsidR="00A17CC4" w:rsidRPr="00405E90">
        <w:rPr>
          <w:sz w:val="28"/>
          <w:szCs w:val="28"/>
        </w:rPr>
        <w:t>»</w:t>
      </w:r>
    </w:p>
    <w:p w:rsidR="008309C6" w:rsidRPr="00405E90" w:rsidRDefault="008309C6" w:rsidP="008309C6">
      <w:pPr>
        <w:jc w:val="center"/>
        <w:rPr>
          <w:sz w:val="28"/>
          <w:szCs w:val="28"/>
        </w:rPr>
      </w:pPr>
    </w:p>
    <w:p w:rsidR="008309C6" w:rsidRPr="00A878BF" w:rsidRDefault="008309C6" w:rsidP="008309C6">
      <w:pPr>
        <w:jc w:val="center"/>
        <w:rPr>
          <w:sz w:val="28"/>
          <w:szCs w:val="28"/>
        </w:rPr>
      </w:pPr>
    </w:p>
    <w:p w:rsidR="00CF09B7" w:rsidRDefault="00CF09B7" w:rsidP="00CF09B7">
      <w:pPr>
        <w:jc w:val="both"/>
        <w:rPr>
          <w:sz w:val="28"/>
          <w:szCs w:val="28"/>
        </w:rPr>
      </w:pPr>
      <w:r>
        <w:rPr>
          <w:sz w:val="28"/>
          <w:szCs w:val="28"/>
        </w:rPr>
        <w:t>Проект подготовлен и внесен:</w:t>
      </w:r>
    </w:p>
    <w:p w:rsidR="00CF09B7" w:rsidRDefault="00CF09B7" w:rsidP="00CF09B7">
      <w:pPr>
        <w:jc w:val="both"/>
        <w:rPr>
          <w:sz w:val="28"/>
          <w:szCs w:val="28"/>
        </w:rPr>
      </w:pPr>
      <w:r>
        <w:rPr>
          <w:sz w:val="28"/>
          <w:szCs w:val="28"/>
        </w:rPr>
        <w:t>Управлением архитектуры и</w:t>
      </w:r>
    </w:p>
    <w:p w:rsidR="00CF09B7" w:rsidRDefault="00CF09B7" w:rsidP="00CF09B7">
      <w:pPr>
        <w:jc w:val="both"/>
        <w:rPr>
          <w:sz w:val="28"/>
          <w:szCs w:val="28"/>
        </w:rPr>
      </w:pPr>
      <w:r>
        <w:rPr>
          <w:sz w:val="28"/>
          <w:szCs w:val="28"/>
        </w:rPr>
        <w:t xml:space="preserve">градостроительства администрации </w:t>
      </w:r>
    </w:p>
    <w:p w:rsidR="00CF09B7" w:rsidRDefault="00CF09B7" w:rsidP="00CF09B7">
      <w:pPr>
        <w:jc w:val="both"/>
        <w:rPr>
          <w:sz w:val="28"/>
          <w:szCs w:val="28"/>
        </w:rPr>
      </w:pPr>
      <w:r>
        <w:rPr>
          <w:sz w:val="28"/>
          <w:szCs w:val="28"/>
        </w:rPr>
        <w:t xml:space="preserve">муниципального образования </w:t>
      </w:r>
    </w:p>
    <w:p w:rsidR="00CF09B7" w:rsidRDefault="00CF09B7" w:rsidP="00CF09B7">
      <w:pPr>
        <w:jc w:val="both"/>
        <w:rPr>
          <w:sz w:val="28"/>
          <w:szCs w:val="28"/>
        </w:rPr>
      </w:pPr>
      <w:r>
        <w:rPr>
          <w:sz w:val="28"/>
          <w:szCs w:val="28"/>
        </w:rPr>
        <w:t>город-курорт Геленджик</w:t>
      </w:r>
    </w:p>
    <w:p w:rsidR="00E93A4A" w:rsidRDefault="00E93A4A" w:rsidP="00CF09B7">
      <w:pPr>
        <w:tabs>
          <w:tab w:val="left" w:pos="8080"/>
        </w:tabs>
        <w:jc w:val="both"/>
        <w:rPr>
          <w:sz w:val="28"/>
          <w:szCs w:val="28"/>
        </w:rPr>
      </w:pPr>
      <w:r>
        <w:rPr>
          <w:sz w:val="28"/>
          <w:szCs w:val="28"/>
        </w:rPr>
        <w:t xml:space="preserve">Исполняющий обязанности </w:t>
      </w:r>
    </w:p>
    <w:p w:rsidR="00CF09B7" w:rsidRDefault="00E93A4A" w:rsidP="00CF09B7">
      <w:pPr>
        <w:tabs>
          <w:tab w:val="left" w:pos="8080"/>
        </w:tabs>
        <w:jc w:val="both"/>
        <w:rPr>
          <w:sz w:val="28"/>
          <w:szCs w:val="28"/>
        </w:rPr>
      </w:pPr>
      <w:r>
        <w:rPr>
          <w:sz w:val="28"/>
          <w:szCs w:val="28"/>
        </w:rPr>
        <w:t>н</w:t>
      </w:r>
      <w:r w:rsidR="00CF09B7">
        <w:rPr>
          <w:sz w:val="28"/>
          <w:szCs w:val="28"/>
        </w:rPr>
        <w:t>ачальник</w:t>
      </w:r>
      <w:r>
        <w:rPr>
          <w:sz w:val="28"/>
          <w:szCs w:val="28"/>
        </w:rPr>
        <w:t>а</w:t>
      </w:r>
      <w:r w:rsidR="00CF09B7">
        <w:rPr>
          <w:sz w:val="28"/>
          <w:szCs w:val="28"/>
        </w:rPr>
        <w:t xml:space="preserve"> управления –</w:t>
      </w:r>
    </w:p>
    <w:p w:rsidR="00CF09B7" w:rsidRDefault="00CF09B7" w:rsidP="00CF09B7">
      <w:pPr>
        <w:tabs>
          <w:tab w:val="left" w:pos="8080"/>
        </w:tabs>
        <w:jc w:val="both"/>
        <w:rPr>
          <w:sz w:val="28"/>
          <w:szCs w:val="28"/>
        </w:rPr>
      </w:pPr>
      <w:r>
        <w:rPr>
          <w:sz w:val="28"/>
          <w:szCs w:val="28"/>
        </w:rPr>
        <w:t>главн</w:t>
      </w:r>
      <w:r w:rsidR="00E93A4A">
        <w:rPr>
          <w:sz w:val="28"/>
          <w:szCs w:val="28"/>
        </w:rPr>
        <w:t>ого</w:t>
      </w:r>
      <w:r>
        <w:rPr>
          <w:sz w:val="28"/>
          <w:szCs w:val="28"/>
        </w:rPr>
        <w:t xml:space="preserve"> архитектор</w:t>
      </w:r>
      <w:r w:rsidR="00E93A4A">
        <w:rPr>
          <w:sz w:val="28"/>
          <w:szCs w:val="28"/>
        </w:rPr>
        <w:t>а</w:t>
      </w:r>
      <w:r>
        <w:rPr>
          <w:sz w:val="28"/>
          <w:szCs w:val="28"/>
        </w:rPr>
        <w:t xml:space="preserve">                                                                                </w:t>
      </w:r>
      <w:r w:rsidR="00E93A4A">
        <w:rPr>
          <w:sz w:val="28"/>
          <w:szCs w:val="28"/>
        </w:rPr>
        <w:t>Е.М. Алымова</w:t>
      </w:r>
    </w:p>
    <w:p w:rsidR="00A64E0F" w:rsidRPr="00A878BF" w:rsidRDefault="00A64E0F" w:rsidP="0084285F">
      <w:pPr>
        <w:tabs>
          <w:tab w:val="left" w:pos="7513"/>
        </w:tabs>
        <w:jc w:val="both"/>
        <w:rPr>
          <w:sz w:val="28"/>
          <w:szCs w:val="28"/>
        </w:rPr>
      </w:pPr>
    </w:p>
    <w:p w:rsidR="00E93A4A" w:rsidRDefault="0084285F" w:rsidP="0084285F">
      <w:pPr>
        <w:tabs>
          <w:tab w:val="left" w:pos="7513"/>
        </w:tabs>
        <w:rPr>
          <w:sz w:val="28"/>
          <w:szCs w:val="28"/>
        </w:rPr>
      </w:pPr>
      <w:r w:rsidRPr="00A878BF">
        <w:rPr>
          <w:sz w:val="28"/>
          <w:szCs w:val="28"/>
        </w:rPr>
        <w:t>Проект согласован:</w:t>
      </w:r>
    </w:p>
    <w:p w:rsidR="00A17CC4" w:rsidRDefault="0095349B" w:rsidP="0084285F">
      <w:pPr>
        <w:tabs>
          <w:tab w:val="left" w:pos="7513"/>
        </w:tabs>
        <w:rPr>
          <w:sz w:val="28"/>
          <w:szCs w:val="28"/>
        </w:rPr>
      </w:pPr>
      <w:r>
        <w:rPr>
          <w:sz w:val="28"/>
          <w:szCs w:val="28"/>
        </w:rPr>
        <w:t>Н</w:t>
      </w:r>
      <w:r w:rsidR="0084285F" w:rsidRPr="00A878BF">
        <w:rPr>
          <w:sz w:val="28"/>
          <w:szCs w:val="28"/>
        </w:rPr>
        <w:t>ачальник правового</w:t>
      </w:r>
      <w:r w:rsidR="00A17CC4">
        <w:rPr>
          <w:sz w:val="28"/>
          <w:szCs w:val="28"/>
        </w:rPr>
        <w:t xml:space="preserve"> </w:t>
      </w:r>
      <w:r w:rsidR="0084285F" w:rsidRPr="00A878BF">
        <w:rPr>
          <w:sz w:val="28"/>
          <w:szCs w:val="28"/>
        </w:rPr>
        <w:t xml:space="preserve">управления </w:t>
      </w:r>
    </w:p>
    <w:p w:rsidR="0084285F" w:rsidRPr="00A878BF" w:rsidRDefault="00A17CC4" w:rsidP="0084285F">
      <w:pPr>
        <w:tabs>
          <w:tab w:val="left" w:pos="7513"/>
        </w:tabs>
        <w:rPr>
          <w:sz w:val="28"/>
          <w:szCs w:val="28"/>
        </w:rPr>
      </w:pPr>
      <w:r>
        <w:rPr>
          <w:sz w:val="28"/>
          <w:szCs w:val="28"/>
        </w:rPr>
        <w:t>а</w:t>
      </w:r>
      <w:r w:rsidR="0084285F" w:rsidRPr="00A878BF">
        <w:rPr>
          <w:sz w:val="28"/>
          <w:szCs w:val="28"/>
        </w:rPr>
        <w:t>дминистрации</w:t>
      </w:r>
      <w:r>
        <w:rPr>
          <w:sz w:val="28"/>
          <w:szCs w:val="28"/>
        </w:rPr>
        <w:t xml:space="preserve"> </w:t>
      </w:r>
      <w:r w:rsidR="0084285F" w:rsidRPr="00A878BF">
        <w:rPr>
          <w:sz w:val="28"/>
          <w:szCs w:val="28"/>
        </w:rPr>
        <w:t>муниципального образования</w:t>
      </w:r>
    </w:p>
    <w:p w:rsidR="004C04B8" w:rsidRDefault="0084285F" w:rsidP="008309C6">
      <w:pPr>
        <w:tabs>
          <w:tab w:val="left" w:pos="7200"/>
        </w:tabs>
        <w:rPr>
          <w:sz w:val="28"/>
          <w:szCs w:val="28"/>
        </w:rPr>
      </w:pPr>
      <w:r w:rsidRPr="00A878BF">
        <w:rPr>
          <w:sz w:val="28"/>
          <w:szCs w:val="28"/>
        </w:rPr>
        <w:t xml:space="preserve">город-курорт Геленджик                                                   </w:t>
      </w:r>
      <w:r w:rsidR="00E8321F" w:rsidRPr="00A878BF">
        <w:rPr>
          <w:sz w:val="28"/>
          <w:szCs w:val="28"/>
        </w:rPr>
        <w:t xml:space="preserve">           </w:t>
      </w:r>
      <w:r w:rsidR="00A17CC4">
        <w:rPr>
          <w:sz w:val="28"/>
          <w:szCs w:val="28"/>
        </w:rPr>
        <w:t xml:space="preserve">  </w:t>
      </w:r>
      <w:r w:rsidR="00E8321F" w:rsidRPr="00A878BF">
        <w:rPr>
          <w:sz w:val="28"/>
          <w:szCs w:val="28"/>
        </w:rPr>
        <w:t xml:space="preserve">  </w:t>
      </w:r>
      <w:r w:rsidR="00E93A4A">
        <w:rPr>
          <w:sz w:val="28"/>
          <w:szCs w:val="28"/>
        </w:rPr>
        <w:t xml:space="preserve"> </w:t>
      </w:r>
      <w:r w:rsidR="00E8321F" w:rsidRPr="00A878BF">
        <w:rPr>
          <w:sz w:val="28"/>
          <w:szCs w:val="28"/>
        </w:rPr>
        <w:t xml:space="preserve"> </w:t>
      </w:r>
      <w:r w:rsidR="0095349B">
        <w:rPr>
          <w:sz w:val="28"/>
          <w:szCs w:val="28"/>
        </w:rPr>
        <w:t xml:space="preserve">Д.Г. </w:t>
      </w:r>
      <w:proofErr w:type="spellStart"/>
      <w:r w:rsidR="0095349B">
        <w:rPr>
          <w:sz w:val="28"/>
          <w:szCs w:val="28"/>
        </w:rPr>
        <w:t>Кулиничев</w:t>
      </w:r>
      <w:proofErr w:type="spellEnd"/>
    </w:p>
    <w:p w:rsidR="006574A2" w:rsidRPr="00A878BF" w:rsidRDefault="006574A2" w:rsidP="00CF5B83">
      <w:pPr>
        <w:rPr>
          <w:sz w:val="28"/>
          <w:szCs w:val="28"/>
        </w:rPr>
      </w:pPr>
    </w:p>
    <w:p w:rsidR="006574A2" w:rsidRPr="006574A2" w:rsidRDefault="006574A2" w:rsidP="006574A2">
      <w:pPr>
        <w:tabs>
          <w:tab w:val="left" w:pos="7200"/>
        </w:tabs>
        <w:rPr>
          <w:sz w:val="28"/>
          <w:szCs w:val="28"/>
        </w:rPr>
      </w:pPr>
      <w:r w:rsidRPr="006574A2">
        <w:rPr>
          <w:sz w:val="28"/>
          <w:szCs w:val="28"/>
        </w:rPr>
        <w:t>Заместитель главы</w:t>
      </w:r>
    </w:p>
    <w:p w:rsidR="006574A2" w:rsidRPr="006574A2" w:rsidRDefault="006574A2" w:rsidP="006574A2">
      <w:pPr>
        <w:tabs>
          <w:tab w:val="left" w:pos="7200"/>
        </w:tabs>
        <w:rPr>
          <w:sz w:val="28"/>
          <w:szCs w:val="28"/>
        </w:rPr>
      </w:pPr>
      <w:r w:rsidRPr="006574A2">
        <w:rPr>
          <w:sz w:val="28"/>
          <w:szCs w:val="28"/>
        </w:rPr>
        <w:t>муниципального образования</w:t>
      </w:r>
    </w:p>
    <w:p w:rsidR="00CF5B83" w:rsidRDefault="006574A2" w:rsidP="006574A2">
      <w:pPr>
        <w:tabs>
          <w:tab w:val="left" w:pos="7200"/>
        </w:tabs>
        <w:rPr>
          <w:sz w:val="28"/>
          <w:szCs w:val="28"/>
        </w:rPr>
      </w:pPr>
      <w:r w:rsidRPr="006574A2">
        <w:rPr>
          <w:sz w:val="28"/>
          <w:szCs w:val="28"/>
        </w:rPr>
        <w:t xml:space="preserve">город-курорт Геленджик                                                              </w:t>
      </w:r>
      <w:r>
        <w:rPr>
          <w:sz w:val="28"/>
          <w:szCs w:val="28"/>
        </w:rPr>
        <w:t xml:space="preserve">    </w:t>
      </w:r>
      <w:r w:rsidRPr="006574A2">
        <w:rPr>
          <w:sz w:val="28"/>
          <w:szCs w:val="28"/>
        </w:rPr>
        <w:t xml:space="preserve">     </w:t>
      </w:r>
      <w:r>
        <w:rPr>
          <w:sz w:val="28"/>
          <w:szCs w:val="28"/>
        </w:rPr>
        <w:t>В.В. Антипов</w:t>
      </w:r>
    </w:p>
    <w:p w:rsidR="006574A2" w:rsidRPr="00A878BF" w:rsidRDefault="006574A2" w:rsidP="006574A2">
      <w:pPr>
        <w:tabs>
          <w:tab w:val="left" w:pos="7200"/>
        </w:tabs>
        <w:rPr>
          <w:sz w:val="28"/>
          <w:szCs w:val="28"/>
        </w:rPr>
      </w:pPr>
    </w:p>
    <w:p w:rsidR="0084285F" w:rsidRPr="00A878BF" w:rsidRDefault="00A64E0F" w:rsidP="00F67D3B">
      <w:pPr>
        <w:tabs>
          <w:tab w:val="left" w:pos="7200"/>
        </w:tabs>
        <w:rPr>
          <w:sz w:val="28"/>
          <w:szCs w:val="28"/>
        </w:rPr>
      </w:pPr>
      <w:r w:rsidRPr="00A878BF">
        <w:rPr>
          <w:sz w:val="28"/>
          <w:szCs w:val="28"/>
        </w:rPr>
        <w:t>Первый заместитель</w:t>
      </w:r>
      <w:r w:rsidR="0084285F" w:rsidRPr="00A878BF">
        <w:rPr>
          <w:sz w:val="28"/>
          <w:szCs w:val="28"/>
        </w:rPr>
        <w:t xml:space="preserve"> главы </w:t>
      </w:r>
    </w:p>
    <w:p w:rsidR="0084285F" w:rsidRPr="00A878BF" w:rsidRDefault="0084285F" w:rsidP="00F67D3B">
      <w:pPr>
        <w:tabs>
          <w:tab w:val="left" w:pos="7200"/>
        </w:tabs>
        <w:rPr>
          <w:sz w:val="28"/>
          <w:szCs w:val="28"/>
        </w:rPr>
      </w:pPr>
      <w:r w:rsidRPr="00A878BF">
        <w:rPr>
          <w:sz w:val="28"/>
          <w:szCs w:val="28"/>
        </w:rPr>
        <w:t>муниципального образования</w:t>
      </w:r>
    </w:p>
    <w:p w:rsidR="00A64E0F" w:rsidRPr="00A878BF" w:rsidRDefault="0084285F" w:rsidP="00F67D3B">
      <w:pPr>
        <w:tabs>
          <w:tab w:val="left" w:pos="7200"/>
        </w:tabs>
        <w:rPr>
          <w:sz w:val="28"/>
          <w:szCs w:val="28"/>
        </w:rPr>
      </w:pPr>
      <w:r w:rsidRPr="00A878BF">
        <w:rPr>
          <w:sz w:val="28"/>
          <w:szCs w:val="28"/>
        </w:rPr>
        <w:t>город-курорт Геле</w:t>
      </w:r>
      <w:r w:rsidR="00A64E0F" w:rsidRPr="00A878BF">
        <w:rPr>
          <w:sz w:val="28"/>
          <w:szCs w:val="28"/>
        </w:rPr>
        <w:t xml:space="preserve">нджик </w:t>
      </w:r>
      <w:r w:rsidR="00A64E0F" w:rsidRPr="00A878BF">
        <w:rPr>
          <w:sz w:val="28"/>
          <w:szCs w:val="28"/>
        </w:rPr>
        <w:tab/>
        <w:t xml:space="preserve">      М.П. Рыбалкина</w:t>
      </w:r>
    </w:p>
    <w:p w:rsidR="004C04B8" w:rsidRDefault="004C04B8" w:rsidP="00F67D3B">
      <w:pPr>
        <w:widowControl w:val="0"/>
        <w:tabs>
          <w:tab w:val="left" w:pos="2982"/>
        </w:tabs>
        <w:autoSpaceDE w:val="0"/>
        <w:autoSpaceDN w:val="0"/>
        <w:adjustRightInd w:val="0"/>
        <w:rPr>
          <w:sz w:val="28"/>
          <w:szCs w:val="28"/>
        </w:rPr>
      </w:pPr>
    </w:p>
    <w:p w:rsidR="008309C6" w:rsidRDefault="008309C6"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3706F3">
      <w:pPr>
        <w:ind w:left="5103" w:right="-1"/>
        <w:rPr>
          <w:bCs/>
          <w:sz w:val="28"/>
          <w:szCs w:val="20"/>
        </w:rPr>
      </w:pPr>
      <w:r w:rsidRPr="00273ADD">
        <w:rPr>
          <w:bCs/>
          <w:sz w:val="28"/>
          <w:szCs w:val="20"/>
        </w:rPr>
        <w:lastRenderedPageBreak/>
        <w:t>П</w:t>
      </w:r>
      <w:r>
        <w:rPr>
          <w:bCs/>
          <w:sz w:val="28"/>
          <w:szCs w:val="20"/>
        </w:rPr>
        <w:t xml:space="preserve">риложение </w:t>
      </w:r>
    </w:p>
    <w:p w:rsidR="003706F3" w:rsidRDefault="003706F3" w:rsidP="003706F3">
      <w:pPr>
        <w:ind w:left="5103" w:right="-1"/>
        <w:rPr>
          <w:bCs/>
          <w:sz w:val="28"/>
          <w:szCs w:val="20"/>
        </w:rPr>
      </w:pPr>
      <w:r>
        <w:rPr>
          <w:bCs/>
          <w:sz w:val="28"/>
          <w:szCs w:val="20"/>
        </w:rPr>
        <w:t xml:space="preserve">к Порядку </w:t>
      </w:r>
      <w:r w:rsidRPr="004026D3">
        <w:rPr>
          <w:bCs/>
          <w:sz w:val="28"/>
          <w:szCs w:val="20"/>
        </w:rPr>
        <w:t>установления причин нарушении законодательства о градостроительной деятельности на территории муниципального образования город-курорт Геленджик</w:t>
      </w:r>
    </w:p>
    <w:p w:rsidR="003706F3" w:rsidRDefault="003706F3" w:rsidP="003706F3">
      <w:pPr>
        <w:tabs>
          <w:tab w:val="left" w:pos="900"/>
        </w:tabs>
        <w:ind w:right="-143"/>
        <w:rPr>
          <w:rFonts w:ascii="Trebuchet MS" w:eastAsia="Arial Unicode MS" w:hAnsi="Trebuchet MS" w:cs="Arial Unicode MS"/>
          <w:b/>
          <w:sz w:val="30"/>
          <w:szCs w:val="30"/>
        </w:rPr>
      </w:pPr>
    </w:p>
    <w:p w:rsidR="003706F3" w:rsidRDefault="003706F3" w:rsidP="003706F3">
      <w:pPr>
        <w:pStyle w:val="ab"/>
        <w:spacing w:before="0" w:beforeAutospacing="0" w:after="0" w:afterAutospacing="0" w:line="288" w:lineRule="atLeast"/>
        <w:ind w:firstLine="540"/>
        <w:jc w:val="both"/>
      </w:pPr>
    </w:p>
    <w:p w:rsidR="003706F3" w:rsidRDefault="003706F3" w:rsidP="003706F3">
      <w:pPr>
        <w:pStyle w:val="ab"/>
        <w:spacing w:before="0" w:beforeAutospacing="0" w:after="0" w:afterAutospacing="0" w:line="288" w:lineRule="atLeast"/>
        <w:ind w:firstLine="540"/>
        <w:jc w:val="both"/>
      </w:pPr>
    </w:p>
    <w:p w:rsidR="003706F3" w:rsidRPr="004026D3" w:rsidRDefault="003706F3" w:rsidP="003706F3">
      <w:pPr>
        <w:pStyle w:val="ab"/>
        <w:spacing w:before="0" w:beforeAutospacing="0" w:after="0" w:afterAutospacing="0"/>
        <w:jc w:val="center"/>
        <w:rPr>
          <w:sz w:val="28"/>
          <w:szCs w:val="28"/>
        </w:rPr>
      </w:pPr>
      <w:r w:rsidRPr="004026D3">
        <w:rPr>
          <w:sz w:val="28"/>
          <w:szCs w:val="28"/>
        </w:rPr>
        <w:t>П</w:t>
      </w:r>
      <w:r>
        <w:rPr>
          <w:sz w:val="28"/>
          <w:szCs w:val="28"/>
        </w:rPr>
        <w:t>ОЛОЖЕНИЕ</w:t>
      </w:r>
      <w:r w:rsidRPr="004026D3">
        <w:rPr>
          <w:sz w:val="28"/>
          <w:szCs w:val="28"/>
        </w:rPr>
        <w:t xml:space="preserve"> </w:t>
      </w:r>
    </w:p>
    <w:p w:rsidR="003706F3" w:rsidRPr="004026D3" w:rsidRDefault="003706F3" w:rsidP="003706F3">
      <w:pPr>
        <w:pStyle w:val="ab"/>
        <w:spacing w:before="0" w:beforeAutospacing="0" w:after="0" w:afterAutospacing="0"/>
        <w:jc w:val="center"/>
        <w:rPr>
          <w:sz w:val="28"/>
          <w:szCs w:val="28"/>
        </w:rPr>
      </w:pPr>
      <w:r>
        <w:rPr>
          <w:sz w:val="28"/>
          <w:szCs w:val="28"/>
        </w:rPr>
        <w:t>о</w:t>
      </w:r>
      <w:r w:rsidRPr="004026D3">
        <w:rPr>
          <w:sz w:val="28"/>
          <w:szCs w:val="28"/>
        </w:rPr>
        <w:t xml:space="preserve"> технической комиссии по установлению причин нарушения</w:t>
      </w:r>
    </w:p>
    <w:p w:rsidR="003706F3" w:rsidRPr="004026D3" w:rsidRDefault="003706F3" w:rsidP="003706F3">
      <w:pPr>
        <w:pStyle w:val="ab"/>
        <w:spacing w:before="0" w:beforeAutospacing="0" w:after="0" w:afterAutospacing="0"/>
        <w:jc w:val="center"/>
        <w:rPr>
          <w:sz w:val="28"/>
          <w:szCs w:val="28"/>
        </w:rPr>
      </w:pPr>
      <w:r w:rsidRPr="004026D3">
        <w:rPr>
          <w:sz w:val="28"/>
          <w:szCs w:val="28"/>
        </w:rPr>
        <w:t>законодательства о градостроительной деятельности на территории</w:t>
      </w:r>
    </w:p>
    <w:p w:rsidR="003706F3" w:rsidRPr="004026D3" w:rsidRDefault="003706F3" w:rsidP="003706F3">
      <w:pPr>
        <w:pStyle w:val="ab"/>
        <w:spacing w:before="0" w:beforeAutospacing="0" w:after="0" w:afterAutospacing="0"/>
        <w:ind w:firstLine="709"/>
        <w:jc w:val="center"/>
        <w:rPr>
          <w:sz w:val="28"/>
          <w:szCs w:val="28"/>
        </w:rPr>
      </w:pPr>
      <w:r w:rsidRPr="004026D3">
        <w:rPr>
          <w:sz w:val="28"/>
          <w:szCs w:val="28"/>
        </w:rPr>
        <w:t>муниципального образования город</w:t>
      </w:r>
      <w:r>
        <w:rPr>
          <w:sz w:val="28"/>
          <w:szCs w:val="28"/>
        </w:rPr>
        <w:t>-курорт Геленджик</w:t>
      </w:r>
    </w:p>
    <w:p w:rsidR="003706F3" w:rsidRPr="004026D3" w:rsidRDefault="003706F3" w:rsidP="003706F3">
      <w:pPr>
        <w:pStyle w:val="ab"/>
        <w:spacing w:before="0" w:beforeAutospacing="0" w:after="0" w:afterAutospacing="0"/>
        <w:ind w:firstLine="709"/>
        <w:jc w:val="both"/>
        <w:rPr>
          <w:sz w:val="28"/>
          <w:szCs w:val="28"/>
        </w:rPr>
      </w:pPr>
    </w:p>
    <w:p w:rsidR="003706F3" w:rsidRDefault="003706F3" w:rsidP="003706F3">
      <w:pPr>
        <w:pStyle w:val="ab"/>
        <w:spacing w:before="0" w:beforeAutospacing="0" w:after="0" w:afterAutospacing="0"/>
        <w:ind w:firstLine="709"/>
        <w:jc w:val="both"/>
        <w:rPr>
          <w:sz w:val="28"/>
          <w:szCs w:val="28"/>
        </w:rPr>
      </w:pPr>
      <w:r w:rsidRPr="004026D3">
        <w:rPr>
          <w:sz w:val="28"/>
          <w:szCs w:val="28"/>
        </w:rPr>
        <w:t xml:space="preserve">1. </w:t>
      </w:r>
      <w:r>
        <w:rPr>
          <w:sz w:val="28"/>
          <w:szCs w:val="28"/>
        </w:rPr>
        <w:t>Т</w:t>
      </w:r>
      <w:r w:rsidRPr="004026D3">
        <w:rPr>
          <w:sz w:val="28"/>
          <w:szCs w:val="28"/>
        </w:rPr>
        <w:t>ехническ</w:t>
      </w:r>
      <w:r>
        <w:rPr>
          <w:sz w:val="28"/>
          <w:szCs w:val="28"/>
        </w:rPr>
        <w:t>ая</w:t>
      </w:r>
      <w:r w:rsidRPr="004026D3">
        <w:rPr>
          <w:sz w:val="28"/>
          <w:szCs w:val="28"/>
        </w:rPr>
        <w:t xml:space="preserve"> комисси</w:t>
      </w:r>
      <w:r>
        <w:rPr>
          <w:sz w:val="28"/>
          <w:szCs w:val="28"/>
        </w:rPr>
        <w:t>я</w:t>
      </w:r>
      <w:r w:rsidRPr="004026D3">
        <w:rPr>
          <w:sz w:val="28"/>
          <w:szCs w:val="28"/>
        </w:rPr>
        <w:t xml:space="preserve"> </w:t>
      </w:r>
      <w:r w:rsidRPr="00CD29CA">
        <w:rPr>
          <w:sz w:val="28"/>
          <w:szCs w:val="28"/>
        </w:rPr>
        <w:t>по установлению причин нарушения законодательства о градостроительной деятельности на территории муниципального образования город-курорт Геленджик</w:t>
      </w:r>
      <w:r>
        <w:rPr>
          <w:sz w:val="28"/>
          <w:szCs w:val="28"/>
        </w:rPr>
        <w:t xml:space="preserve"> (далее – техническая комиссия)</w:t>
      </w:r>
      <w:r w:rsidRPr="00CD29CA">
        <w:rPr>
          <w:sz w:val="28"/>
          <w:szCs w:val="28"/>
        </w:rPr>
        <w:t xml:space="preserve"> </w:t>
      </w:r>
      <w:r>
        <w:rPr>
          <w:sz w:val="28"/>
          <w:szCs w:val="28"/>
        </w:rPr>
        <w:t>создается постановлением администрации муниципального образования город-курорт Геленджик</w:t>
      </w:r>
      <w:r w:rsidRPr="000111D3">
        <w:rPr>
          <w:sz w:val="28"/>
          <w:szCs w:val="28"/>
        </w:rPr>
        <w:t xml:space="preserve"> в каждом отдельном случае нарушения законодательства о градостроительной деятельности</w:t>
      </w:r>
      <w:r>
        <w:rPr>
          <w:sz w:val="28"/>
          <w:szCs w:val="28"/>
        </w:rPr>
        <w:t>.</w:t>
      </w:r>
    </w:p>
    <w:p w:rsidR="003706F3" w:rsidRDefault="003706F3" w:rsidP="003706F3">
      <w:pPr>
        <w:pStyle w:val="ab"/>
        <w:spacing w:before="0" w:beforeAutospacing="0" w:after="0" w:afterAutospacing="0"/>
        <w:ind w:firstLine="709"/>
        <w:jc w:val="both"/>
        <w:rPr>
          <w:sz w:val="28"/>
          <w:szCs w:val="28"/>
        </w:rPr>
      </w:pPr>
      <w:r w:rsidRPr="00B957ED">
        <w:rPr>
          <w:sz w:val="28"/>
          <w:szCs w:val="28"/>
        </w:rPr>
        <w:t>Срок работы технической комиссии не может превышать двух месяцев с момента ее создания.</w:t>
      </w:r>
    </w:p>
    <w:p w:rsidR="003706F3" w:rsidRDefault="003706F3" w:rsidP="003706F3">
      <w:pPr>
        <w:pStyle w:val="ab"/>
        <w:spacing w:before="0" w:beforeAutospacing="0" w:after="0" w:afterAutospacing="0"/>
        <w:ind w:firstLine="709"/>
        <w:jc w:val="both"/>
        <w:rPr>
          <w:sz w:val="28"/>
          <w:szCs w:val="28"/>
        </w:rPr>
      </w:pPr>
      <w:r w:rsidRPr="004026D3">
        <w:rPr>
          <w:sz w:val="28"/>
          <w:szCs w:val="28"/>
        </w:rPr>
        <w:t xml:space="preserve">Персональный состав </w:t>
      </w:r>
      <w:r>
        <w:rPr>
          <w:sz w:val="28"/>
          <w:szCs w:val="28"/>
        </w:rPr>
        <w:t xml:space="preserve">технической </w:t>
      </w:r>
      <w:r w:rsidRPr="004026D3">
        <w:rPr>
          <w:sz w:val="28"/>
          <w:szCs w:val="28"/>
        </w:rPr>
        <w:t>комиссии формируется с учетом характера допущенных нарушений законодательства</w:t>
      </w:r>
      <w:r>
        <w:rPr>
          <w:sz w:val="28"/>
          <w:szCs w:val="28"/>
        </w:rPr>
        <w:t xml:space="preserve"> о градостроительной деятельности в количестве не менее пяти членов технической комиссии</w:t>
      </w:r>
      <w:r w:rsidRPr="004026D3">
        <w:rPr>
          <w:sz w:val="28"/>
          <w:szCs w:val="28"/>
        </w:rPr>
        <w:t xml:space="preserve"> </w:t>
      </w:r>
      <w:r w:rsidRPr="00530083">
        <w:rPr>
          <w:sz w:val="28"/>
          <w:szCs w:val="28"/>
        </w:rPr>
        <w:t xml:space="preserve">в составе председателя, заместителя председателя, ответственного секретаря и </w:t>
      </w:r>
      <w:r>
        <w:rPr>
          <w:sz w:val="28"/>
          <w:szCs w:val="28"/>
        </w:rPr>
        <w:t xml:space="preserve">не менее </w:t>
      </w:r>
      <w:r w:rsidRPr="00530083">
        <w:rPr>
          <w:sz w:val="28"/>
          <w:szCs w:val="28"/>
        </w:rPr>
        <w:t>двух членов</w:t>
      </w:r>
      <w:r>
        <w:rPr>
          <w:sz w:val="28"/>
          <w:szCs w:val="28"/>
        </w:rPr>
        <w:t xml:space="preserve"> технической комиссии. </w:t>
      </w:r>
      <w:r w:rsidRPr="004026D3">
        <w:rPr>
          <w:sz w:val="28"/>
          <w:szCs w:val="28"/>
        </w:rPr>
        <w:t xml:space="preserve">К участию в работе </w:t>
      </w:r>
      <w:r>
        <w:rPr>
          <w:sz w:val="28"/>
          <w:szCs w:val="28"/>
        </w:rPr>
        <w:t xml:space="preserve">в состав </w:t>
      </w:r>
      <w:r w:rsidRPr="004026D3">
        <w:rPr>
          <w:sz w:val="28"/>
          <w:szCs w:val="28"/>
        </w:rPr>
        <w:t xml:space="preserve">технической комиссии могут быть привлечены работники отраслевых, функциональных, территориальных органов </w:t>
      </w:r>
      <w:r>
        <w:rPr>
          <w:sz w:val="28"/>
          <w:szCs w:val="28"/>
        </w:rPr>
        <w:t>администрации муниципального образования город-курорт Геленджик,</w:t>
      </w:r>
      <w:r w:rsidRPr="00530083">
        <w:rPr>
          <w:sz w:val="28"/>
          <w:szCs w:val="28"/>
        </w:rPr>
        <w:t xml:space="preserve"> </w:t>
      </w:r>
      <w:r w:rsidRPr="004026D3">
        <w:rPr>
          <w:sz w:val="28"/>
          <w:szCs w:val="28"/>
        </w:rPr>
        <w:t>представители экспертной организации в области проектирования и строительства, аккредитованной (аттестованной) в установленном законодательством Российской Федерации порядке.</w:t>
      </w:r>
    </w:p>
    <w:p w:rsidR="003706F3" w:rsidRPr="009C3FED" w:rsidRDefault="003706F3" w:rsidP="003706F3">
      <w:pPr>
        <w:autoSpaceDE w:val="0"/>
        <w:autoSpaceDN w:val="0"/>
        <w:adjustRightInd w:val="0"/>
        <w:ind w:firstLine="709"/>
        <w:jc w:val="both"/>
        <w:rPr>
          <w:sz w:val="28"/>
          <w:szCs w:val="28"/>
        </w:rPr>
      </w:pPr>
      <w:r>
        <w:rPr>
          <w:sz w:val="28"/>
          <w:szCs w:val="28"/>
        </w:rPr>
        <w:t>2</w:t>
      </w:r>
      <w:r w:rsidRPr="009C3FED">
        <w:rPr>
          <w:sz w:val="28"/>
          <w:szCs w:val="28"/>
        </w:rPr>
        <w:t>. 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 осуществляет следующие функции:</w:t>
      </w:r>
    </w:p>
    <w:p w:rsidR="003706F3" w:rsidRDefault="003706F3" w:rsidP="003706F3">
      <w:pPr>
        <w:autoSpaceDE w:val="0"/>
        <w:autoSpaceDN w:val="0"/>
        <w:adjustRightInd w:val="0"/>
        <w:ind w:firstLine="709"/>
        <w:jc w:val="both"/>
        <w:rPr>
          <w:sz w:val="28"/>
          <w:szCs w:val="28"/>
        </w:rPr>
      </w:pPr>
      <w:r>
        <w:rPr>
          <w:sz w:val="28"/>
          <w:szCs w:val="28"/>
        </w:rPr>
        <w:t>1</w:t>
      </w:r>
      <w:r w:rsidRPr="009C3FED">
        <w:rPr>
          <w:sz w:val="28"/>
          <w:szCs w:val="28"/>
        </w:rPr>
        <w:t>) запрашивает и изучает материалы инженерных изысканий, исходно-разрешительную документацию, на основании</w:t>
      </w:r>
      <w:r>
        <w:rPr>
          <w:sz w:val="28"/>
          <w:szCs w:val="28"/>
        </w:rPr>
        <w:t xml:space="preserve"> которой осуществляется либо осуществлялось строительство объекта капитального строительства (далее - объект);</w:t>
      </w:r>
    </w:p>
    <w:p w:rsidR="003706F3" w:rsidRDefault="003706F3" w:rsidP="003706F3">
      <w:pPr>
        <w:autoSpaceDE w:val="0"/>
        <w:autoSpaceDN w:val="0"/>
        <w:adjustRightInd w:val="0"/>
        <w:ind w:firstLine="709"/>
        <w:jc w:val="both"/>
        <w:rPr>
          <w:sz w:val="28"/>
          <w:szCs w:val="28"/>
        </w:rPr>
      </w:pPr>
      <w:r>
        <w:rPr>
          <w:sz w:val="28"/>
          <w:szCs w:val="28"/>
        </w:rPr>
        <w:t>2) устанавливает наличие документов, подтверждающих согласование проектной документации с государственными надзорными органами в соответствии с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3706F3" w:rsidRDefault="003706F3" w:rsidP="003706F3">
      <w:pPr>
        <w:autoSpaceDE w:val="0"/>
        <w:autoSpaceDN w:val="0"/>
        <w:adjustRightInd w:val="0"/>
        <w:ind w:firstLine="709"/>
        <w:jc w:val="both"/>
        <w:rPr>
          <w:sz w:val="28"/>
          <w:szCs w:val="28"/>
        </w:rPr>
      </w:pPr>
      <w:r>
        <w:rPr>
          <w:sz w:val="28"/>
          <w:szCs w:val="28"/>
        </w:rPr>
        <w:lastRenderedPageBreak/>
        <w:t>3) осуществляет проверку исполнительной документации по объекту;</w:t>
      </w:r>
    </w:p>
    <w:p w:rsidR="003706F3" w:rsidRDefault="003706F3" w:rsidP="003706F3">
      <w:pPr>
        <w:autoSpaceDE w:val="0"/>
        <w:autoSpaceDN w:val="0"/>
        <w:adjustRightInd w:val="0"/>
        <w:ind w:firstLine="709"/>
        <w:jc w:val="both"/>
        <w:rPr>
          <w:sz w:val="28"/>
          <w:szCs w:val="28"/>
        </w:rPr>
      </w:pPr>
      <w:r>
        <w:rPr>
          <w:sz w:val="28"/>
          <w:szCs w:val="28"/>
        </w:rPr>
        <w:t>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3706F3" w:rsidRDefault="003706F3" w:rsidP="003706F3">
      <w:pPr>
        <w:autoSpaceDE w:val="0"/>
        <w:autoSpaceDN w:val="0"/>
        <w:adjustRightInd w:val="0"/>
        <w:ind w:firstLine="709"/>
        <w:jc w:val="both"/>
        <w:rPr>
          <w:sz w:val="28"/>
          <w:szCs w:val="28"/>
        </w:rPr>
      </w:pPr>
      <w:r>
        <w:rPr>
          <w:sz w:val="28"/>
          <w:szCs w:val="28"/>
        </w:rPr>
        <w:t>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3706F3" w:rsidRDefault="003706F3" w:rsidP="003706F3">
      <w:pPr>
        <w:autoSpaceDE w:val="0"/>
        <w:autoSpaceDN w:val="0"/>
        <w:adjustRightInd w:val="0"/>
        <w:ind w:firstLine="709"/>
        <w:jc w:val="both"/>
        <w:rPr>
          <w:sz w:val="28"/>
          <w:szCs w:val="28"/>
        </w:rPr>
      </w:pPr>
      <w:r>
        <w:rPr>
          <w:sz w:val="28"/>
          <w:szCs w:val="28"/>
        </w:rPr>
        <w:t>6)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3706F3" w:rsidRDefault="003706F3" w:rsidP="003706F3">
      <w:pPr>
        <w:autoSpaceDE w:val="0"/>
        <w:autoSpaceDN w:val="0"/>
        <w:adjustRightInd w:val="0"/>
        <w:ind w:firstLine="709"/>
        <w:jc w:val="both"/>
        <w:rPr>
          <w:sz w:val="28"/>
          <w:szCs w:val="28"/>
        </w:rPr>
      </w:pPr>
      <w:r>
        <w:rPr>
          <w:sz w:val="28"/>
          <w:szCs w:val="28"/>
        </w:rPr>
        <w:t>7) предпринимает все необходимые меры для установления причин нарушения законодательства о градостроительной деятельности;</w:t>
      </w:r>
    </w:p>
    <w:p w:rsidR="003706F3" w:rsidRDefault="003706F3" w:rsidP="003706F3">
      <w:pPr>
        <w:autoSpaceDE w:val="0"/>
        <w:autoSpaceDN w:val="0"/>
        <w:adjustRightInd w:val="0"/>
        <w:ind w:firstLine="709"/>
        <w:jc w:val="both"/>
        <w:rPr>
          <w:sz w:val="28"/>
          <w:szCs w:val="28"/>
        </w:rPr>
      </w:pPr>
      <w:r>
        <w:rPr>
          <w:sz w:val="28"/>
          <w:szCs w:val="28"/>
        </w:rPr>
        <w:t>8) устанавливает характер причиненного вреда и его размер;</w:t>
      </w:r>
    </w:p>
    <w:p w:rsidR="003706F3" w:rsidRDefault="003706F3" w:rsidP="003706F3">
      <w:pPr>
        <w:autoSpaceDE w:val="0"/>
        <w:autoSpaceDN w:val="0"/>
        <w:adjustRightInd w:val="0"/>
        <w:ind w:firstLine="709"/>
        <w:jc w:val="both"/>
        <w:rPr>
          <w:sz w:val="28"/>
          <w:szCs w:val="28"/>
        </w:rPr>
      </w:pPr>
      <w:r>
        <w:rPr>
          <w:sz w:val="28"/>
          <w:szCs w:val="28"/>
        </w:rPr>
        <w:t>9)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совершивших такое нарушение;</w:t>
      </w:r>
    </w:p>
    <w:p w:rsidR="003706F3" w:rsidRPr="009C3FED" w:rsidRDefault="003706F3" w:rsidP="003706F3">
      <w:pPr>
        <w:autoSpaceDE w:val="0"/>
        <w:autoSpaceDN w:val="0"/>
        <w:adjustRightInd w:val="0"/>
        <w:ind w:firstLine="709"/>
        <w:jc w:val="both"/>
        <w:rPr>
          <w:sz w:val="28"/>
          <w:szCs w:val="28"/>
        </w:rPr>
      </w:pPr>
      <w:r>
        <w:rPr>
          <w:sz w:val="28"/>
          <w:szCs w:val="28"/>
        </w:rPr>
        <w:t>10) определяет необходимые меры по восстановлению благоприятных условий жизнедеятельности человека.</w:t>
      </w:r>
    </w:p>
    <w:p w:rsidR="003706F3" w:rsidRPr="004026D3" w:rsidRDefault="003706F3" w:rsidP="003706F3">
      <w:pPr>
        <w:pStyle w:val="ab"/>
        <w:spacing w:before="0" w:beforeAutospacing="0" w:after="0" w:afterAutospacing="0"/>
        <w:ind w:firstLine="709"/>
        <w:jc w:val="both"/>
        <w:rPr>
          <w:sz w:val="28"/>
          <w:szCs w:val="28"/>
        </w:rPr>
      </w:pPr>
      <w:r>
        <w:rPr>
          <w:sz w:val="28"/>
          <w:szCs w:val="28"/>
        </w:rPr>
        <w:t>3</w:t>
      </w:r>
      <w:r w:rsidRPr="004026D3">
        <w:rPr>
          <w:sz w:val="28"/>
          <w:szCs w:val="28"/>
        </w:rPr>
        <w:t xml:space="preserve">. Техническая комиссия имеет право: </w:t>
      </w:r>
    </w:p>
    <w:p w:rsidR="003706F3" w:rsidRDefault="003706F3" w:rsidP="003706F3">
      <w:pPr>
        <w:pStyle w:val="ab"/>
        <w:spacing w:before="0" w:beforeAutospacing="0" w:after="0" w:afterAutospacing="0"/>
        <w:ind w:firstLine="709"/>
        <w:jc w:val="both"/>
        <w:rPr>
          <w:sz w:val="28"/>
          <w:szCs w:val="28"/>
        </w:rPr>
      </w:pPr>
      <w:r>
        <w:rPr>
          <w:sz w:val="28"/>
          <w:szCs w:val="28"/>
        </w:rPr>
        <w:t>1</w:t>
      </w:r>
      <w:r w:rsidRPr="004026D3">
        <w:rPr>
          <w:sz w:val="28"/>
          <w:szCs w:val="28"/>
        </w:rPr>
        <w:t xml:space="preserve">) </w:t>
      </w:r>
      <w:r w:rsidRPr="009C3FED">
        <w:rPr>
          <w:sz w:val="28"/>
          <w:szCs w:val="28"/>
        </w:rPr>
        <w:t xml:space="preserve">проводить осмотр объекта, а также имущества физических или юридических лиц, которым причинен вред, в том числе с применением фото- и видеосъемки, оформлять акт осмотра с приложением необходимых документов, включая схемы и чертежи; </w:t>
      </w:r>
    </w:p>
    <w:p w:rsidR="003706F3" w:rsidRDefault="003706F3" w:rsidP="003706F3">
      <w:pPr>
        <w:pStyle w:val="ab"/>
        <w:spacing w:before="0" w:beforeAutospacing="0" w:after="0" w:afterAutospacing="0"/>
        <w:ind w:firstLine="709"/>
        <w:jc w:val="both"/>
        <w:rPr>
          <w:sz w:val="28"/>
          <w:szCs w:val="28"/>
        </w:rPr>
      </w:pPr>
      <w:r>
        <w:rPr>
          <w:sz w:val="28"/>
          <w:szCs w:val="28"/>
        </w:rPr>
        <w:t>2</w:t>
      </w:r>
      <w:r w:rsidRPr="004026D3">
        <w:rPr>
          <w:sz w:val="28"/>
          <w:szCs w:val="28"/>
        </w:rPr>
        <w:t xml:space="preserve">) запрашивать у </w:t>
      </w:r>
      <w:r>
        <w:rPr>
          <w:sz w:val="28"/>
          <w:szCs w:val="28"/>
        </w:rPr>
        <w:t xml:space="preserve">отраслевых (функциональных), территориальных </w:t>
      </w:r>
      <w:r w:rsidRPr="004026D3">
        <w:rPr>
          <w:sz w:val="28"/>
          <w:szCs w:val="28"/>
        </w:rPr>
        <w:t>органов администрации муниципального образования город</w:t>
      </w:r>
      <w:r>
        <w:rPr>
          <w:sz w:val="28"/>
          <w:szCs w:val="28"/>
        </w:rPr>
        <w:t>-курорт Геленджик</w:t>
      </w:r>
      <w:r w:rsidRPr="004026D3">
        <w:rPr>
          <w:sz w:val="28"/>
          <w:szCs w:val="28"/>
        </w:rPr>
        <w:t xml:space="preserve">,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и иные документы, материалы и сведения; </w:t>
      </w:r>
    </w:p>
    <w:p w:rsidR="003706F3" w:rsidRPr="004026D3" w:rsidRDefault="003706F3" w:rsidP="003706F3">
      <w:pPr>
        <w:pStyle w:val="ab"/>
        <w:spacing w:before="0" w:beforeAutospacing="0" w:after="0" w:afterAutospacing="0"/>
        <w:ind w:firstLine="709"/>
        <w:jc w:val="both"/>
        <w:rPr>
          <w:sz w:val="28"/>
          <w:szCs w:val="28"/>
        </w:rPr>
      </w:pPr>
      <w:r>
        <w:rPr>
          <w:sz w:val="28"/>
          <w:szCs w:val="28"/>
        </w:rPr>
        <w:t>3</w:t>
      </w:r>
      <w:r w:rsidRPr="00B957ED">
        <w:rPr>
          <w:sz w:val="28"/>
          <w:szCs w:val="28"/>
        </w:rPr>
        <w:t>) получать от физических и (или) юридических лиц объяснения по факту нарушения законодательства о градостроительной деятельности и причинения вреда;</w:t>
      </w:r>
    </w:p>
    <w:p w:rsidR="003706F3" w:rsidRDefault="003706F3" w:rsidP="003706F3">
      <w:pPr>
        <w:pStyle w:val="ab"/>
        <w:spacing w:before="0" w:beforeAutospacing="0" w:after="0" w:afterAutospacing="0"/>
        <w:ind w:firstLine="709"/>
        <w:jc w:val="both"/>
        <w:rPr>
          <w:sz w:val="28"/>
          <w:szCs w:val="28"/>
        </w:rPr>
      </w:pPr>
      <w:r>
        <w:rPr>
          <w:sz w:val="28"/>
          <w:szCs w:val="28"/>
        </w:rPr>
        <w:t>4</w:t>
      </w:r>
      <w:r w:rsidRPr="004026D3">
        <w:rPr>
          <w:sz w:val="28"/>
          <w:szCs w:val="28"/>
        </w:rPr>
        <w:t xml:space="preserve">) </w:t>
      </w:r>
      <w:r w:rsidRPr="009407DF">
        <w:rPr>
          <w:sz w:val="28"/>
          <w:szCs w:val="28"/>
        </w:rPr>
        <w:t xml:space="preserve">организовывать проведение необходимых экспертиз, исследований, лабораторных и иных испытаний для установления причин нарушения законодательства о градостроительной деятельности и оценки размера причиненного вреда. </w:t>
      </w:r>
    </w:p>
    <w:p w:rsidR="003706F3" w:rsidRDefault="003706F3" w:rsidP="003706F3">
      <w:pPr>
        <w:pStyle w:val="ab"/>
        <w:spacing w:before="0" w:beforeAutospacing="0" w:after="0" w:afterAutospacing="0"/>
        <w:ind w:firstLine="709"/>
        <w:jc w:val="both"/>
        <w:rPr>
          <w:sz w:val="28"/>
          <w:szCs w:val="28"/>
        </w:rPr>
      </w:pPr>
      <w:r>
        <w:rPr>
          <w:sz w:val="28"/>
          <w:szCs w:val="28"/>
        </w:rPr>
        <w:t>4.</w:t>
      </w:r>
      <w:r w:rsidRPr="004026D3">
        <w:rPr>
          <w:sz w:val="28"/>
          <w:szCs w:val="28"/>
        </w:rPr>
        <w:t xml:space="preserve"> Техническую комиссию возглавляет председатель </w:t>
      </w:r>
      <w:r>
        <w:rPr>
          <w:sz w:val="28"/>
          <w:szCs w:val="28"/>
        </w:rPr>
        <w:t xml:space="preserve">технической </w:t>
      </w:r>
      <w:r w:rsidRPr="004026D3">
        <w:rPr>
          <w:sz w:val="28"/>
          <w:szCs w:val="28"/>
        </w:rPr>
        <w:t xml:space="preserve">комиссии, являющийся </w:t>
      </w:r>
      <w:r>
        <w:rPr>
          <w:sz w:val="28"/>
          <w:szCs w:val="28"/>
        </w:rPr>
        <w:t xml:space="preserve">начальником управления </w:t>
      </w:r>
      <w:bookmarkStart w:id="3" w:name="_Hlk181365927"/>
      <w:r>
        <w:rPr>
          <w:sz w:val="28"/>
          <w:szCs w:val="28"/>
        </w:rPr>
        <w:t xml:space="preserve">архитектуры и градостроительства администрации муниципального образования город-курорт </w:t>
      </w:r>
      <w:r>
        <w:rPr>
          <w:sz w:val="28"/>
          <w:szCs w:val="28"/>
        </w:rPr>
        <w:lastRenderedPageBreak/>
        <w:t>Геленджик – главным архитектором</w:t>
      </w:r>
      <w:bookmarkEnd w:id="3"/>
      <w:r>
        <w:rPr>
          <w:sz w:val="28"/>
          <w:szCs w:val="28"/>
        </w:rPr>
        <w:t xml:space="preserve"> (далее – председатель технической комиссии)</w:t>
      </w:r>
      <w:r w:rsidRPr="004026D3">
        <w:rPr>
          <w:sz w:val="28"/>
          <w:szCs w:val="28"/>
        </w:rPr>
        <w:t xml:space="preserve">. </w:t>
      </w:r>
    </w:p>
    <w:p w:rsidR="003706F3" w:rsidRDefault="003706F3" w:rsidP="003706F3">
      <w:pPr>
        <w:pStyle w:val="ab"/>
        <w:spacing w:before="0" w:beforeAutospacing="0" w:after="0" w:afterAutospacing="0"/>
        <w:ind w:firstLine="709"/>
        <w:jc w:val="both"/>
        <w:rPr>
          <w:sz w:val="28"/>
          <w:szCs w:val="28"/>
        </w:rPr>
      </w:pPr>
      <w:r>
        <w:rPr>
          <w:sz w:val="28"/>
          <w:szCs w:val="28"/>
        </w:rPr>
        <w:t xml:space="preserve">5. </w:t>
      </w:r>
      <w:r w:rsidRPr="004026D3">
        <w:rPr>
          <w:sz w:val="28"/>
          <w:szCs w:val="28"/>
        </w:rPr>
        <w:t xml:space="preserve">В случае временного отсутствия </w:t>
      </w:r>
      <w:r>
        <w:rPr>
          <w:sz w:val="28"/>
          <w:szCs w:val="28"/>
        </w:rPr>
        <w:t>председателя технической комиссии техническую комиссию возглавляет исполняющий обязанности начальника управления</w:t>
      </w:r>
      <w:r w:rsidRPr="00B957ED">
        <w:t xml:space="preserve"> </w:t>
      </w:r>
      <w:r w:rsidRPr="00B957ED">
        <w:rPr>
          <w:sz w:val="28"/>
          <w:szCs w:val="28"/>
        </w:rPr>
        <w:t>архитектуры и градостроительства администрации муниципального образования город-курорт Геленджик – главн</w:t>
      </w:r>
      <w:r>
        <w:rPr>
          <w:sz w:val="28"/>
          <w:szCs w:val="28"/>
        </w:rPr>
        <w:t>ого</w:t>
      </w:r>
      <w:r w:rsidRPr="00B957ED">
        <w:rPr>
          <w:sz w:val="28"/>
          <w:szCs w:val="28"/>
        </w:rPr>
        <w:t xml:space="preserve"> архитектор</w:t>
      </w:r>
      <w:r>
        <w:rPr>
          <w:sz w:val="28"/>
          <w:szCs w:val="28"/>
        </w:rPr>
        <w:t>а.</w:t>
      </w:r>
    </w:p>
    <w:p w:rsidR="003706F3" w:rsidRDefault="003706F3" w:rsidP="003706F3">
      <w:pPr>
        <w:pStyle w:val="ab"/>
        <w:spacing w:before="0" w:beforeAutospacing="0" w:after="0" w:afterAutospacing="0"/>
        <w:ind w:firstLine="709"/>
        <w:jc w:val="both"/>
        <w:rPr>
          <w:sz w:val="28"/>
          <w:szCs w:val="28"/>
        </w:rPr>
      </w:pPr>
      <w:r>
        <w:rPr>
          <w:sz w:val="28"/>
          <w:szCs w:val="28"/>
        </w:rPr>
        <w:t xml:space="preserve">6. </w:t>
      </w:r>
      <w:r w:rsidRPr="00B957ED">
        <w:rPr>
          <w:sz w:val="28"/>
          <w:szCs w:val="28"/>
        </w:rPr>
        <w:t>К участию в работе в составе технической комиссии могут привлекаться представители экспертной организации в области проектирования и строительства, аккредитованной (аттестованной) в установленном законодательством Российской Федерации порядке.</w:t>
      </w:r>
    </w:p>
    <w:p w:rsidR="003706F3" w:rsidRPr="00B957ED" w:rsidRDefault="003706F3" w:rsidP="003706F3">
      <w:pPr>
        <w:pStyle w:val="ab"/>
        <w:spacing w:before="0" w:beforeAutospacing="0" w:after="0" w:afterAutospacing="0"/>
        <w:ind w:firstLine="709"/>
        <w:jc w:val="both"/>
        <w:rPr>
          <w:sz w:val="28"/>
          <w:szCs w:val="28"/>
        </w:rPr>
      </w:pPr>
      <w:r>
        <w:rPr>
          <w:sz w:val="28"/>
          <w:szCs w:val="28"/>
        </w:rPr>
        <w:t xml:space="preserve">7. </w:t>
      </w:r>
      <w:r w:rsidRPr="00B957ED">
        <w:rPr>
          <w:sz w:val="28"/>
          <w:szCs w:val="28"/>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3706F3" w:rsidRPr="00B957ED" w:rsidRDefault="003706F3" w:rsidP="003706F3">
      <w:pPr>
        <w:pStyle w:val="ab"/>
        <w:spacing w:before="0" w:beforeAutospacing="0" w:after="0" w:afterAutospacing="0"/>
        <w:ind w:firstLine="709"/>
        <w:jc w:val="both"/>
        <w:rPr>
          <w:sz w:val="28"/>
          <w:szCs w:val="28"/>
        </w:rPr>
      </w:pPr>
      <w:r w:rsidRPr="00B957ED">
        <w:rPr>
          <w:sz w:val="28"/>
          <w:szCs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rsidR="003706F3" w:rsidRPr="004026D3" w:rsidRDefault="003706F3" w:rsidP="003706F3">
      <w:pPr>
        <w:pStyle w:val="ab"/>
        <w:spacing w:before="0" w:beforeAutospacing="0" w:after="0" w:afterAutospacing="0"/>
        <w:ind w:firstLine="709"/>
        <w:jc w:val="both"/>
        <w:rPr>
          <w:sz w:val="28"/>
          <w:szCs w:val="28"/>
        </w:rPr>
      </w:pPr>
      <w:r w:rsidRPr="00B957ED">
        <w:rPr>
          <w:sz w:val="28"/>
          <w:szCs w:val="28"/>
        </w:rPr>
        <w:t>Лица, указанные в абзаце первом настоящего пункта, в случае несогласия с заключением могут оспорить его в судебном порядке.</w:t>
      </w:r>
    </w:p>
    <w:p w:rsidR="003706F3" w:rsidRPr="004026D3" w:rsidRDefault="003706F3" w:rsidP="003706F3">
      <w:pPr>
        <w:pStyle w:val="ab"/>
        <w:spacing w:before="0" w:beforeAutospacing="0" w:after="0" w:afterAutospacing="0"/>
        <w:ind w:firstLine="709"/>
        <w:jc w:val="both"/>
        <w:rPr>
          <w:sz w:val="28"/>
          <w:szCs w:val="28"/>
        </w:rPr>
      </w:pPr>
      <w:r>
        <w:rPr>
          <w:sz w:val="28"/>
          <w:szCs w:val="28"/>
        </w:rPr>
        <w:t>8</w:t>
      </w:r>
      <w:r w:rsidRPr="004026D3">
        <w:rPr>
          <w:sz w:val="28"/>
          <w:szCs w:val="28"/>
        </w:rPr>
        <w:t xml:space="preserve">. Председатель технической комиссии организует работу технической комиссии, проводит заседания технической комиссии, распределяет обязанности среди членов технической комиссии, утверждает </w:t>
      </w:r>
      <w:r>
        <w:rPr>
          <w:sz w:val="28"/>
          <w:szCs w:val="28"/>
        </w:rPr>
        <w:t>заключение</w:t>
      </w:r>
      <w:r w:rsidRPr="004026D3">
        <w:rPr>
          <w:sz w:val="28"/>
          <w:szCs w:val="28"/>
        </w:rPr>
        <w:t xml:space="preserve">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Pr>
          <w:sz w:val="28"/>
          <w:szCs w:val="28"/>
        </w:rPr>
        <w:t>9</w:t>
      </w:r>
      <w:r w:rsidRPr="004026D3">
        <w:rPr>
          <w:sz w:val="28"/>
          <w:szCs w:val="28"/>
        </w:rPr>
        <w:t xml:space="preserve">. Секретарь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Pr>
          <w:sz w:val="28"/>
          <w:szCs w:val="28"/>
        </w:rPr>
        <w:t>1</w:t>
      </w:r>
      <w:r w:rsidRPr="004026D3">
        <w:rPr>
          <w:sz w:val="28"/>
          <w:szCs w:val="28"/>
        </w:rPr>
        <w:t>) осуществляет организационно-технические мероприятия по подготовке и проведению заседаний, оформляет</w:t>
      </w:r>
      <w:r>
        <w:rPr>
          <w:sz w:val="28"/>
          <w:szCs w:val="28"/>
        </w:rPr>
        <w:t xml:space="preserve"> </w:t>
      </w:r>
      <w:r w:rsidRPr="004026D3">
        <w:rPr>
          <w:sz w:val="28"/>
          <w:szCs w:val="28"/>
        </w:rPr>
        <w:t>и подписывает протоколы заседаний</w:t>
      </w:r>
      <w:r>
        <w:rPr>
          <w:sz w:val="28"/>
          <w:szCs w:val="28"/>
        </w:rPr>
        <w:t xml:space="preserve"> технической комис</w:t>
      </w:r>
      <w:r w:rsidRPr="004026D3">
        <w:rPr>
          <w:sz w:val="28"/>
          <w:szCs w:val="28"/>
        </w:rPr>
        <w:t xml:space="preserve">сии, акты осмотров, заключения технической комиссии; </w:t>
      </w:r>
    </w:p>
    <w:p w:rsidR="003706F3" w:rsidRDefault="003706F3" w:rsidP="003706F3">
      <w:pPr>
        <w:pStyle w:val="ab"/>
        <w:spacing w:before="0" w:beforeAutospacing="0" w:after="0" w:afterAutospacing="0"/>
        <w:ind w:firstLine="709"/>
        <w:jc w:val="both"/>
        <w:rPr>
          <w:sz w:val="28"/>
          <w:szCs w:val="28"/>
        </w:rPr>
      </w:pPr>
      <w:r>
        <w:rPr>
          <w:sz w:val="28"/>
          <w:szCs w:val="28"/>
        </w:rPr>
        <w:t>2</w:t>
      </w:r>
      <w:r w:rsidRPr="004026D3">
        <w:rPr>
          <w:sz w:val="28"/>
          <w:szCs w:val="28"/>
        </w:rPr>
        <w:t>) организует оповещение членов технической комиссии о времени и месте</w:t>
      </w:r>
    </w:p>
    <w:p w:rsidR="003706F3" w:rsidRPr="004026D3" w:rsidRDefault="003706F3" w:rsidP="003706F3">
      <w:pPr>
        <w:pStyle w:val="ab"/>
        <w:spacing w:before="0" w:beforeAutospacing="0" w:after="0" w:afterAutospacing="0"/>
        <w:jc w:val="both"/>
        <w:rPr>
          <w:sz w:val="28"/>
          <w:szCs w:val="28"/>
        </w:rPr>
      </w:pPr>
      <w:r w:rsidRPr="004026D3">
        <w:rPr>
          <w:sz w:val="28"/>
          <w:szCs w:val="28"/>
        </w:rPr>
        <w:t xml:space="preserve">заседаний и проведения осмотра объекта, а также имущества физических или юридических лиц, которым причинен вред, не позднее чем за </w:t>
      </w:r>
      <w:r>
        <w:rPr>
          <w:sz w:val="28"/>
          <w:szCs w:val="28"/>
        </w:rPr>
        <w:t>три</w:t>
      </w:r>
      <w:r w:rsidRPr="004026D3">
        <w:rPr>
          <w:sz w:val="28"/>
          <w:szCs w:val="28"/>
        </w:rPr>
        <w:t xml:space="preserve"> рабочих дня до его проведения; </w:t>
      </w:r>
    </w:p>
    <w:p w:rsidR="003706F3" w:rsidRDefault="003706F3" w:rsidP="003706F3">
      <w:pPr>
        <w:pStyle w:val="ab"/>
        <w:spacing w:before="0" w:beforeAutospacing="0" w:after="0" w:afterAutospacing="0"/>
        <w:ind w:firstLine="709"/>
        <w:jc w:val="both"/>
        <w:rPr>
          <w:sz w:val="28"/>
          <w:szCs w:val="28"/>
        </w:rPr>
      </w:pPr>
      <w:r>
        <w:rPr>
          <w:sz w:val="28"/>
          <w:szCs w:val="28"/>
        </w:rPr>
        <w:t>3</w:t>
      </w:r>
      <w:r w:rsidRPr="004026D3">
        <w:rPr>
          <w:sz w:val="28"/>
          <w:szCs w:val="28"/>
        </w:rPr>
        <w:t>) направляет заинтересованным лицам, органам администрации муниципального образования гор</w:t>
      </w:r>
      <w:r>
        <w:rPr>
          <w:sz w:val="28"/>
          <w:szCs w:val="28"/>
        </w:rPr>
        <w:t>од-курорт Геленджик</w:t>
      </w:r>
      <w:r w:rsidRPr="004026D3">
        <w:rPr>
          <w:sz w:val="28"/>
          <w:szCs w:val="28"/>
        </w:rPr>
        <w:t>, юридическим и физическим лицам запросы в пределах компетенции технической комиссии</w:t>
      </w:r>
      <w:r>
        <w:rPr>
          <w:sz w:val="28"/>
          <w:szCs w:val="28"/>
        </w:rPr>
        <w:t>;</w:t>
      </w:r>
    </w:p>
    <w:p w:rsidR="003706F3" w:rsidRPr="004026D3" w:rsidRDefault="003706F3" w:rsidP="003706F3">
      <w:pPr>
        <w:pStyle w:val="ab"/>
        <w:spacing w:before="0" w:beforeAutospacing="0" w:after="0" w:afterAutospacing="0"/>
        <w:ind w:firstLine="709"/>
        <w:jc w:val="both"/>
        <w:rPr>
          <w:sz w:val="28"/>
          <w:szCs w:val="28"/>
        </w:rPr>
      </w:pPr>
      <w:r>
        <w:rPr>
          <w:sz w:val="28"/>
          <w:szCs w:val="28"/>
        </w:rPr>
        <w:t>4</w:t>
      </w:r>
      <w:r w:rsidRPr="003220E0">
        <w:rPr>
          <w:sz w:val="28"/>
          <w:szCs w:val="28"/>
        </w:rPr>
        <w:t>) исполня</w:t>
      </w:r>
      <w:r>
        <w:rPr>
          <w:sz w:val="28"/>
          <w:szCs w:val="28"/>
        </w:rPr>
        <w:t>е</w:t>
      </w:r>
      <w:r w:rsidRPr="003220E0">
        <w:rPr>
          <w:sz w:val="28"/>
          <w:szCs w:val="28"/>
        </w:rPr>
        <w:t>т поручения председателя технической комиссии.</w:t>
      </w:r>
      <w:r w:rsidRPr="004026D3">
        <w:rPr>
          <w:sz w:val="28"/>
          <w:szCs w:val="28"/>
        </w:rPr>
        <w:t xml:space="preserve"> </w:t>
      </w:r>
    </w:p>
    <w:p w:rsidR="003706F3" w:rsidRPr="004026D3" w:rsidRDefault="003706F3" w:rsidP="003706F3">
      <w:pPr>
        <w:pStyle w:val="ab"/>
        <w:spacing w:before="0" w:beforeAutospacing="0" w:after="0" w:afterAutospacing="0"/>
        <w:ind w:firstLine="709"/>
        <w:jc w:val="both"/>
        <w:rPr>
          <w:sz w:val="28"/>
          <w:szCs w:val="28"/>
        </w:rPr>
      </w:pPr>
      <w:r>
        <w:rPr>
          <w:sz w:val="28"/>
          <w:szCs w:val="28"/>
        </w:rPr>
        <w:t>10</w:t>
      </w:r>
      <w:r w:rsidRPr="004026D3">
        <w:rPr>
          <w:sz w:val="28"/>
          <w:szCs w:val="28"/>
        </w:rPr>
        <w:t xml:space="preserve">. Члены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Pr>
          <w:sz w:val="28"/>
          <w:szCs w:val="28"/>
        </w:rPr>
        <w:lastRenderedPageBreak/>
        <w:t>1</w:t>
      </w:r>
      <w:r w:rsidRPr="004026D3">
        <w:rPr>
          <w:sz w:val="28"/>
          <w:szCs w:val="28"/>
        </w:rPr>
        <w:t xml:space="preserve">) лично участвуют в заседаниях технической комиссии и осмотрах объекта, а также имущества физических или юридических лиц, которым причинен вред; </w:t>
      </w:r>
    </w:p>
    <w:p w:rsidR="003706F3" w:rsidRPr="004026D3" w:rsidRDefault="003706F3" w:rsidP="003706F3">
      <w:pPr>
        <w:pStyle w:val="ab"/>
        <w:spacing w:before="0" w:beforeAutospacing="0" w:after="0" w:afterAutospacing="0"/>
        <w:ind w:firstLine="709"/>
        <w:jc w:val="both"/>
        <w:rPr>
          <w:sz w:val="28"/>
          <w:szCs w:val="28"/>
        </w:rPr>
      </w:pPr>
      <w:r>
        <w:rPr>
          <w:sz w:val="28"/>
          <w:szCs w:val="28"/>
        </w:rPr>
        <w:t>2</w:t>
      </w:r>
      <w:r w:rsidRPr="004026D3">
        <w:rPr>
          <w:sz w:val="28"/>
          <w:szCs w:val="28"/>
        </w:rPr>
        <w:t xml:space="preserve">) вносят замечания и предложения по вопросам, рассматриваемым на заседании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Pr>
          <w:sz w:val="28"/>
          <w:szCs w:val="28"/>
        </w:rPr>
        <w:t>3</w:t>
      </w:r>
      <w:r w:rsidRPr="004026D3">
        <w:rPr>
          <w:sz w:val="28"/>
          <w:szCs w:val="28"/>
        </w:rPr>
        <w:t xml:space="preserve">) подписывают акты осмотров, протоколы заседаний, заключения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Pr>
          <w:sz w:val="28"/>
          <w:szCs w:val="28"/>
        </w:rPr>
        <w:t>4</w:t>
      </w:r>
      <w:r w:rsidRPr="004026D3">
        <w:rPr>
          <w:sz w:val="28"/>
          <w:szCs w:val="28"/>
        </w:rPr>
        <w:t xml:space="preserve">) исполняют поручения председателя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Pr>
          <w:sz w:val="28"/>
          <w:szCs w:val="28"/>
        </w:rPr>
        <w:t>11</w:t>
      </w:r>
      <w:r w:rsidRPr="004026D3">
        <w:rPr>
          <w:sz w:val="28"/>
          <w:szCs w:val="28"/>
        </w:rPr>
        <w:t xml:space="preserve">. Периодичность проведения заседаний технической комиссии определяется председателем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sidRPr="004026D3">
        <w:rPr>
          <w:sz w:val="28"/>
          <w:szCs w:val="28"/>
        </w:rPr>
        <w:t xml:space="preserve">На заседании технической комиссии составляется план работы технической комиссии, принимаются решения о привлечении к работе технической комиссии представителей экспертной организации в области проектирования и строительства, а также иных лиц, необходимых для выполнения функций технической комиссии, определяется перечень документов, подлежащих рассмотрению и приобщению к протоколу комиссии,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выполнения иных действий, необходимых для реализации функций. </w:t>
      </w:r>
    </w:p>
    <w:p w:rsidR="003706F3" w:rsidRPr="004026D3" w:rsidRDefault="003706F3" w:rsidP="003706F3">
      <w:pPr>
        <w:pStyle w:val="ab"/>
        <w:spacing w:before="0" w:beforeAutospacing="0" w:after="0" w:afterAutospacing="0"/>
        <w:ind w:firstLine="709"/>
        <w:jc w:val="both"/>
        <w:rPr>
          <w:sz w:val="28"/>
          <w:szCs w:val="28"/>
        </w:rPr>
      </w:pPr>
      <w:r w:rsidRPr="004026D3">
        <w:rPr>
          <w:sz w:val="28"/>
          <w:szCs w:val="28"/>
        </w:rPr>
        <w:t>1</w:t>
      </w:r>
      <w:r>
        <w:rPr>
          <w:sz w:val="28"/>
          <w:szCs w:val="28"/>
        </w:rPr>
        <w:t>2</w:t>
      </w:r>
      <w:r w:rsidRPr="004026D3">
        <w:rPr>
          <w:sz w:val="28"/>
          <w:szCs w:val="28"/>
        </w:rPr>
        <w:t>. Заседание технической комиссии считается правомочным, если на нем присутствуют не менее двух третей членов технической комиссии. Решение технической комиссии принимается простым большинством голосов от</w:t>
      </w:r>
      <w:r>
        <w:rPr>
          <w:sz w:val="28"/>
          <w:szCs w:val="28"/>
        </w:rPr>
        <w:t xml:space="preserve"> </w:t>
      </w:r>
      <w:r w:rsidRPr="004026D3">
        <w:rPr>
          <w:sz w:val="28"/>
          <w:szCs w:val="28"/>
        </w:rPr>
        <w:t>общего числа</w:t>
      </w:r>
      <w:r>
        <w:rPr>
          <w:sz w:val="28"/>
          <w:szCs w:val="28"/>
        </w:rPr>
        <w:t xml:space="preserve"> </w:t>
      </w:r>
      <w:r w:rsidRPr="004026D3">
        <w:rPr>
          <w:sz w:val="28"/>
          <w:szCs w:val="28"/>
        </w:rPr>
        <w:t>присутствующих на</w:t>
      </w:r>
      <w:r>
        <w:rPr>
          <w:sz w:val="28"/>
          <w:szCs w:val="28"/>
        </w:rPr>
        <w:t xml:space="preserve"> </w:t>
      </w:r>
      <w:r w:rsidRPr="004026D3">
        <w:rPr>
          <w:sz w:val="28"/>
          <w:szCs w:val="28"/>
        </w:rPr>
        <w:t>заседании членов технической</w:t>
      </w:r>
      <w:r>
        <w:rPr>
          <w:sz w:val="28"/>
          <w:szCs w:val="28"/>
        </w:rPr>
        <w:t xml:space="preserve"> </w:t>
      </w:r>
      <w:r w:rsidRPr="004026D3">
        <w:rPr>
          <w:sz w:val="28"/>
          <w:szCs w:val="28"/>
        </w:rPr>
        <w:t xml:space="preserve">комиссии. При равенстве голосов голос председателя технической комиссии является решающим. Решение технической комиссии оформляется протоколом заседания технической комиссии, который подписывается секретарем и членами технической комиссии. </w:t>
      </w:r>
    </w:p>
    <w:p w:rsidR="003706F3" w:rsidRDefault="003706F3" w:rsidP="003706F3">
      <w:pPr>
        <w:pStyle w:val="ab"/>
        <w:spacing w:before="0" w:beforeAutospacing="0" w:after="0" w:afterAutospacing="0"/>
        <w:ind w:firstLine="709"/>
        <w:jc w:val="both"/>
        <w:rPr>
          <w:sz w:val="28"/>
          <w:szCs w:val="28"/>
        </w:rPr>
      </w:pPr>
      <w:r w:rsidRPr="004026D3">
        <w:rPr>
          <w:sz w:val="28"/>
          <w:szCs w:val="28"/>
        </w:rPr>
        <w:t>1</w:t>
      </w:r>
      <w:r>
        <w:rPr>
          <w:sz w:val="28"/>
          <w:szCs w:val="28"/>
        </w:rPr>
        <w:t>3</w:t>
      </w:r>
      <w:r w:rsidRPr="004026D3">
        <w:rPr>
          <w:sz w:val="28"/>
          <w:szCs w:val="28"/>
        </w:rPr>
        <w:t xml:space="preserve">. По итогам деятельности технической комиссией подготавливается заключение в соответствии с пунктом </w:t>
      </w:r>
      <w:r>
        <w:rPr>
          <w:sz w:val="28"/>
          <w:szCs w:val="28"/>
        </w:rPr>
        <w:t>2.9</w:t>
      </w:r>
      <w:r w:rsidRPr="004026D3">
        <w:rPr>
          <w:sz w:val="28"/>
          <w:szCs w:val="28"/>
        </w:rPr>
        <w:t xml:space="preserve"> </w:t>
      </w:r>
      <w:r w:rsidRPr="00CD29CA">
        <w:rPr>
          <w:sz w:val="28"/>
          <w:szCs w:val="28"/>
        </w:rPr>
        <w:t>Порядк</w:t>
      </w:r>
      <w:r>
        <w:rPr>
          <w:sz w:val="28"/>
          <w:szCs w:val="28"/>
        </w:rPr>
        <w:t>а</w:t>
      </w:r>
      <w:r w:rsidRPr="00CD29CA">
        <w:rPr>
          <w:sz w:val="28"/>
          <w:szCs w:val="28"/>
        </w:rPr>
        <w:t xml:space="preserve"> установления причин нарушения законодательства о градостроительной деятельности на территории муниципального образования город-курорт Геленджик</w:t>
      </w:r>
      <w:r w:rsidRPr="004026D3">
        <w:rPr>
          <w:sz w:val="28"/>
          <w:szCs w:val="28"/>
        </w:rPr>
        <w:t xml:space="preserve">. Заключение технической комиссии, подписанное всеми членами технической комиссии, утверждается председателем технической комиссии. </w:t>
      </w:r>
    </w:p>
    <w:p w:rsidR="003706F3" w:rsidRPr="004026D3" w:rsidRDefault="003706F3" w:rsidP="003706F3">
      <w:pPr>
        <w:pStyle w:val="ab"/>
        <w:spacing w:before="0" w:beforeAutospacing="0" w:after="0" w:afterAutospacing="0"/>
        <w:ind w:firstLine="709"/>
        <w:jc w:val="both"/>
        <w:rPr>
          <w:sz w:val="28"/>
          <w:szCs w:val="28"/>
        </w:rPr>
      </w:pPr>
      <w:r w:rsidRPr="004026D3">
        <w:rPr>
          <w:sz w:val="28"/>
          <w:szCs w:val="28"/>
        </w:rPr>
        <w:t>1</w:t>
      </w:r>
      <w:r>
        <w:rPr>
          <w:sz w:val="28"/>
          <w:szCs w:val="28"/>
        </w:rPr>
        <w:t>4</w:t>
      </w:r>
      <w:r w:rsidRPr="004026D3">
        <w:rPr>
          <w:sz w:val="28"/>
          <w:szCs w:val="28"/>
        </w:rPr>
        <w:t xml:space="preserve">. В случае несогласия отдельных членов технической комиссии с выводами технической комиссии они обязаны представить председателю технической комиссии письменное мотивированное мнение, с учетом которого председателем комиссии принимается решение об окончании работы </w:t>
      </w:r>
      <w:r>
        <w:rPr>
          <w:sz w:val="28"/>
          <w:szCs w:val="28"/>
        </w:rPr>
        <w:t xml:space="preserve">технической </w:t>
      </w:r>
      <w:r w:rsidRPr="004026D3">
        <w:rPr>
          <w:sz w:val="28"/>
          <w:szCs w:val="28"/>
        </w:rPr>
        <w:t>комиссии или продолжении расследования причин допущенных нарушений законодательства</w:t>
      </w:r>
      <w:r>
        <w:rPr>
          <w:sz w:val="28"/>
          <w:szCs w:val="28"/>
        </w:rPr>
        <w:t xml:space="preserve"> о градостроительной деятельности</w:t>
      </w:r>
      <w:r w:rsidRPr="004026D3">
        <w:rPr>
          <w:sz w:val="28"/>
          <w:szCs w:val="28"/>
        </w:rPr>
        <w:t xml:space="preserve">. </w:t>
      </w:r>
    </w:p>
    <w:p w:rsidR="003706F3" w:rsidRDefault="003706F3" w:rsidP="003706F3">
      <w:pPr>
        <w:pStyle w:val="ab"/>
        <w:spacing w:before="0" w:beforeAutospacing="0" w:after="0" w:afterAutospacing="0"/>
        <w:ind w:firstLine="709"/>
        <w:jc w:val="both"/>
        <w:rPr>
          <w:sz w:val="28"/>
          <w:szCs w:val="28"/>
        </w:rPr>
      </w:pPr>
      <w:r>
        <w:rPr>
          <w:sz w:val="28"/>
          <w:szCs w:val="28"/>
        </w:rPr>
        <w:t xml:space="preserve">15. </w:t>
      </w:r>
      <w:r w:rsidRPr="003220E0">
        <w:rPr>
          <w:sz w:val="28"/>
          <w:szCs w:val="28"/>
        </w:rPr>
        <w:t xml:space="preserve">В случае если техническая комиссия приходит к выводу о том, что причинение вреда жизни и здоровью физических лиц, имуществу физических и (или) юридических лиц не связано с нарушением законодательства о градостроительной деятельности председателем технической комиссии в </w:t>
      </w:r>
      <w:r w:rsidRPr="003220E0">
        <w:rPr>
          <w:sz w:val="28"/>
          <w:szCs w:val="28"/>
        </w:rPr>
        <w:lastRenderedPageBreak/>
        <w:t xml:space="preserve">течение трех дней определяется орган, которому надлежит направить собранные документы и материалы для дальнейшего расследования. </w:t>
      </w:r>
    </w:p>
    <w:p w:rsidR="003706F3" w:rsidRPr="004026D3" w:rsidRDefault="003706F3" w:rsidP="003706F3">
      <w:pPr>
        <w:pStyle w:val="ab"/>
        <w:spacing w:before="0" w:beforeAutospacing="0" w:after="0" w:afterAutospacing="0"/>
        <w:ind w:firstLine="709"/>
        <w:jc w:val="both"/>
        <w:rPr>
          <w:sz w:val="28"/>
          <w:szCs w:val="28"/>
        </w:rPr>
      </w:pPr>
      <w:r w:rsidRPr="004026D3">
        <w:rPr>
          <w:sz w:val="28"/>
          <w:szCs w:val="28"/>
        </w:rPr>
        <w:t>1</w:t>
      </w:r>
      <w:r>
        <w:rPr>
          <w:sz w:val="28"/>
          <w:szCs w:val="28"/>
        </w:rPr>
        <w:t>6</w:t>
      </w:r>
      <w:r w:rsidRPr="004026D3">
        <w:rPr>
          <w:sz w:val="28"/>
          <w:szCs w:val="28"/>
        </w:rPr>
        <w:t xml:space="preserve">. Копия заключения технической комиссии в течение </w:t>
      </w:r>
      <w:r>
        <w:rPr>
          <w:sz w:val="28"/>
          <w:szCs w:val="28"/>
        </w:rPr>
        <w:t>десяти рабочих</w:t>
      </w:r>
      <w:r w:rsidRPr="004026D3">
        <w:rPr>
          <w:sz w:val="28"/>
          <w:szCs w:val="28"/>
        </w:rPr>
        <w:t xml:space="preserve"> дней с даты его утверждения направляется физическому лицу и (или) юридическому лицу, которому причинен вред, заинтересованным лицам, участвующим в качестве наблюдателей при установлении технической комиссией причин нарушения законодательства о градостроительной деятельности. Копия заключения технической комиссии направляется представителям граждан и их объединениям по их письменным запросам. </w:t>
      </w:r>
    </w:p>
    <w:p w:rsidR="003706F3" w:rsidRPr="004026D3" w:rsidRDefault="003706F3" w:rsidP="003706F3">
      <w:pPr>
        <w:pStyle w:val="ab"/>
        <w:spacing w:before="0" w:beforeAutospacing="0" w:after="0" w:afterAutospacing="0"/>
        <w:ind w:firstLine="709"/>
        <w:jc w:val="both"/>
        <w:rPr>
          <w:sz w:val="28"/>
          <w:szCs w:val="28"/>
        </w:rPr>
      </w:pPr>
      <w:r w:rsidRPr="004026D3">
        <w:rPr>
          <w:sz w:val="28"/>
          <w:szCs w:val="28"/>
        </w:rPr>
        <w:t>1</w:t>
      </w:r>
      <w:r>
        <w:rPr>
          <w:sz w:val="28"/>
          <w:szCs w:val="28"/>
        </w:rPr>
        <w:t>5</w:t>
      </w:r>
      <w:r w:rsidRPr="004026D3">
        <w:rPr>
          <w:sz w:val="28"/>
          <w:szCs w:val="28"/>
        </w:rPr>
        <w:t xml:space="preserve">. Организационно-техническое и документационное обеспечение деятельности технической комиссии, хранение актов осмотра, материалов заседания технической комиссии обеспечивается </w:t>
      </w:r>
      <w:r>
        <w:rPr>
          <w:sz w:val="28"/>
          <w:szCs w:val="28"/>
        </w:rPr>
        <w:t>управлением архитектуры и градостроительства администрации муниципального образования город-курорт Геленджик</w:t>
      </w:r>
      <w:r w:rsidRPr="004026D3">
        <w:rPr>
          <w:sz w:val="28"/>
          <w:szCs w:val="28"/>
        </w:rPr>
        <w:t xml:space="preserve">. </w:t>
      </w:r>
    </w:p>
    <w:p w:rsidR="003706F3" w:rsidRDefault="003706F3" w:rsidP="003706F3">
      <w:pPr>
        <w:tabs>
          <w:tab w:val="left" w:pos="900"/>
        </w:tabs>
        <w:ind w:firstLine="709"/>
        <w:jc w:val="both"/>
        <w:rPr>
          <w:sz w:val="28"/>
          <w:szCs w:val="20"/>
        </w:rPr>
      </w:pPr>
    </w:p>
    <w:p w:rsidR="003706F3" w:rsidRPr="00116FCD" w:rsidRDefault="003706F3" w:rsidP="003706F3">
      <w:pPr>
        <w:tabs>
          <w:tab w:val="left" w:pos="900"/>
        </w:tabs>
        <w:ind w:firstLine="709"/>
        <w:jc w:val="both"/>
        <w:rPr>
          <w:sz w:val="28"/>
          <w:szCs w:val="20"/>
        </w:rPr>
      </w:pPr>
    </w:p>
    <w:p w:rsidR="003706F3" w:rsidRDefault="003706F3" w:rsidP="003706F3">
      <w:pPr>
        <w:tabs>
          <w:tab w:val="left" w:pos="7513"/>
        </w:tabs>
        <w:jc w:val="both"/>
        <w:rPr>
          <w:sz w:val="28"/>
          <w:szCs w:val="28"/>
        </w:rPr>
      </w:pPr>
      <w:r>
        <w:rPr>
          <w:sz w:val="28"/>
          <w:szCs w:val="28"/>
        </w:rPr>
        <w:t xml:space="preserve">Исполняющий обязанности </w:t>
      </w:r>
    </w:p>
    <w:p w:rsidR="003706F3" w:rsidRPr="007E040E" w:rsidRDefault="003706F3" w:rsidP="003706F3">
      <w:pPr>
        <w:tabs>
          <w:tab w:val="left" w:pos="7513"/>
        </w:tabs>
        <w:jc w:val="both"/>
        <w:rPr>
          <w:sz w:val="28"/>
          <w:szCs w:val="28"/>
        </w:rPr>
      </w:pPr>
      <w:r>
        <w:rPr>
          <w:sz w:val="28"/>
          <w:szCs w:val="28"/>
        </w:rPr>
        <w:t>н</w:t>
      </w:r>
      <w:r w:rsidRPr="007E040E">
        <w:rPr>
          <w:sz w:val="28"/>
          <w:szCs w:val="28"/>
        </w:rPr>
        <w:t>ачальник</w:t>
      </w:r>
      <w:r>
        <w:rPr>
          <w:sz w:val="28"/>
          <w:szCs w:val="28"/>
        </w:rPr>
        <w:t>а</w:t>
      </w:r>
      <w:r w:rsidRPr="007E040E">
        <w:rPr>
          <w:sz w:val="28"/>
          <w:szCs w:val="28"/>
        </w:rPr>
        <w:t xml:space="preserve"> управления </w:t>
      </w:r>
    </w:p>
    <w:p w:rsidR="003706F3" w:rsidRPr="007E040E" w:rsidRDefault="003706F3" w:rsidP="003706F3">
      <w:pPr>
        <w:tabs>
          <w:tab w:val="left" w:pos="7513"/>
        </w:tabs>
        <w:jc w:val="both"/>
        <w:rPr>
          <w:sz w:val="28"/>
          <w:szCs w:val="28"/>
        </w:rPr>
      </w:pPr>
      <w:r w:rsidRPr="007E040E">
        <w:rPr>
          <w:sz w:val="28"/>
          <w:szCs w:val="28"/>
        </w:rPr>
        <w:t xml:space="preserve">архитектуры и градостроительства </w:t>
      </w:r>
    </w:p>
    <w:p w:rsidR="003706F3" w:rsidRPr="007E040E" w:rsidRDefault="003706F3" w:rsidP="003706F3">
      <w:pPr>
        <w:tabs>
          <w:tab w:val="left" w:pos="7513"/>
        </w:tabs>
        <w:jc w:val="both"/>
        <w:rPr>
          <w:sz w:val="28"/>
          <w:szCs w:val="28"/>
        </w:rPr>
      </w:pPr>
      <w:r w:rsidRPr="007E040E">
        <w:rPr>
          <w:sz w:val="28"/>
          <w:szCs w:val="28"/>
        </w:rPr>
        <w:t>администрации муниципального образования</w:t>
      </w:r>
    </w:p>
    <w:p w:rsidR="003706F3" w:rsidRPr="007E040E" w:rsidRDefault="003706F3" w:rsidP="003706F3">
      <w:pPr>
        <w:rPr>
          <w:sz w:val="28"/>
          <w:szCs w:val="28"/>
        </w:rPr>
      </w:pPr>
      <w:r w:rsidRPr="007E040E">
        <w:rPr>
          <w:sz w:val="28"/>
          <w:szCs w:val="28"/>
        </w:rPr>
        <w:t xml:space="preserve">город-курорт Геленджик – </w:t>
      </w:r>
    </w:p>
    <w:p w:rsidR="003706F3" w:rsidRPr="007E040E" w:rsidRDefault="003706F3" w:rsidP="003706F3">
      <w:pPr>
        <w:tabs>
          <w:tab w:val="left" w:pos="900"/>
        </w:tabs>
        <w:suppressAutoHyphens/>
        <w:ind w:right="-82"/>
        <w:jc w:val="both"/>
        <w:rPr>
          <w:rFonts w:eastAsia="Calibri"/>
          <w:sz w:val="28"/>
          <w:szCs w:val="28"/>
        </w:rPr>
      </w:pPr>
      <w:r w:rsidRPr="007E040E">
        <w:rPr>
          <w:sz w:val="28"/>
          <w:szCs w:val="28"/>
        </w:rPr>
        <w:t>главн</w:t>
      </w:r>
      <w:r>
        <w:rPr>
          <w:sz w:val="28"/>
          <w:szCs w:val="28"/>
        </w:rPr>
        <w:t>ого</w:t>
      </w:r>
      <w:r w:rsidRPr="007E040E">
        <w:rPr>
          <w:sz w:val="28"/>
          <w:szCs w:val="28"/>
        </w:rPr>
        <w:t xml:space="preserve"> архитектор</w:t>
      </w:r>
      <w:r>
        <w:rPr>
          <w:sz w:val="28"/>
          <w:szCs w:val="28"/>
        </w:rPr>
        <w:t>а</w:t>
      </w:r>
      <w:r w:rsidRPr="007E040E">
        <w:rPr>
          <w:sz w:val="28"/>
          <w:szCs w:val="28"/>
        </w:rPr>
        <w:t xml:space="preserve">                                                                  </w:t>
      </w:r>
      <w:r w:rsidRPr="007E040E">
        <w:rPr>
          <w:sz w:val="28"/>
          <w:szCs w:val="28"/>
        </w:rPr>
        <w:tab/>
        <w:t xml:space="preserve">   </w:t>
      </w:r>
      <w:r>
        <w:rPr>
          <w:sz w:val="28"/>
          <w:szCs w:val="28"/>
        </w:rPr>
        <w:t>Е.М. Алымова</w:t>
      </w: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Default="003706F3" w:rsidP="00F67D3B">
      <w:pPr>
        <w:widowControl w:val="0"/>
        <w:tabs>
          <w:tab w:val="left" w:pos="2982"/>
        </w:tabs>
        <w:autoSpaceDE w:val="0"/>
        <w:autoSpaceDN w:val="0"/>
        <w:adjustRightInd w:val="0"/>
        <w:rPr>
          <w:sz w:val="28"/>
          <w:szCs w:val="28"/>
        </w:rPr>
      </w:pPr>
    </w:p>
    <w:p w:rsidR="003706F3" w:rsidRPr="00116FCD" w:rsidRDefault="003706F3" w:rsidP="003706F3">
      <w:pPr>
        <w:tabs>
          <w:tab w:val="left" w:pos="900"/>
        </w:tabs>
        <w:ind w:right="-185"/>
        <w:rPr>
          <w:rFonts w:ascii="Trebuchet MS" w:eastAsia="Arial Unicode MS" w:hAnsi="Trebuchet MS" w:cs="Arial Unicode MS"/>
          <w:b/>
          <w:sz w:val="30"/>
          <w:szCs w:val="30"/>
        </w:rPr>
      </w:pPr>
    </w:p>
    <w:p w:rsidR="003706F3" w:rsidRDefault="003706F3" w:rsidP="003706F3">
      <w:pPr>
        <w:ind w:left="5103" w:right="-1"/>
        <w:rPr>
          <w:bCs/>
          <w:sz w:val="28"/>
          <w:szCs w:val="20"/>
        </w:rPr>
      </w:pPr>
      <w:bookmarkStart w:id="4" w:name="_Hlk176869846"/>
      <w:r w:rsidRPr="00273ADD">
        <w:rPr>
          <w:bCs/>
          <w:sz w:val="28"/>
          <w:szCs w:val="20"/>
        </w:rPr>
        <w:t>П</w:t>
      </w:r>
      <w:r>
        <w:rPr>
          <w:bCs/>
          <w:sz w:val="28"/>
          <w:szCs w:val="20"/>
        </w:rPr>
        <w:t xml:space="preserve">риложение </w:t>
      </w:r>
    </w:p>
    <w:p w:rsidR="003706F3" w:rsidRDefault="003706F3" w:rsidP="003706F3">
      <w:pPr>
        <w:ind w:left="5103" w:right="-1"/>
        <w:rPr>
          <w:bCs/>
          <w:sz w:val="28"/>
          <w:szCs w:val="20"/>
        </w:rPr>
      </w:pPr>
    </w:p>
    <w:p w:rsidR="003706F3" w:rsidRDefault="003706F3" w:rsidP="003706F3">
      <w:pPr>
        <w:ind w:left="5103" w:right="-1"/>
        <w:rPr>
          <w:bCs/>
          <w:sz w:val="28"/>
          <w:szCs w:val="20"/>
        </w:rPr>
      </w:pPr>
      <w:r>
        <w:rPr>
          <w:bCs/>
          <w:sz w:val="28"/>
          <w:szCs w:val="20"/>
        </w:rPr>
        <w:t>УТВЕРЖДЕН</w:t>
      </w:r>
    </w:p>
    <w:p w:rsidR="003706F3" w:rsidRDefault="003706F3" w:rsidP="003706F3">
      <w:pPr>
        <w:ind w:left="5103" w:right="-1"/>
        <w:rPr>
          <w:bCs/>
          <w:sz w:val="28"/>
          <w:szCs w:val="20"/>
        </w:rPr>
      </w:pPr>
      <w:r>
        <w:rPr>
          <w:bCs/>
          <w:sz w:val="28"/>
          <w:szCs w:val="20"/>
        </w:rPr>
        <w:t>постановлением администрации муниципального образования город-курорт Геленджик</w:t>
      </w:r>
    </w:p>
    <w:p w:rsidR="003706F3" w:rsidRPr="00273ADD" w:rsidRDefault="003706F3" w:rsidP="003706F3">
      <w:pPr>
        <w:ind w:left="5103" w:right="-1"/>
        <w:rPr>
          <w:bCs/>
          <w:sz w:val="28"/>
          <w:szCs w:val="20"/>
        </w:rPr>
      </w:pPr>
      <w:r>
        <w:rPr>
          <w:bCs/>
          <w:sz w:val="28"/>
          <w:szCs w:val="20"/>
        </w:rPr>
        <w:t>от_____________№______________</w:t>
      </w:r>
    </w:p>
    <w:p w:rsidR="003706F3" w:rsidRDefault="003706F3" w:rsidP="003706F3">
      <w:pPr>
        <w:pStyle w:val="ConsPlusNormal"/>
        <w:ind w:firstLine="540"/>
        <w:jc w:val="both"/>
        <w:rPr>
          <w:rFonts w:ascii="Times New Roman" w:hAnsi="Times New Roman" w:cs="Times New Roman"/>
          <w:sz w:val="28"/>
          <w:szCs w:val="28"/>
        </w:rPr>
      </w:pPr>
    </w:p>
    <w:bookmarkEnd w:id="4"/>
    <w:p w:rsidR="003706F3" w:rsidRPr="00116FCD" w:rsidRDefault="003706F3" w:rsidP="003706F3">
      <w:pPr>
        <w:tabs>
          <w:tab w:val="left" w:pos="900"/>
        </w:tabs>
        <w:ind w:right="-143"/>
        <w:rPr>
          <w:rFonts w:ascii="Trebuchet MS" w:eastAsia="Arial Unicode MS" w:hAnsi="Trebuchet MS" w:cs="Arial Unicode MS"/>
          <w:b/>
          <w:sz w:val="30"/>
          <w:szCs w:val="30"/>
        </w:rPr>
      </w:pPr>
    </w:p>
    <w:p w:rsidR="003706F3" w:rsidRPr="00D615F7" w:rsidRDefault="003706F3" w:rsidP="003706F3">
      <w:pPr>
        <w:pStyle w:val="4"/>
        <w:tabs>
          <w:tab w:val="left" w:pos="3813"/>
        </w:tabs>
        <w:spacing w:before="0"/>
        <w:jc w:val="center"/>
        <w:rPr>
          <w:rFonts w:ascii="Times New Roman" w:hAnsi="Times New Roman" w:cs="Times New Roman"/>
          <w:i w:val="0"/>
          <w:iCs w:val="0"/>
          <w:color w:val="auto"/>
          <w:sz w:val="28"/>
          <w:szCs w:val="28"/>
        </w:rPr>
      </w:pPr>
      <w:r w:rsidRPr="00D615F7">
        <w:rPr>
          <w:rFonts w:ascii="Times New Roman" w:hAnsi="Times New Roman" w:cs="Times New Roman"/>
          <w:i w:val="0"/>
          <w:iCs w:val="0"/>
          <w:color w:val="auto"/>
          <w:sz w:val="28"/>
          <w:szCs w:val="28"/>
        </w:rPr>
        <w:t>ПОРЯДОК</w:t>
      </w:r>
    </w:p>
    <w:p w:rsidR="003706F3" w:rsidRPr="0014083B" w:rsidRDefault="003706F3" w:rsidP="003706F3">
      <w:pPr>
        <w:ind w:right="-143"/>
        <w:jc w:val="center"/>
        <w:rPr>
          <w:sz w:val="28"/>
          <w:szCs w:val="20"/>
          <w:lang w:val="x-none" w:eastAsia="x-none"/>
        </w:rPr>
      </w:pPr>
      <w:r>
        <w:rPr>
          <w:sz w:val="28"/>
        </w:rPr>
        <w:t>установления причин нарушения за</w:t>
      </w:r>
      <w:bookmarkStart w:id="5" w:name="_GoBack"/>
      <w:bookmarkEnd w:id="5"/>
      <w:r>
        <w:rPr>
          <w:sz w:val="28"/>
        </w:rPr>
        <w:t>конодательства</w:t>
      </w:r>
      <w:r w:rsidRPr="0097460A">
        <w:rPr>
          <w:sz w:val="28"/>
        </w:rPr>
        <w:t xml:space="preserve"> </w:t>
      </w:r>
      <w:r>
        <w:rPr>
          <w:sz w:val="28"/>
        </w:rPr>
        <w:t xml:space="preserve">о градостроительной деятельности </w:t>
      </w:r>
      <w:r>
        <w:rPr>
          <w:sz w:val="28"/>
          <w:szCs w:val="20"/>
          <w:lang w:eastAsia="x-none"/>
        </w:rPr>
        <w:t xml:space="preserve">на </w:t>
      </w:r>
      <w:r w:rsidRPr="0014083B">
        <w:rPr>
          <w:sz w:val="28"/>
          <w:szCs w:val="20"/>
          <w:lang w:val="x-none" w:eastAsia="x-none"/>
        </w:rPr>
        <w:t xml:space="preserve">территории муниципального образования </w:t>
      </w:r>
    </w:p>
    <w:p w:rsidR="003706F3" w:rsidRPr="0014083B" w:rsidRDefault="003706F3" w:rsidP="003706F3">
      <w:pPr>
        <w:ind w:left="142" w:right="-143" w:firstLine="709"/>
        <w:jc w:val="center"/>
        <w:rPr>
          <w:sz w:val="28"/>
          <w:szCs w:val="20"/>
          <w:lang w:val="x-none" w:eastAsia="x-none"/>
        </w:rPr>
      </w:pPr>
      <w:r w:rsidRPr="0014083B">
        <w:rPr>
          <w:sz w:val="28"/>
          <w:szCs w:val="20"/>
          <w:lang w:val="x-none" w:eastAsia="x-none"/>
        </w:rPr>
        <w:t xml:space="preserve">город-курорт Геленджик </w:t>
      </w:r>
    </w:p>
    <w:p w:rsidR="003706F3" w:rsidRDefault="003706F3" w:rsidP="003706F3">
      <w:pPr>
        <w:tabs>
          <w:tab w:val="left" w:pos="900"/>
        </w:tabs>
        <w:ind w:firstLine="709"/>
        <w:jc w:val="both"/>
        <w:rPr>
          <w:sz w:val="28"/>
          <w:szCs w:val="28"/>
          <w:lang w:eastAsia="x-none"/>
        </w:rPr>
      </w:pPr>
    </w:p>
    <w:p w:rsidR="003706F3" w:rsidRDefault="003706F3" w:rsidP="003706F3">
      <w:pPr>
        <w:tabs>
          <w:tab w:val="left" w:pos="900"/>
        </w:tabs>
        <w:ind w:firstLine="709"/>
        <w:jc w:val="center"/>
        <w:rPr>
          <w:sz w:val="28"/>
          <w:szCs w:val="28"/>
          <w:lang w:eastAsia="x-none"/>
        </w:rPr>
      </w:pPr>
      <w:r>
        <w:rPr>
          <w:sz w:val="28"/>
          <w:szCs w:val="28"/>
          <w:lang w:eastAsia="x-none"/>
        </w:rPr>
        <w:t>1. Общие положения</w:t>
      </w:r>
    </w:p>
    <w:p w:rsidR="003706F3" w:rsidRDefault="003706F3" w:rsidP="003706F3">
      <w:pPr>
        <w:tabs>
          <w:tab w:val="left" w:pos="900"/>
        </w:tabs>
        <w:ind w:firstLine="709"/>
        <w:jc w:val="both"/>
        <w:rPr>
          <w:sz w:val="28"/>
          <w:szCs w:val="28"/>
          <w:lang w:eastAsia="x-none"/>
        </w:rPr>
      </w:pPr>
    </w:p>
    <w:p w:rsidR="003706F3" w:rsidRPr="0097460A" w:rsidRDefault="003706F3" w:rsidP="003706F3">
      <w:pPr>
        <w:tabs>
          <w:tab w:val="left" w:pos="900"/>
        </w:tabs>
        <w:ind w:firstLine="709"/>
        <w:jc w:val="both"/>
        <w:rPr>
          <w:sz w:val="28"/>
          <w:szCs w:val="28"/>
          <w:lang w:eastAsia="x-none"/>
        </w:rPr>
      </w:pPr>
      <w:r w:rsidRPr="0097460A">
        <w:rPr>
          <w:sz w:val="28"/>
          <w:szCs w:val="28"/>
          <w:lang w:eastAsia="x-none"/>
        </w:rPr>
        <w:t xml:space="preserve"> Порядок установления причин нарушения законодательства о градостроительной деятельности на территории муниципального образования город-курорт Геленджик (далее – Порядок) разработан на основании части </w:t>
      </w:r>
      <w:r>
        <w:rPr>
          <w:sz w:val="28"/>
          <w:szCs w:val="28"/>
          <w:lang w:eastAsia="x-none"/>
        </w:rPr>
        <w:br/>
      </w:r>
      <w:r w:rsidRPr="0097460A">
        <w:rPr>
          <w:sz w:val="28"/>
          <w:szCs w:val="28"/>
          <w:lang w:eastAsia="x-none"/>
        </w:rPr>
        <w:t xml:space="preserve">4 статьи 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город-курорт Геленджик, порядок </w:t>
      </w:r>
      <w:r>
        <w:rPr>
          <w:sz w:val="28"/>
          <w:szCs w:val="28"/>
          <w:lang w:eastAsia="x-none"/>
        </w:rPr>
        <w:t>образования</w:t>
      </w:r>
      <w:r w:rsidRPr="0097460A">
        <w:rPr>
          <w:sz w:val="28"/>
          <w:szCs w:val="28"/>
          <w:lang w:eastAsia="x-none"/>
        </w:rPr>
        <w:t xml:space="preserve">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и распространяется:</w:t>
      </w:r>
    </w:p>
    <w:p w:rsidR="003706F3" w:rsidRPr="0097460A" w:rsidRDefault="003706F3" w:rsidP="003706F3">
      <w:pPr>
        <w:tabs>
          <w:tab w:val="left" w:pos="900"/>
        </w:tabs>
        <w:ind w:firstLine="709"/>
        <w:jc w:val="both"/>
        <w:rPr>
          <w:sz w:val="28"/>
          <w:szCs w:val="28"/>
          <w:lang w:eastAsia="x-none"/>
        </w:rPr>
      </w:pPr>
      <w:r w:rsidRPr="0097460A">
        <w:rPr>
          <w:sz w:val="28"/>
          <w:szCs w:val="28"/>
          <w:lang w:eastAsia="x-none"/>
        </w:rPr>
        <w:t xml:space="preserve">- на случаи причинения вреда жизни и здоровью физических лиц, имуществу физических или юридических лиц в результате нарушения законодательства </w:t>
      </w:r>
      <w:r>
        <w:rPr>
          <w:sz w:val="28"/>
          <w:szCs w:val="28"/>
          <w:lang w:eastAsia="x-none"/>
        </w:rPr>
        <w:t xml:space="preserve">о градостроительной деятельности </w:t>
      </w:r>
      <w:r w:rsidRPr="0097460A">
        <w:rPr>
          <w:sz w:val="28"/>
          <w:szCs w:val="28"/>
          <w:lang w:eastAsia="x-none"/>
        </w:rPr>
        <w:t xml:space="preserve">в отношении объектов, не указанных в пункте 5.1 статьи 6 Градостроительного </w:t>
      </w:r>
      <w:r>
        <w:rPr>
          <w:sz w:val="28"/>
          <w:szCs w:val="28"/>
          <w:lang w:eastAsia="x-none"/>
        </w:rPr>
        <w:t>к</w:t>
      </w:r>
      <w:r w:rsidRPr="0097460A">
        <w:rPr>
          <w:sz w:val="28"/>
          <w:szCs w:val="28"/>
          <w:lang w:eastAsia="x-none"/>
        </w:rPr>
        <w:t xml:space="preserve">одекса, по которым в соответствии с частью 2 статьи 62 Градостроительного кодекса </w:t>
      </w:r>
      <w:bookmarkStart w:id="6" w:name="_Hlk179292586"/>
      <w:r w:rsidRPr="0097460A">
        <w:rPr>
          <w:sz w:val="28"/>
          <w:szCs w:val="28"/>
          <w:lang w:eastAsia="x-none"/>
        </w:rPr>
        <w:t>установление причин такого нарушения осуществляется в порядке</w:t>
      </w:r>
      <w:bookmarkEnd w:id="6"/>
      <w:r w:rsidRPr="0097460A">
        <w:rPr>
          <w:sz w:val="28"/>
          <w:szCs w:val="28"/>
          <w:lang w:eastAsia="x-none"/>
        </w:rPr>
        <w:t xml:space="preserve">, установленном Правительством Российской Федерации, и </w:t>
      </w:r>
      <w:r w:rsidRPr="007E69BA">
        <w:rPr>
          <w:sz w:val="28"/>
          <w:szCs w:val="28"/>
          <w:lang w:eastAsia="x-none"/>
        </w:rPr>
        <w:t xml:space="preserve">не указанных </w:t>
      </w:r>
      <w:r w:rsidRPr="0097460A">
        <w:rPr>
          <w:sz w:val="28"/>
          <w:szCs w:val="28"/>
          <w:lang w:eastAsia="x-none"/>
        </w:rPr>
        <w:t>в част</w:t>
      </w:r>
      <w:r>
        <w:rPr>
          <w:sz w:val="28"/>
          <w:szCs w:val="28"/>
          <w:lang w:eastAsia="x-none"/>
        </w:rPr>
        <w:t>и</w:t>
      </w:r>
      <w:r w:rsidRPr="0097460A">
        <w:rPr>
          <w:sz w:val="28"/>
          <w:szCs w:val="28"/>
          <w:lang w:eastAsia="x-none"/>
        </w:rPr>
        <w:t xml:space="preserve"> 3 статьи 62 Градостроительного кодекса</w:t>
      </w:r>
      <w:r>
        <w:rPr>
          <w:sz w:val="28"/>
          <w:szCs w:val="28"/>
          <w:lang w:eastAsia="x-none"/>
        </w:rPr>
        <w:t>,</w:t>
      </w:r>
      <w:r w:rsidRPr="0097460A">
        <w:rPr>
          <w:sz w:val="28"/>
          <w:szCs w:val="28"/>
          <w:lang w:eastAsia="x-none"/>
        </w:rPr>
        <w:t xml:space="preserve"> </w:t>
      </w:r>
      <w:r>
        <w:rPr>
          <w:sz w:val="28"/>
          <w:szCs w:val="28"/>
          <w:lang w:eastAsia="x-none"/>
        </w:rPr>
        <w:t xml:space="preserve">по которым </w:t>
      </w:r>
      <w:r w:rsidRPr="007E69BA">
        <w:rPr>
          <w:sz w:val="28"/>
          <w:szCs w:val="28"/>
          <w:lang w:eastAsia="x-none"/>
        </w:rPr>
        <w:t>установление причин такого нарушения осуществляется в порядке</w:t>
      </w:r>
      <w:r w:rsidRPr="0097460A">
        <w:rPr>
          <w:sz w:val="28"/>
          <w:szCs w:val="28"/>
          <w:lang w:eastAsia="x-none"/>
        </w:rPr>
        <w:t>, установленном высшим исполнительным органом государственной власти Краснодарского края;</w:t>
      </w:r>
    </w:p>
    <w:p w:rsidR="003706F3" w:rsidRDefault="003706F3" w:rsidP="003706F3">
      <w:pPr>
        <w:tabs>
          <w:tab w:val="left" w:pos="900"/>
        </w:tabs>
        <w:ind w:firstLine="709"/>
        <w:jc w:val="both"/>
        <w:rPr>
          <w:sz w:val="28"/>
          <w:szCs w:val="28"/>
          <w:lang w:eastAsia="x-none"/>
        </w:rPr>
      </w:pPr>
      <w:r w:rsidRPr="0097460A">
        <w:rPr>
          <w:sz w:val="28"/>
          <w:szCs w:val="28"/>
          <w:lang w:eastAsia="x-none"/>
        </w:rPr>
        <w:t xml:space="preserve">- на случаи, когда в результате нарушения законодательства </w:t>
      </w:r>
      <w:r>
        <w:rPr>
          <w:sz w:val="28"/>
          <w:szCs w:val="28"/>
          <w:lang w:eastAsia="x-none"/>
        </w:rPr>
        <w:t xml:space="preserve">о градостроительной деятельности </w:t>
      </w:r>
      <w:r w:rsidRPr="00C84E2E">
        <w:rPr>
          <w:sz w:val="28"/>
          <w:szCs w:val="28"/>
          <w:lang w:eastAsia="x-none"/>
        </w:rPr>
        <w:t>если вред жизни или здоровью физических лиц либо значительный вред имуществу физических или юридических лиц не причиняется</w:t>
      </w:r>
      <w:r w:rsidRPr="0097460A">
        <w:rPr>
          <w:sz w:val="28"/>
          <w:szCs w:val="28"/>
          <w:lang w:eastAsia="x-none"/>
        </w:rPr>
        <w:t>.</w:t>
      </w:r>
    </w:p>
    <w:p w:rsidR="003706F3" w:rsidRDefault="003706F3" w:rsidP="003706F3">
      <w:pPr>
        <w:autoSpaceDE w:val="0"/>
        <w:autoSpaceDN w:val="0"/>
        <w:adjustRightInd w:val="0"/>
        <w:ind w:firstLine="709"/>
        <w:jc w:val="both"/>
        <w:rPr>
          <w:sz w:val="28"/>
          <w:szCs w:val="28"/>
          <w:lang w:eastAsia="x-none"/>
        </w:rPr>
      </w:pPr>
    </w:p>
    <w:p w:rsidR="003706F3" w:rsidRDefault="003706F3" w:rsidP="003706F3">
      <w:pPr>
        <w:autoSpaceDE w:val="0"/>
        <w:autoSpaceDN w:val="0"/>
        <w:adjustRightInd w:val="0"/>
        <w:ind w:firstLine="709"/>
        <w:jc w:val="both"/>
        <w:rPr>
          <w:sz w:val="28"/>
          <w:szCs w:val="28"/>
          <w:lang w:eastAsia="x-none"/>
        </w:rPr>
      </w:pPr>
    </w:p>
    <w:p w:rsidR="003706F3" w:rsidRPr="0097460A" w:rsidRDefault="003706F3" w:rsidP="003706F3">
      <w:pPr>
        <w:autoSpaceDE w:val="0"/>
        <w:autoSpaceDN w:val="0"/>
        <w:adjustRightInd w:val="0"/>
        <w:ind w:firstLine="709"/>
        <w:jc w:val="both"/>
        <w:rPr>
          <w:sz w:val="28"/>
          <w:szCs w:val="28"/>
          <w:lang w:eastAsia="x-none"/>
        </w:rPr>
      </w:pPr>
    </w:p>
    <w:p w:rsidR="003706F3" w:rsidRDefault="003706F3" w:rsidP="003706F3">
      <w:pPr>
        <w:tabs>
          <w:tab w:val="left" w:pos="900"/>
        </w:tabs>
        <w:ind w:firstLine="709"/>
        <w:jc w:val="center"/>
        <w:rPr>
          <w:sz w:val="28"/>
          <w:szCs w:val="28"/>
          <w:lang w:eastAsia="x-none"/>
        </w:rPr>
      </w:pPr>
      <w:r>
        <w:rPr>
          <w:sz w:val="28"/>
          <w:szCs w:val="28"/>
          <w:lang w:eastAsia="x-none"/>
        </w:rPr>
        <w:lastRenderedPageBreak/>
        <w:t xml:space="preserve">2. </w:t>
      </w:r>
      <w:r w:rsidRPr="00197D48">
        <w:rPr>
          <w:sz w:val="28"/>
          <w:szCs w:val="28"/>
          <w:lang w:eastAsia="x-none"/>
        </w:rPr>
        <w:t>П</w:t>
      </w:r>
      <w:r>
        <w:rPr>
          <w:sz w:val="28"/>
          <w:szCs w:val="28"/>
          <w:lang w:eastAsia="x-none"/>
        </w:rPr>
        <w:t xml:space="preserve">орядок </w:t>
      </w:r>
      <w:r w:rsidRPr="00197D48">
        <w:rPr>
          <w:sz w:val="28"/>
          <w:szCs w:val="28"/>
          <w:lang w:eastAsia="x-none"/>
        </w:rPr>
        <w:t>установления причин нарушения законодательства о градостроительной деятельности на территории муниципального</w:t>
      </w:r>
    </w:p>
    <w:p w:rsidR="003706F3" w:rsidRPr="00FA201A" w:rsidRDefault="003706F3" w:rsidP="003706F3">
      <w:pPr>
        <w:tabs>
          <w:tab w:val="left" w:pos="900"/>
        </w:tabs>
        <w:ind w:firstLine="709"/>
        <w:jc w:val="center"/>
        <w:rPr>
          <w:sz w:val="28"/>
          <w:szCs w:val="28"/>
          <w:lang w:eastAsia="x-none"/>
        </w:rPr>
      </w:pPr>
      <w:r w:rsidRPr="00197D48">
        <w:rPr>
          <w:sz w:val="28"/>
          <w:szCs w:val="28"/>
          <w:lang w:eastAsia="x-none"/>
        </w:rPr>
        <w:t xml:space="preserve"> образования город-курорт Геленджик</w:t>
      </w:r>
    </w:p>
    <w:p w:rsidR="003706F3" w:rsidRPr="00FA201A" w:rsidRDefault="003706F3" w:rsidP="003706F3">
      <w:pPr>
        <w:tabs>
          <w:tab w:val="left" w:pos="900"/>
        </w:tabs>
        <w:rPr>
          <w:sz w:val="28"/>
          <w:szCs w:val="28"/>
          <w:lang w:eastAsia="x-none"/>
        </w:rPr>
      </w:pPr>
    </w:p>
    <w:p w:rsidR="003706F3" w:rsidRDefault="003706F3" w:rsidP="003706F3">
      <w:pPr>
        <w:tabs>
          <w:tab w:val="left" w:pos="900"/>
        </w:tabs>
        <w:ind w:firstLine="709"/>
        <w:jc w:val="both"/>
        <w:rPr>
          <w:sz w:val="28"/>
          <w:szCs w:val="28"/>
          <w:lang w:eastAsia="x-none"/>
        </w:rPr>
      </w:pPr>
      <w:r>
        <w:rPr>
          <w:sz w:val="28"/>
          <w:szCs w:val="28"/>
          <w:lang w:eastAsia="x-none"/>
        </w:rPr>
        <w:t>2.1</w:t>
      </w:r>
      <w:r w:rsidRPr="00FA201A">
        <w:rPr>
          <w:sz w:val="28"/>
          <w:szCs w:val="28"/>
          <w:lang w:eastAsia="x-none"/>
        </w:rPr>
        <w:t xml:space="preserve">. </w:t>
      </w:r>
      <w:r w:rsidRPr="00197D48">
        <w:rPr>
          <w:sz w:val="28"/>
          <w:szCs w:val="28"/>
          <w:lang w:eastAsia="x-none"/>
        </w:rPr>
        <w:t>Установление причин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муниципального образования город</w:t>
      </w:r>
      <w:r>
        <w:rPr>
          <w:sz w:val="28"/>
          <w:szCs w:val="28"/>
          <w:lang w:eastAsia="x-none"/>
        </w:rPr>
        <w:t>-курорт Геленджик</w:t>
      </w:r>
      <w:r w:rsidRPr="00197D48">
        <w:rPr>
          <w:sz w:val="28"/>
          <w:szCs w:val="28"/>
          <w:lang w:eastAsia="x-none"/>
        </w:rPr>
        <w:t>, осуществляется технической комиссией.</w:t>
      </w:r>
    </w:p>
    <w:p w:rsidR="003706F3" w:rsidRDefault="003706F3" w:rsidP="003706F3">
      <w:pPr>
        <w:tabs>
          <w:tab w:val="left" w:pos="900"/>
        </w:tabs>
        <w:ind w:firstLine="709"/>
        <w:jc w:val="both"/>
        <w:rPr>
          <w:sz w:val="28"/>
          <w:szCs w:val="28"/>
          <w:lang w:eastAsia="x-none"/>
        </w:rPr>
      </w:pPr>
      <w:r>
        <w:rPr>
          <w:sz w:val="28"/>
          <w:szCs w:val="28"/>
          <w:lang w:eastAsia="x-none"/>
        </w:rPr>
        <w:t>2</w:t>
      </w:r>
      <w:r w:rsidRPr="00FA201A">
        <w:rPr>
          <w:sz w:val="28"/>
          <w:szCs w:val="28"/>
          <w:lang w:eastAsia="x-none"/>
        </w:rPr>
        <w:t>.</w:t>
      </w:r>
      <w:r>
        <w:rPr>
          <w:sz w:val="28"/>
          <w:szCs w:val="28"/>
          <w:lang w:eastAsia="x-none"/>
        </w:rPr>
        <w:t>2.</w:t>
      </w:r>
      <w:r w:rsidRPr="00FA201A">
        <w:rPr>
          <w:sz w:val="28"/>
          <w:szCs w:val="28"/>
          <w:lang w:eastAsia="x-none"/>
        </w:rPr>
        <w:t xml:space="preserve"> </w:t>
      </w:r>
      <w:r>
        <w:rPr>
          <w:sz w:val="28"/>
          <w:szCs w:val="28"/>
          <w:lang w:eastAsia="x-none"/>
        </w:rPr>
        <w:t>О</w:t>
      </w:r>
      <w:r w:rsidRPr="00197D48">
        <w:rPr>
          <w:sz w:val="28"/>
          <w:szCs w:val="28"/>
          <w:lang w:eastAsia="x-none"/>
        </w:rPr>
        <w:t>рганом администрации муниципального образования город</w:t>
      </w:r>
      <w:r>
        <w:rPr>
          <w:sz w:val="28"/>
          <w:szCs w:val="28"/>
          <w:lang w:eastAsia="x-none"/>
        </w:rPr>
        <w:t>-курорт Геленджик</w:t>
      </w:r>
      <w:r w:rsidRPr="00197D48">
        <w:rPr>
          <w:sz w:val="28"/>
          <w:szCs w:val="28"/>
          <w:lang w:eastAsia="x-none"/>
        </w:rPr>
        <w:t xml:space="preserve">, уполномоченным на проверку информации, полученной в соответствии с пунктом </w:t>
      </w:r>
      <w:r>
        <w:rPr>
          <w:sz w:val="28"/>
          <w:szCs w:val="28"/>
          <w:lang w:eastAsia="x-none"/>
        </w:rPr>
        <w:t>2.4</w:t>
      </w:r>
      <w:r w:rsidRPr="00197D48">
        <w:rPr>
          <w:sz w:val="28"/>
          <w:szCs w:val="28"/>
          <w:lang w:eastAsia="x-none"/>
        </w:rPr>
        <w:t xml:space="preserve"> настоящего раздела, а также ответственным за организацию и обеспечение работы технической комиссии, является</w:t>
      </w:r>
      <w:r>
        <w:rPr>
          <w:sz w:val="28"/>
          <w:szCs w:val="28"/>
          <w:lang w:eastAsia="x-none"/>
        </w:rPr>
        <w:t xml:space="preserve"> </w:t>
      </w:r>
      <w:r w:rsidRPr="00D17DDE">
        <w:rPr>
          <w:sz w:val="28"/>
          <w:szCs w:val="28"/>
          <w:lang w:eastAsia="x-none"/>
        </w:rPr>
        <w:t>управлени</w:t>
      </w:r>
      <w:r>
        <w:rPr>
          <w:sz w:val="28"/>
          <w:szCs w:val="28"/>
          <w:lang w:eastAsia="x-none"/>
        </w:rPr>
        <w:t>е</w:t>
      </w:r>
      <w:r w:rsidRPr="00D17DDE">
        <w:rPr>
          <w:sz w:val="28"/>
          <w:szCs w:val="28"/>
          <w:lang w:eastAsia="x-none"/>
        </w:rPr>
        <w:t xml:space="preserve"> архитектуры и градостроительства администрации муниципального образования город-курорт Геленджик</w:t>
      </w:r>
      <w:r>
        <w:rPr>
          <w:sz w:val="28"/>
          <w:szCs w:val="28"/>
          <w:lang w:eastAsia="x-none"/>
        </w:rPr>
        <w:t xml:space="preserve"> (далее – уполномоченный орган).</w:t>
      </w:r>
    </w:p>
    <w:p w:rsidR="003706F3" w:rsidRPr="00FA201A" w:rsidRDefault="003706F3" w:rsidP="003706F3">
      <w:pPr>
        <w:tabs>
          <w:tab w:val="left" w:pos="900"/>
        </w:tabs>
        <w:ind w:firstLine="709"/>
        <w:jc w:val="both"/>
        <w:rPr>
          <w:sz w:val="28"/>
          <w:szCs w:val="28"/>
          <w:lang w:eastAsia="x-none"/>
        </w:rPr>
      </w:pPr>
      <w:r>
        <w:rPr>
          <w:sz w:val="28"/>
          <w:szCs w:val="28"/>
          <w:lang w:eastAsia="x-none"/>
        </w:rPr>
        <w:t>2</w:t>
      </w:r>
      <w:r w:rsidRPr="00FA201A">
        <w:rPr>
          <w:sz w:val="28"/>
          <w:szCs w:val="28"/>
          <w:lang w:eastAsia="x-none"/>
        </w:rPr>
        <w:t>.</w:t>
      </w:r>
      <w:r>
        <w:rPr>
          <w:sz w:val="28"/>
          <w:szCs w:val="28"/>
          <w:lang w:eastAsia="x-none"/>
        </w:rPr>
        <w:t>3.</w:t>
      </w:r>
      <w:r w:rsidRPr="00FA201A">
        <w:rPr>
          <w:sz w:val="28"/>
          <w:szCs w:val="28"/>
          <w:lang w:eastAsia="x-none"/>
        </w:rPr>
        <w:t xml:space="preserve"> Порядок работы технической комиссии устанавливается Положением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w:t>
      </w:r>
      <w:r>
        <w:rPr>
          <w:sz w:val="28"/>
          <w:szCs w:val="28"/>
          <w:lang w:eastAsia="x-none"/>
        </w:rPr>
        <w:t>-курорт Геленджик</w:t>
      </w:r>
      <w:r w:rsidRPr="00FA201A">
        <w:rPr>
          <w:sz w:val="28"/>
          <w:szCs w:val="28"/>
          <w:lang w:eastAsia="x-none"/>
        </w:rPr>
        <w:t xml:space="preserve"> согласно приложению к Порядку. </w:t>
      </w:r>
    </w:p>
    <w:p w:rsidR="003706F3" w:rsidRPr="00FA201A" w:rsidRDefault="003706F3" w:rsidP="003706F3">
      <w:pPr>
        <w:tabs>
          <w:tab w:val="left" w:pos="900"/>
        </w:tabs>
        <w:ind w:firstLine="709"/>
        <w:jc w:val="both"/>
        <w:rPr>
          <w:sz w:val="28"/>
          <w:szCs w:val="28"/>
          <w:lang w:eastAsia="x-none"/>
        </w:rPr>
      </w:pPr>
      <w:r>
        <w:rPr>
          <w:sz w:val="28"/>
          <w:szCs w:val="28"/>
          <w:lang w:eastAsia="x-none"/>
        </w:rPr>
        <w:t>2</w:t>
      </w:r>
      <w:r w:rsidRPr="00FA201A">
        <w:rPr>
          <w:sz w:val="28"/>
          <w:szCs w:val="28"/>
          <w:lang w:eastAsia="x-none"/>
        </w:rPr>
        <w:t>.</w:t>
      </w:r>
      <w:r>
        <w:rPr>
          <w:sz w:val="28"/>
          <w:szCs w:val="28"/>
          <w:lang w:eastAsia="x-none"/>
        </w:rPr>
        <w:t>4.</w:t>
      </w:r>
      <w:r w:rsidRPr="00FA201A">
        <w:rPr>
          <w:sz w:val="28"/>
          <w:szCs w:val="28"/>
          <w:lang w:eastAsia="x-none"/>
        </w:rPr>
        <w:t xml:space="preserve"> Основанием для рассмотрения вопроса о создании технической комиссии являются поступившие в </w:t>
      </w:r>
      <w:r>
        <w:rPr>
          <w:sz w:val="28"/>
          <w:szCs w:val="28"/>
          <w:lang w:eastAsia="x-none"/>
        </w:rPr>
        <w:t xml:space="preserve">уполномоченный </w:t>
      </w:r>
      <w:r w:rsidRPr="00FA201A">
        <w:rPr>
          <w:sz w:val="28"/>
          <w:szCs w:val="28"/>
          <w:lang w:eastAsia="x-none"/>
        </w:rPr>
        <w:t xml:space="preserve">орган: </w:t>
      </w:r>
    </w:p>
    <w:p w:rsidR="003706F3" w:rsidRPr="00FA201A" w:rsidRDefault="003706F3" w:rsidP="003706F3">
      <w:pPr>
        <w:tabs>
          <w:tab w:val="left" w:pos="900"/>
        </w:tabs>
        <w:ind w:firstLine="709"/>
        <w:jc w:val="both"/>
        <w:rPr>
          <w:sz w:val="28"/>
          <w:szCs w:val="28"/>
          <w:lang w:eastAsia="x-none"/>
        </w:rPr>
      </w:pPr>
      <w:r>
        <w:rPr>
          <w:sz w:val="28"/>
          <w:szCs w:val="28"/>
          <w:lang w:eastAsia="x-none"/>
        </w:rPr>
        <w:t>1</w:t>
      </w:r>
      <w:r w:rsidRPr="00FA201A">
        <w:rPr>
          <w:sz w:val="28"/>
          <w:szCs w:val="28"/>
          <w:lang w:eastAsia="x-none"/>
        </w:rPr>
        <w:t xml:space="preserve">) </w:t>
      </w:r>
      <w:r w:rsidRPr="00D17DDE">
        <w:rPr>
          <w:sz w:val="28"/>
          <w:szCs w:val="28"/>
          <w:lang w:eastAsia="x-none"/>
        </w:rPr>
        <w:t>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причинение вреда жизни и здоровью физических лиц, имуществу физических или юридических лиц, либо заявление о нарушениях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причинялся;</w:t>
      </w:r>
    </w:p>
    <w:p w:rsidR="003706F3" w:rsidRDefault="003706F3" w:rsidP="003706F3">
      <w:pPr>
        <w:tabs>
          <w:tab w:val="left" w:pos="900"/>
        </w:tabs>
        <w:ind w:firstLine="709"/>
        <w:jc w:val="both"/>
        <w:rPr>
          <w:sz w:val="28"/>
          <w:szCs w:val="28"/>
          <w:lang w:eastAsia="x-none"/>
        </w:rPr>
      </w:pPr>
      <w:r>
        <w:rPr>
          <w:sz w:val="28"/>
          <w:szCs w:val="28"/>
          <w:lang w:eastAsia="x-none"/>
        </w:rPr>
        <w:t>2</w:t>
      </w:r>
      <w:r w:rsidRPr="00FA201A">
        <w:rPr>
          <w:sz w:val="28"/>
          <w:szCs w:val="28"/>
          <w:lang w:eastAsia="x-none"/>
        </w:rPr>
        <w:t xml:space="preserve">) </w:t>
      </w:r>
      <w:r w:rsidRPr="00D17DDE">
        <w:rPr>
          <w:sz w:val="28"/>
          <w:szCs w:val="28"/>
          <w:lang w:eastAsia="x-none"/>
        </w:rPr>
        <w:t xml:space="preserve">извещение лица, осуществляющего строительство (реконструкцию, капитальный ремонт) или эксплуатацию объекта капитального строительства, о возникновении ситуации при строительстве (реконструкции, капитальном ремонте) или эксплуатации объекта капитального строительства, повлекшей за собой причинение вреда жизни и здоровью физических лиц, имуществу физических или юридических лиц; </w:t>
      </w:r>
    </w:p>
    <w:p w:rsidR="003706F3" w:rsidRPr="00FA201A" w:rsidRDefault="003706F3" w:rsidP="003706F3">
      <w:pPr>
        <w:tabs>
          <w:tab w:val="left" w:pos="900"/>
        </w:tabs>
        <w:ind w:firstLine="709"/>
        <w:jc w:val="both"/>
        <w:rPr>
          <w:sz w:val="28"/>
          <w:szCs w:val="28"/>
          <w:lang w:eastAsia="x-none"/>
        </w:rPr>
      </w:pPr>
      <w:r>
        <w:rPr>
          <w:sz w:val="28"/>
          <w:szCs w:val="28"/>
          <w:lang w:eastAsia="x-none"/>
        </w:rPr>
        <w:t>3</w:t>
      </w:r>
      <w:r w:rsidRPr="00FA201A">
        <w:rPr>
          <w:sz w:val="28"/>
          <w:szCs w:val="28"/>
          <w:lang w:eastAsia="x-none"/>
        </w:rPr>
        <w:t>) документы государственных органов и (или) органов местного самоуправления</w:t>
      </w:r>
      <w:r>
        <w:rPr>
          <w:sz w:val="28"/>
          <w:szCs w:val="28"/>
          <w:lang w:eastAsia="x-none"/>
        </w:rPr>
        <w:t xml:space="preserve"> муниципального образования город-курорт Геленджик</w:t>
      </w:r>
      <w:r w:rsidRPr="00FA201A">
        <w:rPr>
          <w:sz w:val="28"/>
          <w:szCs w:val="28"/>
          <w:lang w:eastAsia="x-none"/>
        </w:rPr>
        <w:t>, содержащие сведения о нарушении законодательства</w:t>
      </w:r>
      <w:r>
        <w:rPr>
          <w:sz w:val="28"/>
          <w:szCs w:val="28"/>
          <w:lang w:eastAsia="x-none"/>
        </w:rPr>
        <w:t xml:space="preserve"> о градостроительной деятельности</w:t>
      </w:r>
      <w:r w:rsidRPr="00FA201A">
        <w:rPr>
          <w:sz w:val="28"/>
          <w:szCs w:val="28"/>
          <w:lang w:eastAsia="x-none"/>
        </w:rPr>
        <w:t xml:space="preserve">; </w:t>
      </w:r>
    </w:p>
    <w:p w:rsidR="003706F3" w:rsidRDefault="003706F3" w:rsidP="003706F3">
      <w:pPr>
        <w:tabs>
          <w:tab w:val="left" w:pos="900"/>
        </w:tabs>
        <w:ind w:firstLine="709"/>
        <w:jc w:val="both"/>
        <w:rPr>
          <w:sz w:val="28"/>
          <w:szCs w:val="28"/>
          <w:lang w:eastAsia="x-none"/>
        </w:rPr>
      </w:pPr>
      <w:r>
        <w:rPr>
          <w:sz w:val="28"/>
          <w:szCs w:val="28"/>
          <w:lang w:eastAsia="x-none"/>
        </w:rPr>
        <w:t>4</w:t>
      </w:r>
      <w:r w:rsidRPr="00FA201A">
        <w:rPr>
          <w:sz w:val="28"/>
          <w:szCs w:val="28"/>
          <w:lang w:eastAsia="x-none"/>
        </w:rPr>
        <w:t>) сведения о нарушении законодательства</w:t>
      </w:r>
      <w:r>
        <w:rPr>
          <w:sz w:val="28"/>
          <w:szCs w:val="28"/>
          <w:lang w:eastAsia="x-none"/>
        </w:rPr>
        <w:t xml:space="preserve"> о градостроительной деятельности</w:t>
      </w:r>
      <w:r w:rsidRPr="00FA201A">
        <w:rPr>
          <w:sz w:val="28"/>
          <w:szCs w:val="28"/>
          <w:lang w:eastAsia="x-none"/>
        </w:rPr>
        <w:t xml:space="preserve">, полученные из других источников. </w:t>
      </w:r>
    </w:p>
    <w:p w:rsidR="003706F3" w:rsidRPr="00FA201A" w:rsidRDefault="003706F3" w:rsidP="003706F3">
      <w:pPr>
        <w:tabs>
          <w:tab w:val="left" w:pos="900"/>
        </w:tabs>
        <w:ind w:firstLine="709"/>
        <w:jc w:val="both"/>
        <w:rPr>
          <w:sz w:val="28"/>
          <w:szCs w:val="28"/>
          <w:lang w:eastAsia="x-none"/>
        </w:rPr>
      </w:pPr>
      <w:r>
        <w:rPr>
          <w:sz w:val="28"/>
          <w:szCs w:val="28"/>
          <w:lang w:eastAsia="x-none"/>
        </w:rPr>
        <w:t xml:space="preserve">2.5. </w:t>
      </w:r>
      <w:r w:rsidRPr="00FA201A">
        <w:rPr>
          <w:sz w:val="28"/>
          <w:szCs w:val="28"/>
          <w:lang w:eastAsia="x-none"/>
        </w:rPr>
        <w:t xml:space="preserve">Уполномоченный орган проводит проверку </w:t>
      </w:r>
      <w:r>
        <w:rPr>
          <w:sz w:val="28"/>
          <w:szCs w:val="28"/>
          <w:lang w:eastAsia="x-none"/>
        </w:rPr>
        <w:t>информации, указанной в</w:t>
      </w:r>
      <w:r w:rsidRPr="00FA201A">
        <w:rPr>
          <w:sz w:val="28"/>
          <w:szCs w:val="28"/>
          <w:lang w:eastAsia="x-none"/>
        </w:rPr>
        <w:t xml:space="preserve"> пункте </w:t>
      </w:r>
      <w:r>
        <w:rPr>
          <w:sz w:val="28"/>
          <w:szCs w:val="28"/>
          <w:lang w:eastAsia="x-none"/>
        </w:rPr>
        <w:t>2.4</w:t>
      </w:r>
      <w:r w:rsidRPr="00FA201A">
        <w:rPr>
          <w:sz w:val="28"/>
          <w:szCs w:val="28"/>
          <w:lang w:eastAsia="x-none"/>
        </w:rPr>
        <w:t xml:space="preserve"> </w:t>
      </w:r>
      <w:r>
        <w:rPr>
          <w:sz w:val="28"/>
          <w:szCs w:val="28"/>
          <w:lang w:eastAsia="x-none"/>
        </w:rPr>
        <w:t>настоящего раздела</w:t>
      </w:r>
      <w:r w:rsidRPr="00FA201A">
        <w:rPr>
          <w:sz w:val="28"/>
          <w:szCs w:val="28"/>
          <w:lang w:eastAsia="x-none"/>
        </w:rPr>
        <w:t xml:space="preserve">, осуществляет подготовку проекта </w:t>
      </w:r>
      <w:r>
        <w:rPr>
          <w:sz w:val="28"/>
          <w:szCs w:val="28"/>
          <w:lang w:eastAsia="x-none"/>
        </w:rPr>
        <w:t>постановления</w:t>
      </w:r>
      <w:r w:rsidRPr="00FA201A">
        <w:rPr>
          <w:sz w:val="28"/>
          <w:szCs w:val="28"/>
          <w:lang w:eastAsia="x-none"/>
        </w:rPr>
        <w:t xml:space="preserve"> </w:t>
      </w:r>
      <w:r>
        <w:rPr>
          <w:sz w:val="28"/>
          <w:szCs w:val="28"/>
          <w:lang w:eastAsia="x-none"/>
        </w:rPr>
        <w:t xml:space="preserve">администрации муниципального образования город-курорт Геленджик </w:t>
      </w:r>
      <w:r w:rsidRPr="00FA201A">
        <w:rPr>
          <w:sz w:val="28"/>
          <w:szCs w:val="28"/>
          <w:lang w:eastAsia="x-none"/>
        </w:rPr>
        <w:t xml:space="preserve">о создании технической комиссии или письменного мотивированного отказа в </w:t>
      </w:r>
      <w:r w:rsidRPr="00FA201A">
        <w:rPr>
          <w:sz w:val="28"/>
          <w:szCs w:val="28"/>
          <w:lang w:eastAsia="x-none"/>
        </w:rPr>
        <w:lastRenderedPageBreak/>
        <w:t xml:space="preserve">создании технической комиссии в течение </w:t>
      </w:r>
      <w:r>
        <w:rPr>
          <w:sz w:val="28"/>
          <w:szCs w:val="28"/>
          <w:lang w:eastAsia="x-none"/>
        </w:rPr>
        <w:t>десяти</w:t>
      </w:r>
      <w:r w:rsidRPr="00FA201A">
        <w:rPr>
          <w:sz w:val="28"/>
          <w:szCs w:val="28"/>
          <w:lang w:eastAsia="x-none"/>
        </w:rPr>
        <w:t xml:space="preserve"> рабочих дней с</w:t>
      </w:r>
      <w:r>
        <w:rPr>
          <w:sz w:val="28"/>
          <w:szCs w:val="28"/>
          <w:lang w:eastAsia="x-none"/>
        </w:rPr>
        <w:t>о дня</w:t>
      </w:r>
      <w:r w:rsidRPr="00FA201A">
        <w:rPr>
          <w:sz w:val="28"/>
          <w:szCs w:val="28"/>
          <w:lang w:eastAsia="x-none"/>
        </w:rPr>
        <w:t xml:space="preserve"> ее поступления.</w:t>
      </w:r>
    </w:p>
    <w:p w:rsidR="003706F3" w:rsidRDefault="003706F3" w:rsidP="003706F3">
      <w:pPr>
        <w:tabs>
          <w:tab w:val="left" w:pos="900"/>
        </w:tabs>
        <w:ind w:firstLine="709"/>
        <w:jc w:val="both"/>
        <w:rPr>
          <w:sz w:val="28"/>
          <w:szCs w:val="28"/>
          <w:lang w:eastAsia="x-none"/>
        </w:rPr>
      </w:pPr>
      <w:r>
        <w:rPr>
          <w:sz w:val="28"/>
          <w:szCs w:val="28"/>
          <w:lang w:eastAsia="x-none"/>
        </w:rPr>
        <w:t>2.6</w:t>
      </w:r>
      <w:r w:rsidRPr="00FA201A">
        <w:rPr>
          <w:sz w:val="28"/>
          <w:szCs w:val="28"/>
          <w:lang w:eastAsia="x-none"/>
        </w:rPr>
        <w:t xml:space="preserve">. </w:t>
      </w:r>
      <w:r>
        <w:rPr>
          <w:sz w:val="28"/>
          <w:szCs w:val="28"/>
          <w:lang w:eastAsia="x-none"/>
        </w:rPr>
        <w:t>Основанием для</w:t>
      </w:r>
      <w:r w:rsidRPr="004C65C6">
        <w:rPr>
          <w:sz w:val="28"/>
          <w:szCs w:val="28"/>
          <w:lang w:eastAsia="x-none"/>
        </w:rPr>
        <w:t xml:space="preserve"> </w:t>
      </w:r>
      <w:r>
        <w:rPr>
          <w:sz w:val="28"/>
          <w:szCs w:val="28"/>
          <w:lang w:eastAsia="x-none"/>
        </w:rPr>
        <w:t xml:space="preserve">принятия решения об </w:t>
      </w:r>
      <w:r w:rsidRPr="004C65C6">
        <w:rPr>
          <w:sz w:val="28"/>
          <w:szCs w:val="28"/>
          <w:lang w:eastAsia="x-none"/>
        </w:rPr>
        <w:t>отказ</w:t>
      </w:r>
      <w:r>
        <w:rPr>
          <w:sz w:val="28"/>
          <w:szCs w:val="28"/>
          <w:lang w:eastAsia="x-none"/>
        </w:rPr>
        <w:t>е</w:t>
      </w:r>
      <w:r w:rsidRPr="004C65C6">
        <w:rPr>
          <w:sz w:val="28"/>
          <w:szCs w:val="28"/>
          <w:lang w:eastAsia="x-none"/>
        </w:rPr>
        <w:t xml:space="preserve"> в создании технической комиссии является:</w:t>
      </w:r>
    </w:p>
    <w:p w:rsidR="003706F3" w:rsidRPr="009E5C02" w:rsidRDefault="003706F3" w:rsidP="003706F3">
      <w:pPr>
        <w:tabs>
          <w:tab w:val="left" w:pos="900"/>
        </w:tabs>
        <w:ind w:firstLine="709"/>
        <w:jc w:val="both"/>
        <w:rPr>
          <w:sz w:val="28"/>
          <w:szCs w:val="28"/>
          <w:lang w:eastAsia="x-none"/>
        </w:rPr>
      </w:pPr>
      <w:r>
        <w:rPr>
          <w:sz w:val="28"/>
          <w:szCs w:val="28"/>
          <w:lang w:eastAsia="x-none"/>
        </w:rPr>
        <w:t>1</w:t>
      </w:r>
      <w:r w:rsidRPr="009E5C02">
        <w:rPr>
          <w:sz w:val="28"/>
          <w:szCs w:val="28"/>
          <w:lang w:eastAsia="x-none"/>
        </w:rPr>
        <w:t>) нарушение законодательства о градостроительной деятельности в отношении объектов, указанных в частях 2 и 3 статьи 62 Градостроительного кодекса;</w:t>
      </w:r>
    </w:p>
    <w:p w:rsidR="003706F3" w:rsidRPr="009E5C02" w:rsidRDefault="003706F3" w:rsidP="003706F3">
      <w:pPr>
        <w:tabs>
          <w:tab w:val="left" w:pos="900"/>
        </w:tabs>
        <w:ind w:firstLine="709"/>
        <w:jc w:val="both"/>
        <w:rPr>
          <w:sz w:val="28"/>
          <w:szCs w:val="28"/>
          <w:lang w:eastAsia="x-none"/>
        </w:rPr>
      </w:pPr>
      <w:r>
        <w:rPr>
          <w:sz w:val="28"/>
          <w:szCs w:val="28"/>
          <w:lang w:eastAsia="x-none"/>
        </w:rPr>
        <w:t>2</w:t>
      </w:r>
      <w:r w:rsidRPr="009E5C02">
        <w:rPr>
          <w:sz w:val="28"/>
          <w:szCs w:val="28"/>
          <w:lang w:eastAsia="x-none"/>
        </w:rPr>
        <w:t xml:space="preserve">) наличие оснований для отказа, предусмотренных статьей </w:t>
      </w:r>
      <w:r>
        <w:rPr>
          <w:sz w:val="28"/>
          <w:szCs w:val="28"/>
          <w:lang w:eastAsia="x-none"/>
        </w:rPr>
        <w:br/>
      </w:r>
      <w:r w:rsidRPr="009E5C02">
        <w:rPr>
          <w:sz w:val="28"/>
          <w:szCs w:val="28"/>
          <w:lang w:eastAsia="x-none"/>
        </w:rPr>
        <w:t>11 Федерального закона от 2</w:t>
      </w:r>
      <w:r>
        <w:rPr>
          <w:sz w:val="28"/>
          <w:szCs w:val="28"/>
          <w:lang w:eastAsia="x-none"/>
        </w:rPr>
        <w:t xml:space="preserve"> мая </w:t>
      </w:r>
      <w:r w:rsidRPr="009E5C02">
        <w:rPr>
          <w:sz w:val="28"/>
          <w:szCs w:val="28"/>
          <w:lang w:eastAsia="x-none"/>
        </w:rPr>
        <w:t>2006</w:t>
      </w:r>
      <w:r>
        <w:rPr>
          <w:sz w:val="28"/>
          <w:szCs w:val="28"/>
          <w:lang w:eastAsia="x-none"/>
        </w:rPr>
        <w:t xml:space="preserve"> года</w:t>
      </w:r>
      <w:r w:rsidRPr="009E5C02">
        <w:rPr>
          <w:sz w:val="28"/>
          <w:szCs w:val="28"/>
          <w:lang w:eastAsia="x-none"/>
        </w:rPr>
        <w:t xml:space="preserve"> </w:t>
      </w:r>
      <w:r>
        <w:rPr>
          <w:sz w:val="28"/>
          <w:szCs w:val="28"/>
          <w:lang w:eastAsia="x-none"/>
        </w:rPr>
        <w:t>№</w:t>
      </w:r>
      <w:r w:rsidRPr="009E5C02">
        <w:rPr>
          <w:sz w:val="28"/>
          <w:szCs w:val="28"/>
          <w:lang w:eastAsia="x-none"/>
        </w:rPr>
        <w:t xml:space="preserve"> 59-ФЗ </w:t>
      </w:r>
      <w:r>
        <w:rPr>
          <w:sz w:val="28"/>
          <w:szCs w:val="28"/>
          <w:lang w:eastAsia="x-none"/>
        </w:rPr>
        <w:t>«</w:t>
      </w:r>
      <w:r w:rsidRPr="009E5C02">
        <w:rPr>
          <w:sz w:val="28"/>
          <w:szCs w:val="28"/>
          <w:lang w:eastAsia="x-none"/>
        </w:rPr>
        <w:t>О порядке рассмотрения обращений граждан Российской Федерации</w:t>
      </w:r>
      <w:r>
        <w:rPr>
          <w:sz w:val="28"/>
          <w:szCs w:val="28"/>
          <w:lang w:eastAsia="x-none"/>
        </w:rPr>
        <w:t>»</w:t>
      </w:r>
      <w:r w:rsidRPr="009E5C02">
        <w:rPr>
          <w:sz w:val="28"/>
          <w:szCs w:val="28"/>
          <w:lang w:eastAsia="x-none"/>
        </w:rPr>
        <w:t>;</w:t>
      </w:r>
    </w:p>
    <w:p w:rsidR="003706F3" w:rsidRDefault="003706F3" w:rsidP="003706F3">
      <w:pPr>
        <w:tabs>
          <w:tab w:val="left" w:pos="900"/>
        </w:tabs>
        <w:ind w:firstLine="709"/>
        <w:jc w:val="both"/>
        <w:rPr>
          <w:sz w:val="28"/>
          <w:szCs w:val="28"/>
          <w:lang w:eastAsia="x-none"/>
        </w:rPr>
      </w:pPr>
      <w:r>
        <w:rPr>
          <w:sz w:val="28"/>
          <w:szCs w:val="28"/>
          <w:lang w:eastAsia="x-none"/>
        </w:rPr>
        <w:t>3</w:t>
      </w:r>
      <w:r w:rsidRPr="009E5C02">
        <w:rPr>
          <w:sz w:val="28"/>
          <w:szCs w:val="28"/>
          <w:lang w:eastAsia="x-none"/>
        </w:rPr>
        <w:t xml:space="preserve">) отсутствие выполнения работ по строительству, реконструкции, капитальному ремонту объекта капитального строительства. </w:t>
      </w:r>
    </w:p>
    <w:p w:rsidR="003706F3" w:rsidRDefault="003706F3" w:rsidP="003706F3">
      <w:pPr>
        <w:tabs>
          <w:tab w:val="left" w:pos="900"/>
        </w:tabs>
        <w:ind w:firstLine="709"/>
        <w:jc w:val="both"/>
        <w:rPr>
          <w:sz w:val="28"/>
          <w:szCs w:val="28"/>
          <w:lang w:eastAsia="x-none"/>
        </w:rPr>
      </w:pPr>
      <w:r>
        <w:rPr>
          <w:sz w:val="28"/>
          <w:szCs w:val="28"/>
          <w:lang w:eastAsia="x-none"/>
        </w:rPr>
        <w:t>2.7</w:t>
      </w:r>
      <w:r w:rsidRPr="00FA201A">
        <w:rPr>
          <w:sz w:val="28"/>
          <w:szCs w:val="28"/>
          <w:lang w:eastAsia="x-none"/>
        </w:rPr>
        <w:t xml:space="preserve">. </w:t>
      </w:r>
      <w:r w:rsidRPr="008D56AA">
        <w:rPr>
          <w:sz w:val="28"/>
          <w:szCs w:val="28"/>
          <w:lang w:eastAsia="x-none"/>
        </w:rPr>
        <w:t>Решение об отказе в создании технической комиссии оформляется в форме письма</w:t>
      </w:r>
      <w:r>
        <w:rPr>
          <w:sz w:val="28"/>
          <w:szCs w:val="28"/>
          <w:lang w:eastAsia="x-none"/>
        </w:rPr>
        <w:t xml:space="preserve">, </w:t>
      </w:r>
      <w:r w:rsidRPr="009E5C02">
        <w:rPr>
          <w:sz w:val="28"/>
          <w:szCs w:val="28"/>
          <w:lang w:eastAsia="x-none"/>
        </w:rPr>
        <w:t>которое должно быть мотивированным, содержать основания для отказа, предусмотренные</w:t>
      </w:r>
      <w:r>
        <w:rPr>
          <w:sz w:val="28"/>
          <w:szCs w:val="28"/>
          <w:lang w:eastAsia="x-none"/>
        </w:rPr>
        <w:t xml:space="preserve"> пунктом 2.6 настоящего раздела.</w:t>
      </w:r>
    </w:p>
    <w:p w:rsidR="003706F3" w:rsidRDefault="003706F3" w:rsidP="003706F3">
      <w:pPr>
        <w:tabs>
          <w:tab w:val="left" w:pos="900"/>
        </w:tabs>
        <w:ind w:firstLine="709"/>
        <w:jc w:val="both"/>
        <w:rPr>
          <w:sz w:val="28"/>
          <w:szCs w:val="28"/>
          <w:lang w:eastAsia="x-none"/>
        </w:rPr>
      </w:pPr>
      <w:r>
        <w:rPr>
          <w:sz w:val="28"/>
          <w:szCs w:val="28"/>
          <w:lang w:eastAsia="x-none"/>
        </w:rPr>
        <w:t>2.8.</w:t>
      </w:r>
      <w:r w:rsidRPr="008D56AA">
        <w:rPr>
          <w:sz w:val="28"/>
          <w:szCs w:val="28"/>
          <w:lang w:eastAsia="x-none"/>
        </w:rPr>
        <w:t xml:space="preserve"> </w:t>
      </w:r>
      <w:r w:rsidRPr="009E5C02">
        <w:rPr>
          <w:sz w:val="28"/>
          <w:szCs w:val="28"/>
          <w:lang w:eastAsia="x-none"/>
        </w:rPr>
        <w:t xml:space="preserve">Письменный мотивированный отказ в создании технической комиссии направляется заявителю способом, указанным в заявлении, в течение пяти дней со дня принятия решения об отказе. </w:t>
      </w:r>
    </w:p>
    <w:p w:rsidR="003706F3" w:rsidRDefault="003706F3" w:rsidP="003706F3">
      <w:pPr>
        <w:tabs>
          <w:tab w:val="left" w:pos="900"/>
        </w:tabs>
        <w:ind w:firstLine="709"/>
        <w:jc w:val="both"/>
        <w:rPr>
          <w:sz w:val="28"/>
          <w:szCs w:val="28"/>
          <w:lang w:eastAsia="x-none"/>
        </w:rPr>
      </w:pPr>
      <w:r w:rsidRPr="008D56AA">
        <w:rPr>
          <w:sz w:val="28"/>
          <w:szCs w:val="28"/>
          <w:lang w:eastAsia="x-none"/>
        </w:rPr>
        <w:t>Отказ в создании технической комиссии может быть обжалован заявителем в судебном порядке.</w:t>
      </w:r>
    </w:p>
    <w:p w:rsidR="003706F3" w:rsidRDefault="003706F3" w:rsidP="003706F3">
      <w:pPr>
        <w:tabs>
          <w:tab w:val="left" w:pos="900"/>
        </w:tabs>
        <w:ind w:firstLine="709"/>
        <w:jc w:val="both"/>
        <w:rPr>
          <w:sz w:val="28"/>
          <w:szCs w:val="28"/>
          <w:lang w:eastAsia="x-none"/>
        </w:rPr>
      </w:pPr>
      <w:r>
        <w:rPr>
          <w:sz w:val="28"/>
          <w:szCs w:val="28"/>
          <w:lang w:eastAsia="x-none"/>
        </w:rPr>
        <w:t xml:space="preserve">2.9. По итогам </w:t>
      </w:r>
      <w:r w:rsidRPr="009E5C02">
        <w:rPr>
          <w:sz w:val="28"/>
          <w:szCs w:val="28"/>
          <w:lang w:eastAsia="x-none"/>
        </w:rPr>
        <w:t xml:space="preserve">деятельности технической комиссией подготавливается заключение, содержащее следующие выводы: </w:t>
      </w:r>
    </w:p>
    <w:p w:rsidR="003706F3" w:rsidRDefault="003706F3" w:rsidP="003706F3">
      <w:pPr>
        <w:tabs>
          <w:tab w:val="left" w:pos="900"/>
        </w:tabs>
        <w:ind w:firstLine="709"/>
        <w:jc w:val="both"/>
        <w:rPr>
          <w:sz w:val="28"/>
          <w:szCs w:val="28"/>
          <w:lang w:eastAsia="x-none"/>
        </w:rPr>
      </w:pPr>
      <w:r>
        <w:rPr>
          <w:sz w:val="28"/>
          <w:szCs w:val="28"/>
          <w:lang w:eastAsia="x-none"/>
        </w:rPr>
        <w:t>1</w:t>
      </w:r>
      <w:r w:rsidRPr="00FA201A">
        <w:rPr>
          <w:sz w:val="28"/>
          <w:szCs w:val="28"/>
          <w:lang w:eastAsia="x-none"/>
        </w:rPr>
        <w:t xml:space="preserve">) </w:t>
      </w:r>
      <w:r w:rsidRPr="00935F8D">
        <w:rPr>
          <w:sz w:val="28"/>
          <w:szCs w:val="28"/>
          <w:lang w:eastAsia="x-none"/>
        </w:rPr>
        <w:t>о причинах нарушения законодательства</w:t>
      </w:r>
      <w:r>
        <w:rPr>
          <w:sz w:val="28"/>
          <w:szCs w:val="28"/>
          <w:lang w:eastAsia="x-none"/>
        </w:rPr>
        <w:t xml:space="preserve"> о градостроительной деятельности;</w:t>
      </w:r>
    </w:p>
    <w:p w:rsidR="003706F3" w:rsidRPr="00FA201A" w:rsidRDefault="003706F3" w:rsidP="003706F3">
      <w:pPr>
        <w:tabs>
          <w:tab w:val="left" w:pos="900"/>
        </w:tabs>
        <w:ind w:firstLine="709"/>
        <w:jc w:val="both"/>
        <w:rPr>
          <w:sz w:val="28"/>
          <w:szCs w:val="28"/>
          <w:lang w:eastAsia="x-none"/>
        </w:rPr>
      </w:pPr>
      <w:r>
        <w:rPr>
          <w:sz w:val="28"/>
          <w:szCs w:val="28"/>
          <w:lang w:eastAsia="x-none"/>
        </w:rPr>
        <w:t>2</w:t>
      </w:r>
      <w:r w:rsidRPr="00FA201A">
        <w:rPr>
          <w:sz w:val="28"/>
          <w:szCs w:val="28"/>
          <w:lang w:eastAsia="x-none"/>
        </w:rPr>
        <w:t xml:space="preserve">) об обстоятельствах, указывающих на виновность лиц; </w:t>
      </w:r>
    </w:p>
    <w:p w:rsidR="003706F3" w:rsidRDefault="003706F3" w:rsidP="003706F3">
      <w:pPr>
        <w:tabs>
          <w:tab w:val="left" w:pos="900"/>
        </w:tabs>
        <w:ind w:firstLine="709"/>
        <w:jc w:val="both"/>
        <w:rPr>
          <w:sz w:val="28"/>
          <w:szCs w:val="28"/>
          <w:lang w:eastAsia="x-none"/>
        </w:rPr>
      </w:pPr>
      <w:r>
        <w:rPr>
          <w:sz w:val="28"/>
          <w:szCs w:val="28"/>
          <w:lang w:eastAsia="x-none"/>
        </w:rPr>
        <w:t>3</w:t>
      </w:r>
      <w:r w:rsidRPr="00FA201A">
        <w:rPr>
          <w:sz w:val="28"/>
          <w:szCs w:val="28"/>
          <w:lang w:eastAsia="x-none"/>
        </w:rPr>
        <w:t>) о необходимых мерах по восстановлению благоприятных условий жизнедеятельности человека</w:t>
      </w:r>
      <w:r>
        <w:rPr>
          <w:sz w:val="28"/>
          <w:szCs w:val="28"/>
          <w:lang w:eastAsia="x-none"/>
        </w:rPr>
        <w:t>.</w:t>
      </w:r>
      <w:r w:rsidRPr="00FA201A">
        <w:rPr>
          <w:sz w:val="28"/>
          <w:szCs w:val="28"/>
          <w:lang w:eastAsia="x-none"/>
        </w:rPr>
        <w:t xml:space="preserve"> </w:t>
      </w:r>
    </w:p>
    <w:p w:rsidR="003706F3" w:rsidRPr="009E5C02" w:rsidRDefault="003706F3" w:rsidP="003706F3">
      <w:pPr>
        <w:tabs>
          <w:tab w:val="left" w:pos="900"/>
        </w:tabs>
        <w:ind w:firstLine="709"/>
        <w:jc w:val="both"/>
        <w:rPr>
          <w:sz w:val="28"/>
          <w:szCs w:val="28"/>
          <w:lang w:eastAsia="x-none"/>
        </w:rPr>
      </w:pPr>
      <w:r>
        <w:rPr>
          <w:sz w:val="28"/>
          <w:szCs w:val="28"/>
          <w:lang w:eastAsia="x-none"/>
        </w:rPr>
        <w:t xml:space="preserve">2.10. </w:t>
      </w:r>
      <w:r w:rsidRPr="009E5C02">
        <w:rPr>
          <w:sz w:val="28"/>
          <w:szCs w:val="28"/>
          <w:lang w:eastAsia="x-none"/>
        </w:rPr>
        <w:t xml:space="preserve">Техническая комиссия в течение пяти рабочих дней со дня </w:t>
      </w:r>
      <w:r>
        <w:rPr>
          <w:sz w:val="28"/>
          <w:szCs w:val="28"/>
          <w:lang w:eastAsia="x-none"/>
        </w:rPr>
        <w:t>подписания</w:t>
      </w:r>
      <w:r w:rsidRPr="009E5C02">
        <w:rPr>
          <w:sz w:val="28"/>
          <w:szCs w:val="28"/>
          <w:lang w:eastAsia="x-none"/>
        </w:rPr>
        <w:t xml:space="preserve"> протокола заседания </w:t>
      </w:r>
      <w:r>
        <w:rPr>
          <w:sz w:val="28"/>
          <w:szCs w:val="28"/>
          <w:lang w:eastAsia="x-none"/>
        </w:rPr>
        <w:t xml:space="preserve">технической комиссии </w:t>
      </w:r>
      <w:r w:rsidRPr="009E5C02">
        <w:rPr>
          <w:sz w:val="28"/>
          <w:szCs w:val="28"/>
          <w:lang w:eastAsia="x-none"/>
        </w:rPr>
        <w:t>по итогам своей работы готовит заключение</w:t>
      </w:r>
      <w:r>
        <w:rPr>
          <w:sz w:val="28"/>
          <w:szCs w:val="28"/>
          <w:lang w:eastAsia="x-none"/>
        </w:rPr>
        <w:t xml:space="preserve"> технической комиссии</w:t>
      </w:r>
      <w:r w:rsidRPr="009E5C02">
        <w:rPr>
          <w:sz w:val="28"/>
          <w:szCs w:val="28"/>
          <w:lang w:eastAsia="x-none"/>
        </w:rPr>
        <w:t>.</w:t>
      </w:r>
    </w:p>
    <w:p w:rsidR="003706F3" w:rsidRDefault="003706F3" w:rsidP="003706F3">
      <w:pPr>
        <w:tabs>
          <w:tab w:val="left" w:pos="900"/>
        </w:tabs>
        <w:ind w:firstLine="709"/>
        <w:jc w:val="both"/>
        <w:rPr>
          <w:sz w:val="28"/>
          <w:szCs w:val="28"/>
          <w:lang w:eastAsia="x-none"/>
        </w:rPr>
      </w:pPr>
      <w:r w:rsidRPr="009E5C02">
        <w:rPr>
          <w:sz w:val="28"/>
          <w:szCs w:val="28"/>
          <w:lang w:eastAsia="x-none"/>
        </w:rPr>
        <w:t>Заключение технической комиссии подлежит официальному о</w:t>
      </w:r>
      <w:r>
        <w:rPr>
          <w:sz w:val="28"/>
          <w:szCs w:val="28"/>
          <w:lang w:eastAsia="x-none"/>
        </w:rPr>
        <w:t>бнародованию</w:t>
      </w:r>
      <w:r w:rsidRPr="009E5C02">
        <w:rPr>
          <w:sz w:val="28"/>
          <w:szCs w:val="28"/>
          <w:lang w:eastAsia="x-none"/>
        </w:rPr>
        <w:t xml:space="preserve"> в срок не более семи календарных дней после его утверждения </w:t>
      </w:r>
      <w:r>
        <w:rPr>
          <w:sz w:val="28"/>
          <w:szCs w:val="28"/>
          <w:lang w:eastAsia="x-none"/>
        </w:rPr>
        <w:t xml:space="preserve">председателем технической комиссии </w:t>
      </w:r>
      <w:r w:rsidRPr="009E5C02">
        <w:rPr>
          <w:sz w:val="28"/>
          <w:szCs w:val="28"/>
          <w:lang w:eastAsia="x-none"/>
        </w:rPr>
        <w:t xml:space="preserve">путем официального опубликования </w:t>
      </w:r>
      <w:r w:rsidRPr="00BA5B6C">
        <w:rPr>
          <w:sz w:val="28"/>
          <w:szCs w:val="28"/>
          <w:lang w:eastAsia="x-none"/>
        </w:rPr>
        <w:t>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w:t>
      </w:r>
      <w:r>
        <w:rPr>
          <w:sz w:val="28"/>
          <w:szCs w:val="28"/>
          <w:lang w:eastAsia="x-none"/>
        </w:rPr>
        <w:t>щению</w:t>
      </w:r>
      <w:r w:rsidRPr="00BA5B6C">
        <w:rPr>
          <w:sz w:val="28"/>
          <w:szCs w:val="28"/>
          <w:lang w:eastAsia="x-none"/>
        </w:rPr>
        <w:t xml:space="preserve"> на официальном сайте администрации муниципального образования город-курорт Геленджик в информационно-телекоммуникационной сети «Интернет» (admgel.ru)</w:t>
      </w:r>
      <w:r>
        <w:rPr>
          <w:sz w:val="28"/>
          <w:szCs w:val="28"/>
          <w:lang w:eastAsia="x-none"/>
        </w:rPr>
        <w:t>,</w:t>
      </w:r>
      <w:r w:rsidRPr="009E5C02">
        <w:rPr>
          <w:sz w:val="28"/>
          <w:szCs w:val="28"/>
          <w:lang w:eastAsia="x-none"/>
        </w:rPr>
        <w:t xml:space="preserve"> направлению в органы государственного строительного надзора, иные государственные надзорные органы для решения вопроса о привлечении виновных лиц к ответственности в порядке, установленном законом,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а также заявителю в целях информирования о принятом технической комиссией решении.</w:t>
      </w:r>
    </w:p>
    <w:p w:rsidR="003706F3" w:rsidRDefault="003706F3" w:rsidP="003706F3">
      <w:pPr>
        <w:tabs>
          <w:tab w:val="left" w:pos="900"/>
        </w:tabs>
        <w:ind w:firstLine="709"/>
        <w:jc w:val="both"/>
        <w:rPr>
          <w:sz w:val="28"/>
          <w:szCs w:val="28"/>
          <w:lang w:eastAsia="x-none"/>
        </w:rPr>
      </w:pPr>
      <w:r>
        <w:rPr>
          <w:sz w:val="28"/>
          <w:szCs w:val="28"/>
          <w:lang w:eastAsia="x-none"/>
        </w:rPr>
        <w:lastRenderedPageBreak/>
        <w:t xml:space="preserve">2.11. </w:t>
      </w:r>
      <w:r w:rsidRPr="00BA5B6C">
        <w:rPr>
          <w:sz w:val="28"/>
          <w:szCs w:val="28"/>
          <w:lang w:eastAsia="x-none"/>
        </w:rPr>
        <w:t>Лицо, осуществляющее строительство (реконструкцию, капитальный</w:t>
      </w:r>
    </w:p>
    <w:p w:rsidR="003706F3" w:rsidRPr="00BA5B6C" w:rsidRDefault="003706F3" w:rsidP="003706F3">
      <w:pPr>
        <w:tabs>
          <w:tab w:val="left" w:pos="900"/>
        </w:tabs>
        <w:jc w:val="both"/>
        <w:rPr>
          <w:sz w:val="28"/>
          <w:szCs w:val="28"/>
          <w:lang w:eastAsia="x-none"/>
        </w:rPr>
      </w:pPr>
      <w:r w:rsidRPr="00BA5B6C">
        <w:rPr>
          <w:sz w:val="28"/>
          <w:szCs w:val="28"/>
          <w:lang w:eastAsia="x-none"/>
        </w:rPr>
        <w:t>ремонт) или эксплуатацию объекта капитального строительства, на котором допущено нарушение законодательства о градостроительной деятельности, в течение тридцати календарных дней разрабатывает перечень мероприятий по устранению допущенного нарушения, предотвращению подобных нарушений в дальнейшем и представляет указанный перечень в уполномоченный орган.</w:t>
      </w:r>
    </w:p>
    <w:p w:rsidR="003706F3" w:rsidRPr="00FA201A" w:rsidRDefault="003706F3" w:rsidP="003706F3">
      <w:pPr>
        <w:tabs>
          <w:tab w:val="left" w:pos="900"/>
        </w:tabs>
        <w:ind w:firstLine="709"/>
        <w:jc w:val="both"/>
        <w:rPr>
          <w:sz w:val="28"/>
          <w:szCs w:val="28"/>
          <w:lang w:eastAsia="x-none"/>
        </w:rPr>
      </w:pPr>
      <w:r>
        <w:rPr>
          <w:sz w:val="28"/>
          <w:szCs w:val="28"/>
          <w:lang w:eastAsia="x-none"/>
        </w:rPr>
        <w:t>2.12</w:t>
      </w:r>
      <w:r w:rsidRPr="00BA5B6C">
        <w:rPr>
          <w:sz w:val="28"/>
          <w:szCs w:val="28"/>
          <w:lang w:eastAsia="x-none"/>
        </w:rPr>
        <w:t>. Лицо, осуществляющее строительство (реконструкцию, капитальный ремонт) объекта капитального строительства, на котором допущено нарушение законодательства о градостроительной деятельности, не вправе приступать к его дальнейшему строительству (реконструкции, капитальному ремонту) до полного устранения нарушений.</w:t>
      </w:r>
    </w:p>
    <w:p w:rsidR="003706F3" w:rsidRDefault="003706F3" w:rsidP="003706F3">
      <w:pPr>
        <w:pStyle w:val="ab"/>
        <w:spacing w:before="0" w:beforeAutospacing="0" w:after="0" w:afterAutospacing="0" w:line="288" w:lineRule="atLeast"/>
        <w:ind w:firstLine="540"/>
        <w:jc w:val="both"/>
      </w:pPr>
    </w:p>
    <w:p w:rsidR="003706F3" w:rsidRDefault="003706F3" w:rsidP="003706F3">
      <w:pPr>
        <w:pStyle w:val="ab"/>
        <w:spacing w:before="0" w:beforeAutospacing="0" w:after="0" w:afterAutospacing="0" w:line="288" w:lineRule="atLeast"/>
        <w:ind w:firstLine="540"/>
        <w:jc w:val="both"/>
      </w:pPr>
    </w:p>
    <w:p w:rsidR="003706F3" w:rsidRDefault="003706F3" w:rsidP="003706F3">
      <w:pPr>
        <w:pStyle w:val="ab"/>
        <w:spacing w:before="0" w:beforeAutospacing="0" w:after="0" w:afterAutospacing="0" w:line="288" w:lineRule="atLeast"/>
        <w:ind w:firstLine="540"/>
        <w:jc w:val="both"/>
      </w:pPr>
    </w:p>
    <w:p w:rsidR="003706F3" w:rsidRDefault="003706F3" w:rsidP="003706F3">
      <w:pPr>
        <w:keepNext/>
        <w:outlineLvl w:val="2"/>
        <w:rPr>
          <w:sz w:val="28"/>
          <w:szCs w:val="28"/>
        </w:rPr>
      </w:pPr>
      <w:r>
        <w:rPr>
          <w:sz w:val="28"/>
          <w:szCs w:val="28"/>
        </w:rPr>
        <w:t xml:space="preserve">Исполняющий обязанности </w:t>
      </w:r>
    </w:p>
    <w:p w:rsidR="003706F3" w:rsidRPr="005B0BDB" w:rsidRDefault="003706F3" w:rsidP="003706F3">
      <w:pPr>
        <w:keepNext/>
        <w:outlineLvl w:val="2"/>
        <w:rPr>
          <w:sz w:val="28"/>
          <w:szCs w:val="28"/>
        </w:rPr>
      </w:pPr>
      <w:r>
        <w:rPr>
          <w:sz w:val="28"/>
          <w:szCs w:val="28"/>
        </w:rPr>
        <w:t>н</w:t>
      </w:r>
      <w:r w:rsidRPr="005B0BDB">
        <w:rPr>
          <w:sz w:val="28"/>
          <w:szCs w:val="28"/>
        </w:rPr>
        <w:t>ачальник</w:t>
      </w:r>
      <w:r>
        <w:rPr>
          <w:sz w:val="28"/>
          <w:szCs w:val="28"/>
        </w:rPr>
        <w:t>а</w:t>
      </w:r>
      <w:r w:rsidRPr="005B0BDB">
        <w:rPr>
          <w:sz w:val="28"/>
          <w:szCs w:val="28"/>
        </w:rPr>
        <w:t xml:space="preserve"> управления </w:t>
      </w:r>
    </w:p>
    <w:p w:rsidR="003706F3" w:rsidRPr="005B0BDB" w:rsidRDefault="003706F3" w:rsidP="003706F3">
      <w:pPr>
        <w:keepNext/>
        <w:outlineLvl w:val="2"/>
        <w:rPr>
          <w:sz w:val="28"/>
          <w:szCs w:val="28"/>
        </w:rPr>
      </w:pPr>
      <w:r w:rsidRPr="005B0BDB">
        <w:rPr>
          <w:sz w:val="28"/>
          <w:szCs w:val="28"/>
        </w:rPr>
        <w:t xml:space="preserve">архитектуры и градостроительства </w:t>
      </w:r>
    </w:p>
    <w:p w:rsidR="003706F3" w:rsidRPr="005B0BDB" w:rsidRDefault="003706F3" w:rsidP="003706F3">
      <w:pPr>
        <w:keepNext/>
        <w:outlineLvl w:val="2"/>
        <w:rPr>
          <w:sz w:val="28"/>
          <w:szCs w:val="28"/>
        </w:rPr>
      </w:pPr>
      <w:r w:rsidRPr="005B0BDB">
        <w:rPr>
          <w:sz w:val="28"/>
          <w:szCs w:val="28"/>
        </w:rPr>
        <w:t>администрации муниципального образования</w:t>
      </w:r>
    </w:p>
    <w:p w:rsidR="003706F3" w:rsidRPr="005B0BDB" w:rsidRDefault="003706F3" w:rsidP="003706F3">
      <w:pPr>
        <w:keepNext/>
        <w:outlineLvl w:val="2"/>
        <w:rPr>
          <w:sz w:val="28"/>
          <w:szCs w:val="28"/>
        </w:rPr>
      </w:pPr>
      <w:r w:rsidRPr="005B0BDB">
        <w:rPr>
          <w:sz w:val="28"/>
          <w:szCs w:val="28"/>
        </w:rPr>
        <w:t xml:space="preserve">город-курорт Геленджик – </w:t>
      </w:r>
    </w:p>
    <w:p w:rsidR="003706F3" w:rsidRPr="00A5796C" w:rsidRDefault="003706F3" w:rsidP="003706F3">
      <w:pPr>
        <w:keepNext/>
        <w:outlineLvl w:val="2"/>
        <w:rPr>
          <w:sz w:val="28"/>
          <w:szCs w:val="28"/>
        </w:rPr>
      </w:pPr>
      <w:r w:rsidRPr="005B0BDB">
        <w:rPr>
          <w:sz w:val="28"/>
          <w:szCs w:val="28"/>
        </w:rPr>
        <w:t>главн</w:t>
      </w:r>
      <w:r>
        <w:rPr>
          <w:sz w:val="28"/>
          <w:szCs w:val="28"/>
        </w:rPr>
        <w:t>ого</w:t>
      </w:r>
      <w:r w:rsidRPr="005B0BDB">
        <w:rPr>
          <w:sz w:val="28"/>
          <w:szCs w:val="28"/>
        </w:rPr>
        <w:t xml:space="preserve"> архитектор</w:t>
      </w:r>
      <w:r>
        <w:rPr>
          <w:sz w:val="28"/>
          <w:szCs w:val="28"/>
        </w:rPr>
        <w:t>а</w:t>
      </w:r>
      <w:r w:rsidRPr="005B0BDB">
        <w:rPr>
          <w:sz w:val="28"/>
          <w:szCs w:val="28"/>
        </w:rPr>
        <w:t xml:space="preserve">                                                                  </w:t>
      </w:r>
      <w:r>
        <w:rPr>
          <w:sz w:val="28"/>
          <w:szCs w:val="28"/>
        </w:rPr>
        <w:t xml:space="preserve">        </w:t>
      </w:r>
      <w:r w:rsidRPr="005B0BDB">
        <w:rPr>
          <w:sz w:val="28"/>
          <w:szCs w:val="28"/>
        </w:rPr>
        <w:t xml:space="preserve"> </w:t>
      </w:r>
      <w:r>
        <w:rPr>
          <w:sz w:val="28"/>
          <w:szCs w:val="28"/>
        </w:rPr>
        <w:t>Е.М. Алымова</w:t>
      </w:r>
    </w:p>
    <w:p w:rsidR="003706F3" w:rsidRDefault="003706F3" w:rsidP="00F67D3B">
      <w:pPr>
        <w:widowControl w:val="0"/>
        <w:tabs>
          <w:tab w:val="left" w:pos="2982"/>
        </w:tabs>
        <w:autoSpaceDE w:val="0"/>
        <w:autoSpaceDN w:val="0"/>
        <w:adjustRightInd w:val="0"/>
        <w:rPr>
          <w:sz w:val="28"/>
          <w:szCs w:val="28"/>
        </w:rPr>
      </w:pPr>
    </w:p>
    <w:bookmarkEnd w:id="2"/>
    <w:p w:rsidR="00CF5B83" w:rsidRPr="00A64E0F" w:rsidRDefault="00CF5B83" w:rsidP="00E8523F">
      <w:pPr>
        <w:widowControl w:val="0"/>
        <w:tabs>
          <w:tab w:val="left" w:pos="2982"/>
        </w:tabs>
        <w:autoSpaceDE w:val="0"/>
        <w:autoSpaceDN w:val="0"/>
        <w:adjustRightInd w:val="0"/>
        <w:ind w:left="-1134" w:right="-113"/>
        <w:rPr>
          <w:sz w:val="28"/>
          <w:szCs w:val="28"/>
        </w:rPr>
      </w:pPr>
    </w:p>
    <w:sectPr w:rsidR="00CF5B83" w:rsidRPr="00A64E0F" w:rsidSect="00CA74D0">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20" w:rsidRDefault="00F87A20">
      <w:r>
        <w:separator/>
      </w:r>
    </w:p>
  </w:endnote>
  <w:endnote w:type="continuationSeparator" w:id="0">
    <w:p w:rsidR="00F87A20" w:rsidRDefault="00F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20" w:rsidRDefault="00F87A20">
      <w:r>
        <w:separator/>
      </w:r>
    </w:p>
  </w:footnote>
  <w:footnote w:type="continuationSeparator" w:id="0">
    <w:p w:rsidR="00F87A20" w:rsidRDefault="00F8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886310"/>
      <w:docPartObj>
        <w:docPartGallery w:val="Page Numbers (Top of Page)"/>
        <w:docPartUnique/>
      </w:docPartObj>
    </w:sdtPr>
    <w:sdtEndPr>
      <w:rPr>
        <w:sz w:val="28"/>
        <w:szCs w:val="28"/>
      </w:rPr>
    </w:sdtEndPr>
    <w:sdtContent>
      <w:p w:rsidR="004F51BB" w:rsidRPr="008309C6" w:rsidRDefault="00ED295E">
        <w:pPr>
          <w:pStyle w:val="a3"/>
          <w:jc w:val="center"/>
          <w:rPr>
            <w:sz w:val="28"/>
            <w:szCs w:val="28"/>
          </w:rPr>
        </w:pPr>
        <w:r w:rsidRPr="008309C6">
          <w:rPr>
            <w:sz w:val="28"/>
            <w:szCs w:val="28"/>
          </w:rPr>
          <w:fldChar w:fldCharType="begin"/>
        </w:r>
        <w:r w:rsidRPr="008309C6">
          <w:rPr>
            <w:sz w:val="28"/>
            <w:szCs w:val="28"/>
          </w:rPr>
          <w:instrText>PAGE   \* MERGEFORMAT</w:instrText>
        </w:r>
        <w:r w:rsidRPr="008309C6">
          <w:rPr>
            <w:sz w:val="28"/>
            <w:szCs w:val="28"/>
          </w:rPr>
          <w:fldChar w:fldCharType="separate"/>
        </w:r>
        <w:r w:rsidR="005059B5" w:rsidRPr="008309C6">
          <w:rPr>
            <w:noProof/>
            <w:sz w:val="28"/>
            <w:szCs w:val="28"/>
          </w:rPr>
          <w:t>4</w:t>
        </w:r>
        <w:r w:rsidRPr="008309C6">
          <w:rPr>
            <w:sz w:val="28"/>
            <w:szCs w:val="28"/>
          </w:rPr>
          <w:fldChar w:fldCharType="end"/>
        </w:r>
      </w:p>
    </w:sdtContent>
  </w:sdt>
  <w:p w:rsidR="004F51BB" w:rsidRDefault="00F87A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F65"/>
    <w:multiLevelType w:val="multilevel"/>
    <w:tmpl w:val="EBDAC9A4"/>
    <w:lvl w:ilvl="0">
      <w:start w:val="1"/>
      <w:numFmt w:val="decimal"/>
      <w:lvlText w:val="%1."/>
      <w:lvlJc w:val="left"/>
      <w:pPr>
        <w:ind w:left="1429" w:hanging="360"/>
      </w:pPr>
    </w:lvl>
    <w:lvl w:ilvl="1">
      <w:start w:val="1"/>
      <w:numFmt w:val="decimal"/>
      <w:isLgl/>
      <w:lvlText w:val="%1.%2"/>
      <w:lvlJc w:val="left"/>
      <w:pPr>
        <w:ind w:left="1469" w:hanging="400"/>
      </w:pPr>
      <w:rPr>
        <w:b w:val="0"/>
        <w:sz w:val="24"/>
        <w:szCs w:val="24"/>
      </w:rPr>
    </w:lvl>
    <w:lvl w:ilvl="2">
      <w:start w:val="1"/>
      <w:numFmt w:val="decimal"/>
      <w:isLgl/>
      <w:lvlText w:val="%1.%2.%3"/>
      <w:lvlJc w:val="left"/>
      <w:pPr>
        <w:ind w:left="1789" w:hanging="720"/>
      </w:pPr>
      <w:rPr>
        <w:b w:val="0"/>
        <w:sz w:val="24"/>
        <w:szCs w:val="24"/>
      </w:rPr>
    </w:lvl>
    <w:lvl w:ilvl="3">
      <w:start w:val="1"/>
      <w:numFmt w:val="decimal"/>
      <w:isLgl/>
      <w:lvlText w:val="%1.%2.%3.%4"/>
      <w:lvlJc w:val="left"/>
      <w:pPr>
        <w:ind w:left="1789" w:hanging="720"/>
      </w:pPr>
      <w:rPr>
        <w:b w:val="0"/>
        <w:sz w:val="28"/>
      </w:rPr>
    </w:lvl>
    <w:lvl w:ilvl="4">
      <w:start w:val="1"/>
      <w:numFmt w:val="decimal"/>
      <w:isLgl/>
      <w:lvlText w:val="%1.%2.%3.%4.%5"/>
      <w:lvlJc w:val="left"/>
      <w:pPr>
        <w:ind w:left="2149" w:hanging="1080"/>
      </w:pPr>
      <w:rPr>
        <w:b w:val="0"/>
        <w:sz w:val="28"/>
      </w:rPr>
    </w:lvl>
    <w:lvl w:ilvl="5">
      <w:start w:val="1"/>
      <w:numFmt w:val="decimal"/>
      <w:isLgl/>
      <w:lvlText w:val="%1.%2.%3.%4.%5.%6"/>
      <w:lvlJc w:val="left"/>
      <w:pPr>
        <w:ind w:left="2149" w:hanging="1080"/>
      </w:pPr>
      <w:rPr>
        <w:b w:val="0"/>
        <w:sz w:val="28"/>
      </w:rPr>
    </w:lvl>
    <w:lvl w:ilvl="6">
      <w:start w:val="1"/>
      <w:numFmt w:val="decimal"/>
      <w:isLgl/>
      <w:lvlText w:val="%1.%2.%3.%4.%5.%6.%7"/>
      <w:lvlJc w:val="left"/>
      <w:pPr>
        <w:ind w:left="2509" w:hanging="1440"/>
      </w:pPr>
      <w:rPr>
        <w:b w:val="0"/>
        <w:sz w:val="28"/>
      </w:rPr>
    </w:lvl>
    <w:lvl w:ilvl="7">
      <w:start w:val="1"/>
      <w:numFmt w:val="decimal"/>
      <w:isLgl/>
      <w:lvlText w:val="%1.%2.%3.%4.%5.%6.%7.%8"/>
      <w:lvlJc w:val="left"/>
      <w:pPr>
        <w:ind w:left="2509" w:hanging="1440"/>
      </w:pPr>
      <w:rPr>
        <w:b w:val="0"/>
        <w:sz w:val="28"/>
      </w:rPr>
    </w:lvl>
    <w:lvl w:ilvl="8">
      <w:start w:val="1"/>
      <w:numFmt w:val="decimal"/>
      <w:isLgl/>
      <w:lvlText w:val="%1.%2.%3.%4.%5.%6.%7.%8.%9"/>
      <w:lvlJc w:val="left"/>
      <w:pPr>
        <w:ind w:left="2869" w:hanging="1800"/>
      </w:pPr>
      <w:rPr>
        <w:b w:val="0"/>
        <w:sz w:val="28"/>
      </w:rPr>
    </w:lvl>
  </w:abstractNum>
  <w:abstractNum w:abstractNumId="1" w15:restartNumberingAfterBreak="0">
    <w:nsid w:val="13F96952"/>
    <w:multiLevelType w:val="multilevel"/>
    <w:tmpl w:val="00000888"/>
    <w:lvl w:ilvl="0">
      <w:start w:val="2"/>
      <w:numFmt w:val="decimal"/>
      <w:lvlText w:val="%1"/>
      <w:lvlJc w:val="left"/>
      <w:pPr>
        <w:ind w:left="609" w:hanging="819"/>
      </w:pPr>
    </w:lvl>
    <w:lvl w:ilvl="1">
      <w:start w:val="1"/>
      <w:numFmt w:val="decimal"/>
      <w:lvlText w:val="%1.%2."/>
      <w:lvlJc w:val="left"/>
      <w:pPr>
        <w:ind w:left="609" w:hanging="819"/>
      </w:pPr>
      <w:rPr>
        <w:b w:val="0"/>
        <w:bCs w:val="0"/>
        <w:spacing w:val="-22"/>
        <w:w w:val="108"/>
      </w:rPr>
    </w:lvl>
    <w:lvl w:ilvl="2">
      <w:numFmt w:val="bullet"/>
      <w:lvlText w:val="•"/>
      <w:lvlJc w:val="left"/>
      <w:pPr>
        <w:ind w:left="2768" w:hanging="819"/>
      </w:pPr>
    </w:lvl>
    <w:lvl w:ilvl="3">
      <w:numFmt w:val="bullet"/>
      <w:lvlText w:val="•"/>
      <w:lvlJc w:val="left"/>
      <w:pPr>
        <w:ind w:left="3852" w:hanging="819"/>
      </w:pPr>
    </w:lvl>
    <w:lvl w:ilvl="4">
      <w:numFmt w:val="bullet"/>
      <w:lvlText w:val="•"/>
      <w:lvlJc w:val="left"/>
      <w:pPr>
        <w:ind w:left="4936" w:hanging="819"/>
      </w:pPr>
    </w:lvl>
    <w:lvl w:ilvl="5">
      <w:numFmt w:val="bullet"/>
      <w:lvlText w:val="•"/>
      <w:lvlJc w:val="left"/>
      <w:pPr>
        <w:ind w:left="6020" w:hanging="819"/>
      </w:pPr>
    </w:lvl>
    <w:lvl w:ilvl="6">
      <w:numFmt w:val="bullet"/>
      <w:lvlText w:val="•"/>
      <w:lvlJc w:val="left"/>
      <w:pPr>
        <w:ind w:left="7104" w:hanging="819"/>
      </w:pPr>
    </w:lvl>
    <w:lvl w:ilvl="7">
      <w:numFmt w:val="bullet"/>
      <w:lvlText w:val="•"/>
      <w:lvlJc w:val="left"/>
      <w:pPr>
        <w:ind w:left="8188" w:hanging="819"/>
      </w:pPr>
    </w:lvl>
    <w:lvl w:ilvl="8">
      <w:numFmt w:val="bullet"/>
      <w:lvlText w:val="•"/>
      <w:lvlJc w:val="left"/>
      <w:pPr>
        <w:ind w:left="9272" w:hanging="819"/>
      </w:pPr>
    </w:lvl>
  </w:abstractNum>
  <w:abstractNum w:abstractNumId="2" w15:restartNumberingAfterBreak="0">
    <w:nsid w:val="18330A48"/>
    <w:multiLevelType w:val="multilevel"/>
    <w:tmpl w:val="D09443D4"/>
    <w:lvl w:ilvl="0">
      <w:start w:val="2"/>
      <w:numFmt w:val="decimal"/>
      <w:lvlText w:val="%1"/>
      <w:lvlJc w:val="left"/>
      <w:pPr>
        <w:ind w:left="609" w:hanging="819"/>
      </w:pPr>
    </w:lvl>
    <w:lvl w:ilvl="1">
      <w:start w:val="1"/>
      <w:numFmt w:val="decimal"/>
      <w:lvlText w:val="%2)"/>
      <w:lvlJc w:val="left"/>
      <w:pPr>
        <w:ind w:left="609" w:hanging="819"/>
      </w:pPr>
      <w:rPr>
        <w:b w:val="0"/>
        <w:bCs w:val="0"/>
        <w:spacing w:val="-22"/>
        <w:w w:val="108"/>
      </w:rPr>
    </w:lvl>
    <w:lvl w:ilvl="2">
      <w:numFmt w:val="bullet"/>
      <w:lvlText w:val="•"/>
      <w:lvlJc w:val="left"/>
      <w:pPr>
        <w:ind w:left="2768" w:hanging="819"/>
      </w:pPr>
    </w:lvl>
    <w:lvl w:ilvl="3">
      <w:numFmt w:val="bullet"/>
      <w:lvlText w:val="•"/>
      <w:lvlJc w:val="left"/>
      <w:pPr>
        <w:ind w:left="3852" w:hanging="819"/>
      </w:pPr>
    </w:lvl>
    <w:lvl w:ilvl="4">
      <w:numFmt w:val="bullet"/>
      <w:lvlText w:val="•"/>
      <w:lvlJc w:val="left"/>
      <w:pPr>
        <w:ind w:left="4936" w:hanging="819"/>
      </w:pPr>
    </w:lvl>
    <w:lvl w:ilvl="5">
      <w:numFmt w:val="bullet"/>
      <w:lvlText w:val="•"/>
      <w:lvlJc w:val="left"/>
      <w:pPr>
        <w:ind w:left="6020" w:hanging="819"/>
      </w:pPr>
    </w:lvl>
    <w:lvl w:ilvl="6">
      <w:numFmt w:val="bullet"/>
      <w:lvlText w:val="•"/>
      <w:lvlJc w:val="left"/>
      <w:pPr>
        <w:ind w:left="7104" w:hanging="819"/>
      </w:pPr>
    </w:lvl>
    <w:lvl w:ilvl="7">
      <w:numFmt w:val="bullet"/>
      <w:lvlText w:val="•"/>
      <w:lvlJc w:val="left"/>
      <w:pPr>
        <w:ind w:left="8188" w:hanging="819"/>
      </w:pPr>
    </w:lvl>
    <w:lvl w:ilvl="8">
      <w:numFmt w:val="bullet"/>
      <w:lvlText w:val="•"/>
      <w:lvlJc w:val="left"/>
      <w:pPr>
        <w:ind w:left="9272" w:hanging="819"/>
      </w:pPr>
    </w:lvl>
  </w:abstractNum>
  <w:abstractNum w:abstractNumId="3" w15:restartNumberingAfterBreak="0">
    <w:nsid w:val="26E25799"/>
    <w:multiLevelType w:val="multilevel"/>
    <w:tmpl w:val="D09443D4"/>
    <w:lvl w:ilvl="0">
      <w:start w:val="2"/>
      <w:numFmt w:val="decimal"/>
      <w:lvlText w:val="%1"/>
      <w:lvlJc w:val="left"/>
      <w:pPr>
        <w:ind w:left="609" w:hanging="819"/>
      </w:pPr>
    </w:lvl>
    <w:lvl w:ilvl="1">
      <w:start w:val="1"/>
      <w:numFmt w:val="decimal"/>
      <w:lvlText w:val="%2)"/>
      <w:lvlJc w:val="left"/>
      <w:pPr>
        <w:ind w:left="609" w:hanging="819"/>
      </w:pPr>
      <w:rPr>
        <w:b w:val="0"/>
        <w:bCs w:val="0"/>
        <w:spacing w:val="-22"/>
        <w:w w:val="108"/>
      </w:rPr>
    </w:lvl>
    <w:lvl w:ilvl="2">
      <w:numFmt w:val="bullet"/>
      <w:lvlText w:val="•"/>
      <w:lvlJc w:val="left"/>
      <w:pPr>
        <w:ind w:left="2768" w:hanging="819"/>
      </w:pPr>
    </w:lvl>
    <w:lvl w:ilvl="3">
      <w:numFmt w:val="bullet"/>
      <w:lvlText w:val="•"/>
      <w:lvlJc w:val="left"/>
      <w:pPr>
        <w:ind w:left="3852" w:hanging="819"/>
      </w:pPr>
    </w:lvl>
    <w:lvl w:ilvl="4">
      <w:numFmt w:val="bullet"/>
      <w:lvlText w:val="•"/>
      <w:lvlJc w:val="left"/>
      <w:pPr>
        <w:ind w:left="4936" w:hanging="819"/>
      </w:pPr>
    </w:lvl>
    <w:lvl w:ilvl="5">
      <w:numFmt w:val="bullet"/>
      <w:lvlText w:val="•"/>
      <w:lvlJc w:val="left"/>
      <w:pPr>
        <w:ind w:left="6020" w:hanging="819"/>
      </w:pPr>
    </w:lvl>
    <w:lvl w:ilvl="6">
      <w:numFmt w:val="bullet"/>
      <w:lvlText w:val="•"/>
      <w:lvlJc w:val="left"/>
      <w:pPr>
        <w:ind w:left="7104" w:hanging="819"/>
      </w:pPr>
    </w:lvl>
    <w:lvl w:ilvl="7">
      <w:numFmt w:val="bullet"/>
      <w:lvlText w:val="•"/>
      <w:lvlJc w:val="left"/>
      <w:pPr>
        <w:ind w:left="8188" w:hanging="819"/>
      </w:pPr>
    </w:lvl>
    <w:lvl w:ilvl="8">
      <w:numFmt w:val="bullet"/>
      <w:lvlText w:val="•"/>
      <w:lvlJc w:val="left"/>
      <w:pPr>
        <w:ind w:left="9272" w:hanging="819"/>
      </w:pPr>
    </w:lvl>
  </w:abstractNum>
  <w:abstractNum w:abstractNumId="4" w15:restartNumberingAfterBreak="0">
    <w:nsid w:val="3A2F6033"/>
    <w:multiLevelType w:val="multilevel"/>
    <w:tmpl w:val="971A6B6C"/>
    <w:lvl w:ilvl="0">
      <w:start w:val="1"/>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7A234C9"/>
    <w:multiLevelType w:val="multilevel"/>
    <w:tmpl w:val="6358B4AC"/>
    <w:lvl w:ilvl="0">
      <w:start w:val="2"/>
      <w:numFmt w:val="decimal"/>
      <w:lvlText w:val="%1."/>
      <w:lvlJc w:val="left"/>
      <w:pPr>
        <w:ind w:left="858"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2A057E6"/>
    <w:multiLevelType w:val="multilevel"/>
    <w:tmpl w:val="96C804B8"/>
    <w:lvl w:ilvl="0">
      <w:start w:val="3"/>
      <w:numFmt w:val="decimal"/>
      <w:lvlText w:val="%1."/>
      <w:lvlJc w:val="left"/>
      <w:pPr>
        <w:ind w:left="432" w:hanging="432"/>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4C054A6"/>
    <w:multiLevelType w:val="multilevel"/>
    <w:tmpl w:val="479A4976"/>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0D4F80"/>
    <w:multiLevelType w:val="multilevel"/>
    <w:tmpl w:val="3B34C5FA"/>
    <w:lvl w:ilvl="0">
      <w:start w:val="3"/>
      <w:numFmt w:val="decimal"/>
      <w:lvlText w:val="%1."/>
      <w:lvlJc w:val="left"/>
      <w:pPr>
        <w:ind w:left="420" w:hanging="420"/>
      </w:pPr>
    </w:lvl>
    <w:lvl w:ilvl="1">
      <w:start w:val="1"/>
      <w:numFmt w:val="decimal"/>
      <w:lvlText w:val="%1.%2."/>
      <w:lvlJc w:val="left"/>
      <w:pPr>
        <w:ind w:left="153" w:hanging="720"/>
      </w:pPr>
    </w:lvl>
    <w:lvl w:ilvl="2">
      <w:start w:val="1"/>
      <w:numFmt w:val="decimal"/>
      <w:lvlText w:val="%1.%2.%3."/>
      <w:lvlJc w:val="left"/>
      <w:pPr>
        <w:ind w:left="-414" w:hanging="720"/>
      </w:pPr>
    </w:lvl>
    <w:lvl w:ilvl="3">
      <w:start w:val="1"/>
      <w:numFmt w:val="decimal"/>
      <w:lvlText w:val="%1.%2.%3.%4."/>
      <w:lvlJc w:val="left"/>
      <w:pPr>
        <w:ind w:left="-621" w:hanging="1080"/>
      </w:pPr>
    </w:lvl>
    <w:lvl w:ilvl="4">
      <w:start w:val="1"/>
      <w:numFmt w:val="decimal"/>
      <w:lvlText w:val="%1.%2.%3.%4.%5."/>
      <w:lvlJc w:val="left"/>
      <w:pPr>
        <w:ind w:left="-1188" w:hanging="1080"/>
      </w:pPr>
    </w:lvl>
    <w:lvl w:ilvl="5">
      <w:start w:val="1"/>
      <w:numFmt w:val="decimal"/>
      <w:lvlText w:val="%1.%2.%3.%4.%5.%6."/>
      <w:lvlJc w:val="left"/>
      <w:pPr>
        <w:ind w:left="-1395" w:hanging="1440"/>
      </w:pPr>
    </w:lvl>
    <w:lvl w:ilvl="6">
      <w:start w:val="1"/>
      <w:numFmt w:val="decimal"/>
      <w:lvlText w:val="%1.%2.%3.%4.%5.%6.%7."/>
      <w:lvlJc w:val="left"/>
      <w:pPr>
        <w:ind w:left="-1602" w:hanging="1800"/>
      </w:pPr>
    </w:lvl>
    <w:lvl w:ilvl="7">
      <w:start w:val="1"/>
      <w:numFmt w:val="decimal"/>
      <w:lvlText w:val="%1.%2.%3.%4.%5.%6.%7.%8."/>
      <w:lvlJc w:val="left"/>
      <w:pPr>
        <w:ind w:left="-2169" w:hanging="1800"/>
      </w:pPr>
    </w:lvl>
    <w:lvl w:ilvl="8">
      <w:start w:val="1"/>
      <w:numFmt w:val="decimal"/>
      <w:lvlText w:val="%1.%2.%3.%4.%5.%6.%7.%8.%9."/>
      <w:lvlJc w:val="left"/>
      <w:pPr>
        <w:ind w:left="-2376" w:hanging="2160"/>
      </w:pPr>
    </w:lvl>
  </w:abstractNum>
  <w:abstractNum w:abstractNumId="9" w15:restartNumberingAfterBreak="0">
    <w:nsid w:val="67324279"/>
    <w:multiLevelType w:val="hybridMultilevel"/>
    <w:tmpl w:val="D852829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71744621"/>
    <w:multiLevelType w:val="multilevel"/>
    <w:tmpl w:val="D09443D4"/>
    <w:lvl w:ilvl="0">
      <w:start w:val="2"/>
      <w:numFmt w:val="decimal"/>
      <w:lvlText w:val="%1"/>
      <w:lvlJc w:val="left"/>
      <w:pPr>
        <w:ind w:left="609" w:hanging="819"/>
      </w:pPr>
    </w:lvl>
    <w:lvl w:ilvl="1">
      <w:start w:val="1"/>
      <w:numFmt w:val="decimal"/>
      <w:lvlText w:val="%2)"/>
      <w:lvlJc w:val="left"/>
      <w:pPr>
        <w:ind w:left="609" w:hanging="819"/>
      </w:pPr>
      <w:rPr>
        <w:b w:val="0"/>
        <w:bCs w:val="0"/>
        <w:spacing w:val="-22"/>
        <w:w w:val="108"/>
      </w:rPr>
    </w:lvl>
    <w:lvl w:ilvl="2">
      <w:numFmt w:val="bullet"/>
      <w:lvlText w:val="•"/>
      <w:lvlJc w:val="left"/>
      <w:pPr>
        <w:ind w:left="2768" w:hanging="819"/>
      </w:pPr>
    </w:lvl>
    <w:lvl w:ilvl="3">
      <w:numFmt w:val="bullet"/>
      <w:lvlText w:val="•"/>
      <w:lvlJc w:val="left"/>
      <w:pPr>
        <w:ind w:left="3852" w:hanging="819"/>
      </w:pPr>
    </w:lvl>
    <w:lvl w:ilvl="4">
      <w:numFmt w:val="bullet"/>
      <w:lvlText w:val="•"/>
      <w:lvlJc w:val="left"/>
      <w:pPr>
        <w:ind w:left="4936" w:hanging="819"/>
      </w:pPr>
    </w:lvl>
    <w:lvl w:ilvl="5">
      <w:numFmt w:val="bullet"/>
      <w:lvlText w:val="•"/>
      <w:lvlJc w:val="left"/>
      <w:pPr>
        <w:ind w:left="6020" w:hanging="819"/>
      </w:pPr>
    </w:lvl>
    <w:lvl w:ilvl="6">
      <w:numFmt w:val="bullet"/>
      <w:lvlText w:val="•"/>
      <w:lvlJc w:val="left"/>
      <w:pPr>
        <w:ind w:left="7104" w:hanging="819"/>
      </w:pPr>
    </w:lvl>
    <w:lvl w:ilvl="7">
      <w:numFmt w:val="bullet"/>
      <w:lvlText w:val="•"/>
      <w:lvlJc w:val="left"/>
      <w:pPr>
        <w:ind w:left="8188" w:hanging="819"/>
      </w:pPr>
    </w:lvl>
    <w:lvl w:ilvl="8">
      <w:numFmt w:val="bullet"/>
      <w:lvlText w:val="•"/>
      <w:lvlJc w:val="left"/>
      <w:pPr>
        <w:ind w:left="9272" w:hanging="81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E4"/>
    <w:rsid w:val="00004F5B"/>
    <w:rsid w:val="00010B77"/>
    <w:rsid w:val="00045168"/>
    <w:rsid w:val="00054DA6"/>
    <w:rsid w:val="00055235"/>
    <w:rsid w:val="00111745"/>
    <w:rsid w:val="001139A1"/>
    <w:rsid w:val="0011556D"/>
    <w:rsid w:val="00147A92"/>
    <w:rsid w:val="00161E11"/>
    <w:rsid w:val="0016647E"/>
    <w:rsid w:val="00185A43"/>
    <w:rsid w:val="001920F7"/>
    <w:rsid w:val="001B32C0"/>
    <w:rsid w:val="001E233C"/>
    <w:rsid w:val="00217992"/>
    <w:rsid w:val="0023535E"/>
    <w:rsid w:val="002715BE"/>
    <w:rsid w:val="0027400A"/>
    <w:rsid w:val="0027794D"/>
    <w:rsid w:val="00284ED1"/>
    <w:rsid w:val="0029015C"/>
    <w:rsid w:val="002F0152"/>
    <w:rsid w:val="0031172A"/>
    <w:rsid w:val="00324C1B"/>
    <w:rsid w:val="00340108"/>
    <w:rsid w:val="003428A2"/>
    <w:rsid w:val="00354372"/>
    <w:rsid w:val="003706F3"/>
    <w:rsid w:val="003909CE"/>
    <w:rsid w:val="00405E90"/>
    <w:rsid w:val="00442671"/>
    <w:rsid w:val="00454606"/>
    <w:rsid w:val="00457C04"/>
    <w:rsid w:val="00474287"/>
    <w:rsid w:val="004972CE"/>
    <w:rsid w:val="004C04B8"/>
    <w:rsid w:val="004C0732"/>
    <w:rsid w:val="004D604B"/>
    <w:rsid w:val="004D7B64"/>
    <w:rsid w:val="004F3C72"/>
    <w:rsid w:val="00503B1F"/>
    <w:rsid w:val="005059B5"/>
    <w:rsid w:val="00510522"/>
    <w:rsid w:val="00530FDB"/>
    <w:rsid w:val="005803D9"/>
    <w:rsid w:val="005838C2"/>
    <w:rsid w:val="00605639"/>
    <w:rsid w:val="00613428"/>
    <w:rsid w:val="00615134"/>
    <w:rsid w:val="006560D2"/>
    <w:rsid w:val="006574A2"/>
    <w:rsid w:val="00681291"/>
    <w:rsid w:val="00692B1E"/>
    <w:rsid w:val="00692FFF"/>
    <w:rsid w:val="006A0855"/>
    <w:rsid w:val="006B18E2"/>
    <w:rsid w:val="006C32AE"/>
    <w:rsid w:val="006C5A13"/>
    <w:rsid w:val="007257F4"/>
    <w:rsid w:val="00747220"/>
    <w:rsid w:val="00791E19"/>
    <w:rsid w:val="007E38FA"/>
    <w:rsid w:val="008309C6"/>
    <w:rsid w:val="00833195"/>
    <w:rsid w:val="0084285F"/>
    <w:rsid w:val="00852184"/>
    <w:rsid w:val="00866A78"/>
    <w:rsid w:val="008B05BE"/>
    <w:rsid w:val="0090342A"/>
    <w:rsid w:val="00926973"/>
    <w:rsid w:val="0093384F"/>
    <w:rsid w:val="0095349B"/>
    <w:rsid w:val="009930AC"/>
    <w:rsid w:val="0099788B"/>
    <w:rsid w:val="00A17CC4"/>
    <w:rsid w:val="00A20710"/>
    <w:rsid w:val="00A46168"/>
    <w:rsid w:val="00A5423B"/>
    <w:rsid w:val="00A5428E"/>
    <w:rsid w:val="00A64E0F"/>
    <w:rsid w:val="00A83003"/>
    <w:rsid w:val="00A878BF"/>
    <w:rsid w:val="00A92149"/>
    <w:rsid w:val="00AC2905"/>
    <w:rsid w:val="00B122D5"/>
    <w:rsid w:val="00B21D17"/>
    <w:rsid w:val="00B374E0"/>
    <w:rsid w:val="00B71B26"/>
    <w:rsid w:val="00B72545"/>
    <w:rsid w:val="00B83FF1"/>
    <w:rsid w:val="00B92243"/>
    <w:rsid w:val="00BC2CA2"/>
    <w:rsid w:val="00BF1790"/>
    <w:rsid w:val="00C34BA7"/>
    <w:rsid w:val="00C87D5D"/>
    <w:rsid w:val="00C901EC"/>
    <w:rsid w:val="00C90EC7"/>
    <w:rsid w:val="00CA1665"/>
    <w:rsid w:val="00CA74D0"/>
    <w:rsid w:val="00CC22AB"/>
    <w:rsid w:val="00CF09B7"/>
    <w:rsid w:val="00CF5B83"/>
    <w:rsid w:val="00D072F7"/>
    <w:rsid w:val="00D615F7"/>
    <w:rsid w:val="00D6216E"/>
    <w:rsid w:val="00D7007D"/>
    <w:rsid w:val="00DA107C"/>
    <w:rsid w:val="00DB41AA"/>
    <w:rsid w:val="00DB568F"/>
    <w:rsid w:val="00DD3053"/>
    <w:rsid w:val="00DF7710"/>
    <w:rsid w:val="00E006AC"/>
    <w:rsid w:val="00E46E20"/>
    <w:rsid w:val="00E503F4"/>
    <w:rsid w:val="00E61AE4"/>
    <w:rsid w:val="00E641CB"/>
    <w:rsid w:val="00E8321F"/>
    <w:rsid w:val="00E8523F"/>
    <w:rsid w:val="00E93A4A"/>
    <w:rsid w:val="00EA03B4"/>
    <w:rsid w:val="00EB0E10"/>
    <w:rsid w:val="00EB0F04"/>
    <w:rsid w:val="00EC357A"/>
    <w:rsid w:val="00ED295E"/>
    <w:rsid w:val="00F06880"/>
    <w:rsid w:val="00F5675C"/>
    <w:rsid w:val="00F67D3B"/>
    <w:rsid w:val="00F71413"/>
    <w:rsid w:val="00F87A20"/>
    <w:rsid w:val="00F96906"/>
    <w:rsid w:val="00FE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7E44B-9D18-4A88-88CA-6E78BE5A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F5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B122D5"/>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706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95E"/>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D295E"/>
    <w:pPr>
      <w:tabs>
        <w:tab w:val="center" w:pos="4677"/>
        <w:tab w:val="right" w:pos="9355"/>
      </w:tabs>
    </w:pPr>
  </w:style>
  <w:style w:type="character" w:customStyle="1" w:styleId="a4">
    <w:name w:val="Верхний колонтитул Знак"/>
    <w:basedOn w:val="a0"/>
    <w:link w:val="a3"/>
    <w:uiPriority w:val="99"/>
    <w:rsid w:val="00ED295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3428"/>
    <w:rPr>
      <w:color w:val="0000FF" w:themeColor="hyperlink"/>
      <w:u w:val="single"/>
    </w:rPr>
  </w:style>
  <w:style w:type="paragraph" w:styleId="a6">
    <w:name w:val="List Paragraph"/>
    <w:basedOn w:val="a"/>
    <w:uiPriority w:val="1"/>
    <w:qFormat/>
    <w:rsid w:val="00613428"/>
    <w:pPr>
      <w:widowControl w:val="0"/>
      <w:autoSpaceDE w:val="0"/>
      <w:autoSpaceDN w:val="0"/>
      <w:adjustRightInd w:val="0"/>
      <w:ind w:left="590" w:firstLine="706"/>
      <w:jc w:val="both"/>
    </w:pPr>
    <w:rPr>
      <w:rFonts w:eastAsiaTheme="minorEastAsia"/>
    </w:rPr>
  </w:style>
  <w:style w:type="character" w:customStyle="1" w:styleId="30">
    <w:name w:val="Заголовок 3 Знак"/>
    <w:basedOn w:val="a0"/>
    <w:link w:val="3"/>
    <w:uiPriority w:val="9"/>
    <w:rsid w:val="00B122D5"/>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F5675C"/>
    <w:rPr>
      <w:rFonts w:ascii="Tahoma" w:hAnsi="Tahoma" w:cs="Tahoma"/>
      <w:sz w:val="16"/>
      <w:szCs w:val="16"/>
    </w:rPr>
  </w:style>
  <w:style w:type="character" w:customStyle="1" w:styleId="a8">
    <w:name w:val="Текст выноски Знак"/>
    <w:basedOn w:val="a0"/>
    <w:link w:val="a7"/>
    <w:uiPriority w:val="99"/>
    <w:semiHidden/>
    <w:rsid w:val="00F5675C"/>
    <w:rPr>
      <w:rFonts w:ascii="Tahoma" w:eastAsia="Times New Roman" w:hAnsi="Tahoma" w:cs="Tahoma"/>
      <w:sz w:val="16"/>
      <w:szCs w:val="16"/>
      <w:lang w:eastAsia="ru-RU"/>
    </w:rPr>
  </w:style>
  <w:style w:type="paragraph" w:styleId="21">
    <w:name w:val="Body Text 2"/>
    <w:basedOn w:val="a"/>
    <w:link w:val="22"/>
    <w:uiPriority w:val="99"/>
    <w:unhideWhenUsed/>
    <w:rsid w:val="00A5423B"/>
    <w:pPr>
      <w:spacing w:after="120" w:line="480" w:lineRule="auto"/>
    </w:pPr>
  </w:style>
  <w:style w:type="character" w:customStyle="1" w:styleId="22">
    <w:name w:val="Основной текст 2 Знак"/>
    <w:basedOn w:val="a0"/>
    <w:link w:val="21"/>
    <w:uiPriority w:val="99"/>
    <w:rsid w:val="00A5423B"/>
    <w:rPr>
      <w:rFonts w:ascii="Times New Roman" w:eastAsia="Times New Roman" w:hAnsi="Times New Roman" w:cs="Times New Roman"/>
      <w:sz w:val="24"/>
      <w:szCs w:val="24"/>
      <w:lang w:eastAsia="ru-RU"/>
    </w:rPr>
  </w:style>
  <w:style w:type="paragraph" w:customStyle="1" w:styleId="Style46">
    <w:name w:val="Style46"/>
    <w:basedOn w:val="a"/>
    <w:uiPriority w:val="99"/>
    <w:rsid w:val="00A5423B"/>
    <w:pPr>
      <w:widowControl w:val="0"/>
      <w:autoSpaceDE w:val="0"/>
      <w:autoSpaceDN w:val="0"/>
      <w:adjustRightInd w:val="0"/>
      <w:spacing w:line="324" w:lineRule="exact"/>
    </w:pPr>
  </w:style>
  <w:style w:type="paragraph" w:customStyle="1" w:styleId="Style87">
    <w:name w:val="Style87"/>
    <w:basedOn w:val="a"/>
    <w:uiPriority w:val="99"/>
    <w:rsid w:val="00A5423B"/>
    <w:pPr>
      <w:widowControl w:val="0"/>
      <w:autoSpaceDE w:val="0"/>
      <w:autoSpaceDN w:val="0"/>
      <w:adjustRightInd w:val="0"/>
    </w:pPr>
  </w:style>
  <w:style w:type="paragraph" w:customStyle="1" w:styleId="Style93">
    <w:name w:val="Style93"/>
    <w:basedOn w:val="a"/>
    <w:uiPriority w:val="99"/>
    <w:rsid w:val="00A5423B"/>
    <w:pPr>
      <w:widowControl w:val="0"/>
      <w:autoSpaceDE w:val="0"/>
      <w:autoSpaceDN w:val="0"/>
      <w:adjustRightInd w:val="0"/>
      <w:spacing w:line="421" w:lineRule="exact"/>
      <w:jc w:val="center"/>
    </w:pPr>
  </w:style>
  <w:style w:type="paragraph" w:customStyle="1" w:styleId="Style154">
    <w:name w:val="Style154"/>
    <w:basedOn w:val="a"/>
    <w:uiPriority w:val="99"/>
    <w:rsid w:val="00A5423B"/>
    <w:pPr>
      <w:widowControl w:val="0"/>
      <w:autoSpaceDE w:val="0"/>
      <w:autoSpaceDN w:val="0"/>
      <w:adjustRightInd w:val="0"/>
      <w:spacing w:line="320" w:lineRule="exact"/>
      <w:jc w:val="center"/>
    </w:pPr>
  </w:style>
  <w:style w:type="character" w:customStyle="1" w:styleId="6">
    <w:name w:val="Основной текст (6)_"/>
    <w:basedOn w:val="a0"/>
    <w:link w:val="60"/>
    <w:locked/>
    <w:rsid w:val="00A5423B"/>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A5423B"/>
    <w:pPr>
      <w:widowControl w:val="0"/>
      <w:shd w:val="clear" w:color="auto" w:fill="FFFFFF"/>
      <w:spacing w:before="900" w:after="300" w:line="322" w:lineRule="exact"/>
      <w:jc w:val="center"/>
    </w:pPr>
    <w:rPr>
      <w:b/>
      <w:bCs/>
      <w:sz w:val="28"/>
      <w:szCs w:val="28"/>
      <w:lang w:eastAsia="en-US"/>
    </w:rPr>
  </w:style>
  <w:style w:type="character" w:customStyle="1" w:styleId="FontStyle171">
    <w:name w:val="Font Style171"/>
    <w:uiPriority w:val="99"/>
    <w:rsid w:val="00A5423B"/>
    <w:rPr>
      <w:rFonts w:ascii="Times New Roman" w:hAnsi="Times New Roman" w:cs="Times New Roman" w:hint="default"/>
      <w:b/>
      <w:bCs/>
      <w:sz w:val="24"/>
      <w:szCs w:val="24"/>
    </w:rPr>
  </w:style>
  <w:style w:type="character" w:customStyle="1" w:styleId="FontStyle168">
    <w:name w:val="Font Style168"/>
    <w:uiPriority w:val="99"/>
    <w:rsid w:val="00A5423B"/>
    <w:rPr>
      <w:rFonts w:ascii="Times New Roman" w:hAnsi="Times New Roman" w:cs="Times New Roman" w:hint="default"/>
      <w:spacing w:val="60"/>
      <w:sz w:val="28"/>
      <w:szCs w:val="28"/>
    </w:rPr>
  </w:style>
  <w:style w:type="character" w:customStyle="1" w:styleId="FontStyle207">
    <w:name w:val="Font Style207"/>
    <w:uiPriority w:val="99"/>
    <w:rsid w:val="00A5423B"/>
    <w:rPr>
      <w:rFonts w:ascii="Times New Roman" w:hAnsi="Times New Roman" w:cs="Times New Roman" w:hint="default"/>
      <w:i/>
      <w:iCs/>
      <w:sz w:val="26"/>
      <w:szCs w:val="26"/>
    </w:rPr>
  </w:style>
  <w:style w:type="character" w:customStyle="1" w:styleId="5">
    <w:name w:val="Основной текст (5)_"/>
    <w:basedOn w:val="a0"/>
    <w:link w:val="50"/>
    <w:locked/>
    <w:rsid w:val="004D7B64"/>
    <w:rPr>
      <w:b/>
      <w:bCs/>
      <w:sz w:val="28"/>
      <w:szCs w:val="28"/>
      <w:shd w:val="clear" w:color="auto" w:fill="FFFFFF"/>
    </w:rPr>
  </w:style>
  <w:style w:type="paragraph" w:customStyle="1" w:styleId="50">
    <w:name w:val="Основной текст (5)"/>
    <w:basedOn w:val="a"/>
    <w:link w:val="5"/>
    <w:rsid w:val="004D7B64"/>
    <w:pPr>
      <w:widowControl w:val="0"/>
      <w:shd w:val="clear" w:color="auto" w:fill="FFFFFF"/>
      <w:spacing w:before="900" w:after="300" w:line="317" w:lineRule="exact"/>
      <w:jc w:val="center"/>
    </w:pPr>
    <w:rPr>
      <w:rFonts w:asciiTheme="minorHAnsi" w:eastAsiaTheme="minorHAnsi" w:hAnsiTheme="minorHAnsi" w:cstheme="minorBidi"/>
      <w:b/>
      <w:bCs/>
      <w:sz w:val="28"/>
      <w:szCs w:val="28"/>
      <w:lang w:eastAsia="en-US"/>
    </w:rPr>
  </w:style>
  <w:style w:type="character" w:customStyle="1" w:styleId="TimesNewRoman">
    <w:name w:val="Times New Roman Знак"/>
    <w:basedOn w:val="a0"/>
    <w:link w:val="TimesNewRoman0"/>
    <w:locked/>
    <w:rsid w:val="0084285F"/>
    <w:rPr>
      <w:rFonts w:ascii="Arial" w:hAnsi="Arial" w:cs="Arial"/>
    </w:rPr>
  </w:style>
  <w:style w:type="paragraph" w:customStyle="1" w:styleId="TimesNewRoman0">
    <w:name w:val="Times New Roman"/>
    <w:basedOn w:val="a"/>
    <w:link w:val="TimesNewRoman"/>
    <w:rsid w:val="0084285F"/>
    <w:pPr>
      <w:autoSpaceDE w:val="0"/>
      <w:autoSpaceDN w:val="0"/>
      <w:adjustRightInd w:val="0"/>
      <w:ind w:firstLine="856"/>
      <w:jc w:val="both"/>
    </w:pPr>
    <w:rPr>
      <w:rFonts w:ascii="Arial" w:eastAsiaTheme="minorHAnsi" w:hAnsi="Arial" w:cs="Arial"/>
      <w:sz w:val="22"/>
      <w:szCs w:val="22"/>
      <w:lang w:eastAsia="en-US"/>
    </w:rPr>
  </w:style>
  <w:style w:type="character" w:customStyle="1" w:styleId="20">
    <w:name w:val="Заголовок 2 Знак"/>
    <w:basedOn w:val="a0"/>
    <w:link w:val="2"/>
    <w:uiPriority w:val="9"/>
    <w:semiHidden/>
    <w:rsid w:val="00CF5B83"/>
    <w:rPr>
      <w:rFonts w:asciiTheme="majorHAnsi" w:eastAsiaTheme="majorEastAsia" w:hAnsiTheme="majorHAnsi" w:cstheme="majorBidi"/>
      <w:color w:val="365F91" w:themeColor="accent1" w:themeShade="BF"/>
      <w:sz w:val="26"/>
      <w:szCs w:val="26"/>
      <w:lang w:eastAsia="ru-RU"/>
    </w:rPr>
  </w:style>
  <w:style w:type="paragraph" w:styleId="a9">
    <w:name w:val="footer"/>
    <w:basedOn w:val="a"/>
    <w:link w:val="aa"/>
    <w:uiPriority w:val="99"/>
    <w:unhideWhenUsed/>
    <w:rsid w:val="008309C6"/>
    <w:pPr>
      <w:tabs>
        <w:tab w:val="center" w:pos="4677"/>
        <w:tab w:val="right" w:pos="9355"/>
      </w:tabs>
    </w:pPr>
  </w:style>
  <w:style w:type="character" w:customStyle="1" w:styleId="aa">
    <w:name w:val="Нижний колонтитул Знак"/>
    <w:basedOn w:val="a0"/>
    <w:link w:val="a9"/>
    <w:uiPriority w:val="99"/>
    <w:rsid w:val="008309C6"/>
    <w:rPr>
      <w:rFonts w:ascii="Times New Roman" w:eastAsia="Times New Roman" w:hAnsi="Times New Roman" w:cs="Times New Roman"/>
      <w:sz w:val="24"/>
      <w:szCs w:val="24"/>
      <w:lang w:eastAsia="ru-RU"/>
    </w:rPr>
  </w:style>
  <w:style w:type="paragraph" w:customStyle="1" w:styleId="ConsTitle">
    <w:name w:val="ConsTitle"/>
    <w:uiPriority w:val="99"/>
    <w:rsid w:val="00405E9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Normal (Web)"/>
    <w:basedOn w:val="a"/>
    <w:uiPriority w:val="99"/>
    <w:unhideWhenUsed/>
    <w:rsid w:val="003706F3"/>
    <w:pPr>
      <w:spacing w:before="100" w:beforeAutospacing="1" w:after="100" w:afterAutospacing="1"/>
    </w:pPr>
  </w:style>
  <w:style w:type="character" w:customStyle="1" w:styleId="40">
    <w:name w:val="Заголовок 4 Знак"/>
    <w:basedOn w:val="a0"/>
    <w:link w:val="4"/>
    <w:uiPriority w:val="9"/>
    <w:semiHidden/>
    <w:rsid w:val="003706F3"/>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425">
      <w:bodyDiv w:val="1"/>
      <w:marLeft w:val="0"/>
      <w:marRight w:val="0"/>
      <w:marTop w:val="0"/>
      <w:marBottom w:val="0"/>
      <w:divBdr>
        <w:top w:val="none" w:sz="0" w:space="0" w:color="auto"/>
        <w:left w:val="none" w:sz="0" w:space="0" w:color="auto"/>
        <w:bottom w:val="none" w:sz="0" w:space="0" w:color="auto"/>
        <w:right w:val="none" w:sz="0" w:space="0" w:color="auto"/>
      </w:divBdr>
    </w:div>
    <w:div w:id="770318961">
      <w:bodyDiv w:val="1"/>
      <w:marLeft w:val="0"/>
      <w:marRight w:val="0"/>
      <w:marTop w:val="0"/>
      <w:marBottom w:val="0"/>
      <w:divBdr>
        <w:top w:val="none" w:sz="0" w:space="0" w:color="auto"/>
        <w:left w:val="none" w:sz="0" w:space="0" w:color="auto"/>
        <w:bottom w:val="none" w:sz="0" w:space="0" w:color="auto"/>
        <w:right w:val="none" w:sz="0" w:space="0" w:color="auto"/>
      </w:divBdr>
    </w:div>
    <w:div w:id="1158615719">
      <w:bodyDiv w:val="1"/>
      <w:marLeft w:val="0"/>
      <w:marRight w:val="0"/>
      <w:marTop w:val="0"/>
      <w:marBottom w:val="0"/>
      <w:divBdr>
        <w:top w:val="none" w:sz="0" w:space="0" w:color="auto"/>
        <w:left w:val="none" w:sz="0" w:space="0" w:color="auto"/>
        <w:bottom w:val="none" w:sz="0" w:space="0" w:color="auto"/>
        <w:right w:val="none" w:sz="0" w:space="0" w:color="auto"/>
      </w:divBdr>
    </w:div>
    <w:div w:id="1178302819">
      <w:bodyDiv w:val="1"/>
      <w:marLeft w:val="0"/>
      <w:marRight w:val="0"/>
      <w:marTop w:val="0"/>
      <w:marBottom w:val="0"/>
      <w:divBdr>
        <w:top w:val="none" w:sz="0" w:space="0" w:color="auto"/>
        <w:left w:val="none" w:sz="0" w:space="0" w:color="auto"/>
        <w:bottom w:val="none" w:sz="0" w:space="0" w:color="auto"/>
        <w:right w:val="none" w:sz="0" w:space="0" w:color="auto"/>
      </w:divBdr>
    </w:div>
    <w:div w:id="14116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11</Pages>
  <Words>3309</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Матюнина</dc:creator>
  <cp:lastModifiedBy>Дмитрий Бессонов</cp:lastModifiedBy>
  <cp:revision>31</cp:revision>
  <cp:lastPrinted>2024-12-19T12:18:00Z</cp:lastPrinted>
  <dcterms:created xsi:type="dcterms:W3CDTF">2024-07-30T12:28:00Z</dcterms:created>
  <dcterms:modified xsi:type="dcterms:W3CDTF">2025-01-20T13:34:00Z</dcterms:modified>
</cp:coreProperties>
</file>