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C4B66" w:rsidRPr="003552D8" w14:paraId="2EA6FF48" w14:textId="77777777" w:rsidTr="002C4B66">
        <w:tc>
          <w:tcPr>
            <w:tcW w:w="5000" w:type="pct"/>
          </w:tcPr>
          <w:p w14:paraId="5BF16B30" w14:textId="0AF549EC" w:rsidR="002C4B66" w:rsidRPr="003552D8" w:rsidRDefault="002C4B66" w:rsidP="002C4B66">
            <w:pPr>
              <w:spacing w:after="0"/>
              <w:jc w:val="center"/>
              <w:rPr>
                <w:rFonts w:ascii="Times New Roman" w:hAnsi="Times New Roman" w:cs="Times New Roman"/>
                <w:b/>
                <w:bCs/>
                <w:sz w:val="28"/>
                <w:szCs w:val="28"/>
              </w:rPr>
            </w:pPr>
          </w:p>
          <w:p w14:paraId="5B981844" w14:textId="7F219635" w:rsidR="00B861C9" w:rsidRPr="003552D8" w:rsidRDefault="00B861C9"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Сообщение о возможном установлении публичного сервитута</w:t>
            </w:r>
          </w:p>
          <w:p w14:paraId="57A9F849" w14:textId="77777777" w:rsidR="002C4B66" w:rsidRPr="003552D8" w:rsidRDefault="002C4B66" w:rsidP="002C4B66">
            <w:pPr>
              <w:spacing w:after="0"/>
              <w:jc w:val="center"/>
              <w:rPr>
                <w:rFonts w:ascii="Times New Roman" w:hAnsi="Times New Roman" w:cs="Times New Roman"/>
                <w:sz w:val="28"/>
                <w:szCs w:val="28"/>
              </w:rPr>
            </w:pPr>
          </w:p>
        </w:tc>
      </w:tr>
    </w:tbl>
    <w:p w14:paraId="0C2927E1"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2C75A9" w14:textId="77777777" w:rsidTr="00783418">
        <w:trPr>
          <w:trHeight w:val="276"/>
        </w:trPr>
        <w:tc>
          <w:tcPr>
            <w:tcW w:w="210" w:type="pct"/>
            <w:vMerge w:val="restart"/>
          </w:tcPr>
          <w:p w14:paraId="579C432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w:t>
            </w:r>
          </w:p>
        </w:tc>
        <w:tc>
          <w:tcPr>
            <w:tcW w:w="4790" w:type="pct"/>
          </w:tcPr>
          <w:p w14:paraId="64D61CF2" w14:textId="77777777" w:rsidR="00592226" w:rsidRPr="003552D8" w:rsidRDefault="00592226" w:rsidP="002C4B66">
            <w:pPr>
              <w:spacing w:after="0"/>
              <w:jc w:val="center"/>
              <w:rPr>
                <w:rFonts w:ascii="Times New Roman" w:hAnsi="Times New Roman" w:cs="Times New Roman"/>
                <w:b/>
                <w:bCs/>
                <w:sz w:val="20"/>
                <w:szCs w:val="20"/>
              </w:rPr>
            </w:pPr>
          </w:p>
          <w:p w14:paraId="6B226B3F"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Наименование уполномоченного органа, которым рассматривается ходатайство об установлении публичного сервитута</w:t>
            </w:r>
          </w:p>
          <w:p w14:paraId="20C9DCE8" w14:textId="10F3677F" w:rsidR="00592226" w:rsidRPr="003552D8" w:rsidRDefault="00592226" w:rsidP="002C4B66">
            <w:pPr>
              <w:spacing w:after="0"/>
              <w:jc w:val="center"/>
              <w:rPr>
                <w:rFonts w:ascii="Times New Roman" w:hAnsi="Times New Roman" w:cs="Times New Roman"/>
                <w:b/>
                <w:bCs/>
                <w:sz w:val="28"/>
                <w:szCs w:val="28"/>
              </w:rPr>
            </w:pPr>
          </w:p>
        </w:tc>
      </w:tr>
      <w:tr w:rsidR="009609DF" w:rsidRPr="003552D8" w14:paraId="51227ECC" w14:textId="77777777" w:rsidTr="00783418">
        <w:trPr>
          <w:trHeight w:val="276"/>
        </w:trPr>
        <w:tc>
          <w:tcPr>
            <w:tcW w:w="210" w:type="pct"/>
            <w:vMerge/>
          </w:tcPr>
          <w:p w14:paraId="73AADC3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25F1F2E3" w14:textId="77777777" w:rsidR="005D0DBB" w:rsidRPr="003552D8" w:rsidRDefault="005D0DBB" w:rsidP="002C4B66">
            <w:pPr>
              <w:spacing w:after="0"/>
              <w:jc w:val="center"/>
              <w:rPr>
                <w:rFonts w:ascii="Times New Roman" w:hAnsi="Times New Roman" w:cs="Times New Roman"/>
                <w:sz w:val="20"/>
                <w:szCs w:val="20"/>
              </w:rPr>
            </w:pPr>
          </w:p>
          <w:p w14:paraId="6749FA4D"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Администрация муниципального образования город-курорт Геленджик</w:t>
            </w:r>
          </w:p>
          <w:p w14:paraId="7CCFF622" w14:textId="45A3549D" w:rsidR="005D0DBB" w:rsidRPr="003552D8" w:rsidRDefault="005D0DBB" w:rsidP="002C4B66">
            <w:pPr>
              <w:spacing w:after="0"/>
              <w:jc w:val="center"/>
              <w:rPr>
                <w:rFonts w:ascii="Times New Roman" w:hAnsi="Times New Roman" w:cs="Times New Roman"/>
                <w:sz w:val="28"/>
                <w:szCs w:val="28"/>
              </w:rPr>
            </w:pPr>
          </w:p>
        </w:tc>
      </w:tr>
    </w:tbl>
    <w:p w14:paraId="21EB9A1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10935C92" w14:textId="77777777" w:rsidTr="00783418">
        <w:trPr>
          <w:trHeight w:val="276"/>
        </w:trPr>
        <w:tc>
          <w:tcPr>
            <w:tcW w:w="210" w:type="pct"/>
            <w:vMerge w:val="restart"/>
          </w:tcPr>
          <w:p w14:paraId="3367291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w:t>
            </w:r>
          </w:p>
        </w:tc>
        <w:tc>
          <w:tcPr>
            <w:tcW w:w="4790" w:type="pct"/>
          </w:tcPr>
          <w:p w14:paraId="17A0D836" w14:textId="662A770B"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Цель установления публичного сервитута</w:t>
            </w:r>
          </w:p>
        </w:tc>
      </w:tr>
      <w:tr w:rsidR="009609DF" w:rsidRPr="003552D8" w14:paraId="7CFD1AA8" w14:textId="77777777" w:rsidTr="00783418">
        <w:trPr>
          <w:trHeight w:val="276"/>
        </w:trPr>
        <w:tc>
          <w:tcPr>
            <w:tcW w:w="210" w:type="pct"/>
            <w:vMerge/>
          </w:tcPr>
          <w:p w14:paraId="0053156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373EBD9E" w14:textId="4FE790D5" w:rsidR="00822D37" w:rsidRPr="003552D8" w:rsidRDefault="00E97748" w:rsidP="00E97748">
            <w:pPr>
              <w:spacing w:after="0" w:line="240" w:lineRule="auto"/>
              <w:jc w:val="both"/>
              <w:rPr>
                <w:rFonts w:ascii="Times New Roman" w:hAnsi="Times New Roman" w:cs="Times New Roman"/>
                <w:sz w:val="28"/>
                <w:szCs w:val="28"/>
              </w:rPr>
            </w:pPr>
            <w:r w:rsidRPr="00E97748">
              <w:rPr>
                <w:rFonts w:ascii="Times New Roman" w:hAnsi="Times New Roman" w:cs="Times New Roman"/>
                <w:sz w:val="28"/>
                <w:szCs w:val="28"/>
              </w:rPr>
              <w:t>эксплуатации объекта электросетевого хозяйства «Комплектная</w:t>
            </w:r>
            <w:r>
              <w:rPr>
                <w:rFonts w:ascii="Times New Roman" w:hAnsi="Times New Roman" w:cs="Times New Roman"/>
                <w:sz w:val="28"/>
                <w:szCs w:val="28"/>
              </w:rPr>
              <w:t xml:space="preserve"> </w:t>
            </w:r>
            <w:r w:rsidRPr="00E97748">
              <w:rPr>
                <w:rFonts w:ascii="Times New Roman" w:hAnsi="Times New Roman" w:cs="Times New Roman"/>
                <w:sz w:val="28"/>
                <w:szCs w:val="28"/>
              </w:rPr>
              <w:t>трансформаторная подстанция ТП 3-134 г.Геленджик, СНТ «Лесник-1», инв. №</w:t>
            </w:r>
            <w:r>
              <w:rPr>
                <w:rFonts w:ascii="Times New Roman" w:hAnsi="Times New Roman" w:cs="Times New Roman"/>
                <w:sz w:val="28"/>
                <w:szCs w:val="28"/>
              </w:rPr>
              <w:t xml:space="preserve"> </w:t>
            </w:r>
            <w:r w:rsidRPr="00E97748">
              <w:rPr>
                <w:rFonts w:ascii="Times New Roman" w:hAnsi="Times New Roman" w:cs="Times New Roman"/>
                <w:sz w:val="28"/>
                <w:szCs w:val="28"/>
              </w:rPr>
              <w:t>ГД0010010</w:t>
            </w:r>
          </w:p>
        </w:tc>
      </w:tr>
    </w:tbl>
    <w:p w14:paraId="2AB4801C" w14:textId="77777777" w:rsidR="009609DF" w:rsidRPr="003552D8" w:rsidRDefault="009609DF" w:rsidP="002C4B66">
      <w:pPr>
        <w:spacing w:after="0"/>
        <w:jc w:val="center"/>
        <w:rPr>
          <w:rFonts w:ascii="Times New Roman" w:hAnsi="Times New Roman" w:cs="Times New Roman"/>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193"/>
        <w:gridCol w:w="6097"/>
      </w:tblGrid>
      <w:tr w:rsidR="00FF6EAE" w:rsidRPr="003552D8" w14:paraId="5D31C4E7" w14:textId="77777777" w:rsidTr="00594A37">
        <w:trPr>
          <w:trHeight w:val="276"/>
        </w:trPr>
        <w:tc>
          <w:tcPr>
            <w:tcW w:w="179" w:type="pct"/>
            <w:vMerge w:val="restart"/>
          </w:tcPr>
          <w:p w14:paraId="14F48B15" w14:textId="5AEE0D7C" w:rsidR="00FF6EAE" w:rsidRPr="003552D8" w:rsidRDefault="00FF6EAE" w:rsidP="002C4B66">
            <w:pPr>
              <w:spacing w:after="0"/>
              <w:jc w:val="center"/>
              <w:rPr>
                <w:rFonts w:ascii="Times New Roman" w:hAnsi="Times New Roman" w:cs="Times New Roman"/>
                <w:sz w:val="28"/>
                <w:szCs w:val="28"/>
              </w:rPr>
            </w:pPr>
          </w:p>
        </w:tc>
        <w:tc>
          <w:tcPr>
            <w:tcW w:w="4821" w:type="pct"/>
            <w:gridSpan w:val="2"/>
          </w:tcPr>
          <w:p w14:paraId="04885569" w14:textId="72A27CB6" w:rsidR="00FF6EAE" w:rsidRPr="003552D8" w:rsidRDefault="00FF6EAE"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или иное описание местоположения земельных участков,</w:t>
            </w:r>
          </w:p>
          <w:p w14:paraId="4F2BC502" w14:textId="614C05B9" w:rsidR="00FF6EAE" w:rsidRPr="003552D8" w:rsidRDefault="00FF6EAE"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в отношении которых испрашивается публичный сервитут</w:t>
            </w:r>
          </w:p>
        </w:tc>
      </w:tr>
      <w:tr w:rsidR="00FF6EAE" w:rsidRPr="003552D8" w14:paraId="31C7DC50" w14:textId="77777777" w:rsidTr="00F21E39">
        <w:trPr>
          <w:trHeight w:val="276"/>
        </w:trPr>
        <w:tc>
          <w:tcPr>
            <w:tcW w:w="179" w:type="pct"/>
            <w:vMerge/>
          </w:tcPr>
          <w:p w14:paraId="597FBE68" w14:textId="77777777" w:rsidR="00FF6EAE" w:rsidRPr="003552D8" w:rsidRDefault="00FF6EAE" w:rsidP="00BE7CB4">
            <w:pPr>
              <w:spacing w:after="0"/>
              <w:jc w:val="center"/>
              <w:rPr>
                <w:rFonts w:ascii="Times New Roman" w:hAnsi="Times New Roman" w:cs="Times New Roman"/>
                <w:sz w:val="28"/>
                <w:szCs w:val="28"/>
              </w:rPr>
            </w:pPr>
          </w:p>
        </w:tc>
        <w:tc>
          <w:tcPr>
            <w:tcW w:w="1657" w:type="pct"/>
          </w:tcPr>
          <w:p w14:paraId="14B87C11" w14:textId="11D55598" w:rsidR="00FF6EAE" w:rsidRPr="00930A09" w:rsidRDefault="00E97748" w:rsidP="00930A09">
            <w:pPr>
              <w:pStyle w:val="Default"/>
              <w:jc w:val="center"/>
              <w:rPr>
                <w:sz w:val="28"/>
                <w:szCs w:val="28"/>
              </w:rPr>
            </w:pPr>
            <w:r w:rsidRPr="00E97748">
              <w:rPr>
                <w:sz w:val="28"/>
                <w:szCs w:val="28"/>
              </w:rPr>
              <w:t>23:40:0305003:66</w:t>
            </w:r>
          </w:p>
        </w:tc>
        <w:tc>
          <w:tcPr>
            <w:tcW w:w="3164" w:type="pct"/>
          </w:tcPr>
          <w:p w14:paraId="047C5B51" w14:textId="78189692" w:rsidR="00FF6EAE" w:rsidRPr="00D74190" w:rsidRDefault="00E97748" w:rsidP="00412EC7">
            <w:pPr>
              <w:spacing w:after="60" w:line="240" w:lineRule="auto"/>
              <w:jc w:val="both"/>
              <w:rPr>
                <w:rFonts w:ascii="Times New Roman" w:eastAsia="Times New Roman" w:hAnsi="Times New Roman" w:cs="Times New Roman"/>
                <w:sz w:val="28"/>
                <w:szCs w:val="24"/>
                <w:lang w:eastAsia="ru-RU"/>
              </w:rPr>
            </w:pPr>
            <w:r w:rsidRPr="00E97748">
              <w:rPr>
                <w:rFonts w:ascii="Times New Roman" w:eastAsia="Times New Roman" w:hAnsi="Times New Roman" w:cs="Times New Roman"/>
                <w:sz w:val="28"/>
                <w:szCs w:val="24"/>
                <w:lang w:eastAsia="ru-RU"/>
              </w:rPr>
              <w:t>Краснодарский край, г. Геленджик, с/т"Лесник-1", участок, 1/3</w:t>
            </w:r>
          </w:p>
        </w:tc>
      </w:tr>
    </w:tbl>
    <w:p w14:paraId="668406E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5A9E0E97" w14:textId="77777777" w:rsidTr="00783418">
        <w:trPr>
          <w:trHeight w:val="276"/>
        </w:trPr>
        <w:tc>
          <w:tcPr>
            <w:tcW w:w="210" w:type="pct"/>
            <w:vMerge w:val="restart"/>
          </w:tcPr>
          <w:p w14:paraId="5093677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4</w:t>
            </w:r>
          </w:p>
        </w:tc>
        <w:tc>
          <w:tcPr>
            <w:tcW w:w="4790" w:type="pct"/>
          </w:tcPr>
          <w:p w14:paraId="41F477A0"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r>
      <w:tr w:rsidR="009609DF" w:rsidRPr="003552D8" w14:paraId="62F1973A" w14:textId="77777777" w:rsidTr="00783418">
        <w:trPr>
          <w:trHeight w:val="276"/>
        </w:trPr>
        <w:tc>
          <w:tcPr>
            <w:tcW w:w="210" w:type="pct"/>
            <w:vMerge/>
          </w:tcPr>
          <w:p w14:paraId="7CA28C0C"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3635B6D" w14:textId="77777777" w:rsidR="00B861C9" w:rsidRPr="003552D8" w:rsidRDefault="00B861C9" w:rsidP="002C4B66">
            <w:pPr>
              <w:spacing w:after="0"/>
              <w:jc w:val="center"/>
              <w:rPr>
                <w:rFonts w:ascii="Times New Roman" w:hAnsi="Times New Roman" w:cs="Times New Roman"/>
                <w:sz w:val="28"/>
                <w:szCs w:val="28"/>
              </w:rPr>
            </w:pPr>
          </w:p>
          <w:p w14:paraId="02E3965C" w14:textId="468C674A"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 г. Геленджик, ул. Революционная, 1 – информационный стенд, расположенный на первом этаже здания администрации муниципального образования город-курорт Геленджик:</w:t>
            </w:r>
          </w:p>
          <w:p w14:paraId="700BED68" w14:textId="310F11C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r w:rsidR="00A167BF" w:rsidRPr="003552D8">
              <w:rPr>
                <w:rFonts w:ascii="Times New Roman" w:hAnsi="Times New Roman" w:cs="Times New Roman"/>
                <w:sz w:val="28"/>
                <w:szCs w:val="28"/>
              </w:rPr>
              <w:t>.</w:t>
            </w:r>
          </w:p>
          <w:p w14:paraId="7492B81E" w14:textId="620CE20A" w:rsidR="00592226"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 г. Геленджик, ул. Революционная, 1</w:t>
            </w:r>
            <w:r w:rsidR="00DA76E6" w:rsidRPr="003552D8">
              <w:rPr>
                <w:rFonts w:ascii="Times New Roman" w:hAnsi="Times New Roman" w:cs="Times New Roman"/>
                <w:sz w:val="28"/>
                <w:szCs w:val="28"/>
              </w:rPr>
              <w:t xml:space="preserve">, холл </w:t>
            </w:r>
            <w:r w:rsidRPr="003552D8">
              <w:rPr>
                <w:rFonts w:ascii="Times New Roman" w:hAnsi="Times New Roman" w:cs="Times New Roman"/>
                <w:sz w:val="28"/>
                <w:szCs w:val="28"/>
              </w:rPr>
              <w:t>управления архитектуры и градостроительства администрации муниципального образования</w:t>
            </w:r>
          </w:p>
          <w:p w14:paraId="149FB283" w14:textId="4501E3F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город-курорт Геленджик:</w:t>
            </w:r>
          </w:p>
          <w:p w14:paraId="4D8FFC38"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p>
          <w:p w14:paraId="3C7C7E91" w14:textId="77777777" w:rsidR="00822D37" w:rsidRPr="003552D8" w:rsidRDefault="00822D37" w:rsidP="00592226">
            <w:pPr>
              <w:spacing w:after="0"/>
              <w:jc w:val="center"/>
              <w:rPr>
                <w:rFonts w:ascii="Times New Roman" w:hAnsi="Times New Roman" w:cs="Times New Roman"/>
                <w:sz w:val="28"/>
                <w:szCs w:val="28"/>
              </w:rPr>
            </w:pPr>
            <w:r w:rsidRPr="003552D8">
              <w:rPr>
                <w:rFonts w:ascii="Times New Roman" w:hAnsi="Times New Roman" w:cs="Times New Roman"/>
                <w:sz w:val="28"/>
                <w:szCs w:val="28"/>
              </w:rPr>
              <w:t>Тел.: +7 (86141) 3-16-48, +7 (86141) 2-02-81.</w:t>
            </w:r>
          </w:p>
          <w:p w14:paraId="4F6EA660" w14:textId="3BAE44BE" w:rsidR="00B861C9" w:rsidRPr="003552D8" w:rsidRDefault="00B861C9" w:rsidP="00951D5C">
            <w:pPr>
              <w:spacing w:after="0"/>
              <w:jc w:val="center"/>
              <w:rPr>
                <w:rFonts w:ascii="Times New Roman" w:hAnsi="Times New Roman" w:cs="Times New Roman"/>
                <w:sz w:val="28"/>
                <w:szCs w:val="28"/>
              </w:rPr>
            </w:pPr>
          </w:p>
        </w:tc>
      </w:tr>
      <w:tr w:rsidR="009609DF" w:rsidRPr="003552D8" w14:paraId="43A2ADB9" w14:textId="77777777" w:rsidTr="00783418">
        <w:trPr>
          <w:trHeight w:val="276"/>
        </w:trPr>
        <w:tc>
          <w:tcPr>
            <w:tcW w:w="210" w:type="pct"/>
            <w:vMerge/>
          </w:tcPr>
          <w:p w14:paraId="69436A8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F764241" w14:textId="77777777" w:rsidR="00B861C9" w:rsidRPr="003552D8" w:rsidRDefault="00B861C9" w:rsidP="002C4B66">
            <w:pPr>
              <w:spacing w:after="0"/>
              <w:jc w:val="center"/>
              <w:rPr>
                <w:rFonts w:ascii="Times New Roman" w:hAnsi="Times New Roman" w:cs="Times New Roman"/>
                <w:sz w:val="20"/>
                <w:szCs w:val="20"/>
              </w:rPr>
            </w:pPr>
          </w:p>
          <w:p w14:paraId="6B05B812" w14:textId="77777777" w:rsidR="004F53CC"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Заявления об учете прав на земельные участки принимаются в течение </w:t>
            </w:r>
          </w:p>
          <w:p w14:paraId="5A5BA54C" w14:textId="19AADB63" w:rsidR="00822D37" w:rsidRPr="003552D8" w:rsidRDefault="00961141"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 </w:t>
            </w:r>
            <w:r w:rsidR="00822D37" w:rsidRPr="003552D8">
              <w:rPr>
                <w:rFonts w:ascii="Times New Roman" w:hAnsi="Times New Roman" w:cs="Times New Roman"/>
                <w:sz w:val="28"/>
                <w:szCs w:val="28"/>
              </w:rPr>
              <w:t>15 дней со дня официального опубликования настоящего сообщения.</w:t>
            </w:r>
          </w:p>
          <w:p w14:paraId="4FFB435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Правообладатели земельных участков,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p w14:paraId="08E13B0A" w14:textId="77777777" w:rsidR="008D1A34" w:rsidRPr="003552D8" w:rsidRDefault="008D1A34" w:rsidP="002C4B66">
            <w:pPr>
              <w:spacing w:after="0"/>
              <w:jc w:val="center"/>
              <w:rPr>
                <w:rFonts w:ascii="Times New Roman" w:hAnsi="Times New Roman" w:cs="Times New Roman"/>
                <w:sz w:val="20"/>
                <w:szCs w:val="20"/>
              </w:rPr>
            </w:pPr>
          </w:p>
        </w:tc>
      </w:tr>
    </w:tbl>
    <w:p w14:paraId="720A9B5F"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2348D594" w14:textId="77777777" w:rsidTr="00783418">
        <w:trPr>
          <w:trHeight w:val="276"/>
        </w:trPr>
        <w:tc>
          <w:tcPr>
            <w:tcW w:w="210" w:type="pct"/>
            <w:vMerge w:val="restart"/>
          </w:tcPr>
          <w:p w14:paraId="52EF69C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5</w:t>
            </w:r>
          </w:p>
        </w:tc>
        <w:tc>
          <w:tcPr>
            <w:tcW w:w="4790" w:type="pct"/>
          </w:tcPr>
          <w:p w14:paraId="45BA9DE9"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9609DF" w:rsidRPr="003552D8" w14:paraId="7887F4EB" w14:textId="77777777" w:rsidTr="00783418">
        <w:trPr>
          <w:trHeight w:val="276"/>
        </w:trPr>
        <w:tc>
          <w:tcPr>
            <w:tcW w:w="210" w:type="pct"/>
            <w:vMerge/>
          </w:tcPr>
          <w:p w14:paraId="3C3651C1"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1D74CD7" w14:textId="77777777" w:rsidR="00B861C9" w:rsidRPr="003552D8" w:rsidRDefault="00B861C9" w:rsidP="002C4B66">
            <w:pPr>
              <w:spacing w:after="0"/>
              <w:jc w:val="center"/>
              <w:rPr>
                <w:rFonts w:ascii="Times New Roman" w:hAnsi="Times New Roman" w:cs="Times New Roman"/>
                <w:sz w:val="28"/>
                <w:szCs w:val="28"/>
              </w:rPr>
            </w:pPr>
          </w:p>
          <w:p w14:paraId="3A58A84F"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Официальный сайт администрации муниципального образования город-курорт Геленджик в информационно-телекоммуникационной сети «Интернет» </w:t>
            </w:r>
            <w:hyperlink r:id="rId8" w:tgtFrame="_blank" w:history="1">
              <w:r w:rsidR="004F6F47" w:rsidRPr="003552D8">
                <w:rPr>
                  <w:rStyle w:val="a5"/>
                  <w:rFonts w:cs="Times New Roman"/>
                  <w:sz w:val="28"/>
                  <w:szCs w:val="28"/>
                </w:rPr>
                <w:t>admgel.ru</w:t>
              </w:r>
            </w:hyperlink>
            <w:r w:rsidRPr="003552D8">
              <w:rPr>
                <w:rFonts w:ascii="Times New Roman" w:hAnsi="Times New Roman" w:cs="Times New Roman"/>
                <w:sz w:val="28"/>
                <w:szCs w:val="28"/>
              </w:rPr>
              <w:t xml:space="preserve"> («Документы» -&gt; «Градостроительная деятельность» -&gt; «</w:t>
            </w:r>
            <w:r w:rsidR="00E20904" w:rsidRPr="003552D8">
              <w:rPr>
                <w:rFonts w:ascii="Times New Roman" w:hAnsi="Times New Roman" w:cs="Times New Roman"/>
                <w:sz w:val="28"/>
                <w:szCs w:val="28"/>
              </w:rPr>
              <w:t>Публичные сервитуты</w:t>
            </w:r>
            <w:r w:rsidRPr="003552D8">
              <w:rPr>
                <w:rFonts w:ascii="Times New Roman" w:hAnsi="Times New Roman" w:cs="Times New Roman"/>
                <w:sz w:val="28"/>
                <w:szCs w:val="28"/>
              </w:rPr>
              <w:t>»).</w:t>
            </w:r>
          </w:p>
          <w:p w14:paraId="0AEB1B6E" w14:textId="76D8AFA5" w:rsidR="00B861C9" w:rsidRPr="003552D8" w:rsidRDefault="00B861C9" w:rsidP="002C4B66">
            <w:pPr>
              <w:spacing w:after="0"/>
              <w:jc w:val="center"/>
              <w:rPr>
                <w:rFonts w:ascii="Times New Roman" w:hAnsi="Times New Roman" w:cs="Times New Roman"/>
                <w:sz w:val="28"/>
                <w:szCs w:val="28"/>
              </w:rPr>
            </w:pPr>
          </w:p>
        </w:tc>
      </w:tr>
    </w:tbl>
    <w:p w14:paraId="1BF76D3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4313C9E8" w14:textId="77777777" w:rsidTr="00783418">
        <w:trPr>
          <w:trHeight w:val="276"/>
        </w:trPr>
        <w:tc>
          <w:tcPr>
            <w:tcW w:w="210" w:type="pct"/>
            <w:vMerge w:val="restart"/>
          </w:tcPr>
          <w:p w14:paraId="12CBD0C9"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6</w:t>
            </w:r>
          </w:p>
        </w:tc>
        <w:tc>
          <w:tcPr>
            <w:tcW w:w="4790" w:type="pct"/>
          </w:tcPr>
          <w:p w14:paraId="30157AC6"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9609DF" w:rsidRPr="003552D8" w14:paraId="575B64EF" w14:textId="77777777" w:rsidTr="00783418">
        <w:trPr>
          <w:trHeight w:val="276"/>
        </w:trPr>
        <w:tc>
          <w:tcPr>
            <w:tcW w:w="210" w:type="pct"/>
            <w:vMerge/>
          </w:tcPr>
          <w:p w14:paraId="6935AA29"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4ACDE1C7" w14:textId="14B16289" w:rsidR="003C2ED9" w:rsidRPr="003552D8" w:rsidRDefault="00FF6EAE" w:rsidP="00FF6EA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7E25D1C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6D4DE8" w14:textId="77777777" w:rsidTr="00783418">
        <w:trPr>
          <w:trHeight w:val="276"/>
        </w:trPr>
        <w:tc>
          <w:tcPr>
            <w:tcW w:w="210" w:type="pct"/>
            <w:vMerge w:val="restart"/>
          </w:tcPr>
          <w:p w14:paraId="683C164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7</w:t>
            </w:r>
          </w:p>
        </w:tc>
        <w:tc>
          <w:tcPr>
            <w:tcW w:w="4790" w:type="pct"/>
          </w:tcPr>
          <w:p w14:paraId="642F08B1" w14:textId="1B3F0068"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tr w:rsidR="009609DF" w:rsidRPr="003552D8" w14:paraId="434EC3C9" w14:textId="77777777" w:rsidTr="00783418">
        <w:trPr>
          <w:trHeight w:val="276"/>
        </w:trPr>
        <w:tc>
          <w:tcPr>
            <w:tcW w:w="210" w:type="pct"/>
            <w:vMerge/>
          </w:tcPr>
          <w:p w14:paraId="2B52B4CB"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EEE9ECC" w14:textId="69C9AE13" w:rsidR="00406B10" w:rsidRPr="003552D8" w:rsidRDefault="00AE2433" w:rsidP="00B76EB4">
            <w:pPr>
              <w:spacing w:after="0"/>
              <w:jc w:val="center"/>
              <w:rPr>
                <w:rFonts w:ascii="Times New Roman" w:hAnsi="Times New Roman" w:cs="Times New Roman"/>
                <w:sz w:val="28"/>
                <w:szCs w:val="28"/>
              </w:rPr>
            </w:pPr>
            <w:r w:rsidRPr="003552D8">
              <w:rPr>
                <w:rFonts w:ascii="Times New Roman" w:hAnsi="Times New Roman" w:cs="Times New Roman"/>
                <w:sz w:val="28"/>
                <w:szCs w:val="28"/>
              </w:rPr>
              <w:t>-</w:t>
            </w:r>
          </w:p>
        </w:tc>
      </w:tr>
    </w:tbl>
    <w:p w14:paraId="414C2AC6" w14:textId="74A3551B" w:rsidR="00822D37" w:rsidRDefault="00822D37" w:rsidP="002C4B66">
      <w:pPr>
        <w:spacing w:after="0"/>
        <w:jc w:val="center"/>
        <w:rPr>
          <w:rFonts w:ascii="Times New Roman" w:hAnsi="Times New Roman" w:cs="Times New Roman"/>
          <w:sz w:val="28"/>
          <w:szCs w:val="28"/>
        </w:rPr>
      </w:pPr>
    </w:p>
    <w:p w14:paraId="3904D33C" w14:textId="09288A54" w:rsidR="0035274F" w:rsidRDefault="0035274F" w:rsidP="002C4B66">
      <w:pPr>
        <w:spacing w:after="0"/>
        <w:jc w:val="center"/>
        <w:rPr>
          <w:rFonts w:ascii="Times New Roman" w:hAnsi="Times New Roman" w:cs="Times New Roman"/>
          <w:sz w:val="28"/>
          <w:szCs w:val="28"/>
        </w:rPr>
      </w:pPr>
    </w:p>
    <w:p w14:paraId="734F70B6" w14:textId="49A3D8CC" w:rsidR="0035274F" w:rsidRDefault="0035274F" w:rsidP="002C4B66">
      <w:pPr>
        <w:spacing w:after="0"/>
        <w:jc w:val="center"/>
        <w:rPr>
          <w:rFonts w:ascii="Times New Roman" w:hAnsi="Times New Roman" w:cs="Times New Roman"/>
          <w:sz w:val="28"/>
          <w:szCs w:val="28"/>
        </w:rPr>
      </w:pPr>
    </w:p>
    <w:p w14:paraId="2DC0EC7E" w14:textId="77777777" w:rsidR="0035274F" w:rsidRPr="003552D8" w:rsidRDefault="0035274F" w:rsidP="002C4B66">
      <w:pPr>
        <w:spacing w:after="0"/>
        <w:jc w:val="center"/>
        <w:rPr>
          <w:rFonts w:ascii="Times New Roman" w:hAnsi="Times New Roman" w:cs="Times New Roman"/>
          <w:sz w:val="28"/>
          <w:szCs w:val="28"/>
        </w:rPr>
      </w:pPr>
    </w:p>
    <w:tbl>
      <w:tblPr>
        <w:tblStyle w:val="a9"/>
        <w:tblW w:w="9634" w:type="dxa"/>
        <w:tblLook w:val="04A0" w:firstRow="1" w:lastRow="0" w:firstColumn="1" w:lastColumn="0" w:noHBand="0" w:noVBand="1"/>
      </w:tblPr>
      <w:tblGrid>
        <w:gridCol w:w="562"/>
        <w:gridCol w:w="2953"/>
        <w:gridCol w:w="3143"/>
        <w:gridCol w:w="2976"/>
      </w:tblGrid>
      <w:tr w:rsidR="002C4B66" w:rsidRPr="003552D8" w14:paraId="3D556784" w14:textId="77777777" w:rsidTr="002C4B66">
        <w:tc>
          <w:tcPr>
            <w:tcW w:w="562" w:type="dxa"/>
            <w:tcBorders>
              <w:bottom w:val="nil"/>
            </w:tcBorders>
          </w:tcPr>
          <w:p w14:paraId="114DDEBC" w14:textId="77777777" w:rsidR="002C4B66" w:rsidRPr="003552D8" w:rsidRDefault="002C4B66" w:rsidP="002C4B66">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lastRenderedPageBreak/>
              <w:t>8</w:t>
            </w:r>
          </w:p>
        </w:tc>
        <w:tc>
          <w:tcPr>
            <w:tcW w:w="9072" w:type="dxa"/>
            <w:gridSpan w:val="3"/>
          </w:tcPr>
          <w:p w14:paraId="3DB3FF49" w14:textId="0406D5E4" w:rsidR="002C4B66" w:rsidRPr="003552D8" w:rsidRDefault="002C4B66" w:rsidP="007C54E4">
            <w:pPr>
              <w:spacing w:line="259" w:lineRule="auto"/>
              <w:jc w:val="center"/>
              <w:rPr>
                <w:rFonts w:ascii="Times New Roman" w:hAnsi="Times New Roman" w:cs="Times New Roman"/>
                <w:b/>
                <w:bCs/>
                <w:sz w:val="27"/>
                <w:szCs w:val="27"/>
              </w:rPr>
            </w:pPr>
            <w:r w:rsidRPr="003552D8">
              <w:rPr>
                <w:rFonts w:ascii="Times New Roman" w:hAnsi="Times New Roman" w:cs="Times New Roman"/>
                <w:b/>
                <w:bCs/>
                <w:sz w:val="27"/>
                <w:szCs w:val="27"/>
              </w:rPr>
              <w:t>Описание местоположения границ публичного сервитута</w:t>
            </w:r>
          </w:p>
        </w:tc>
      </w:tr>
      <w:tr w:rsidR="002C4B66" w:rsidRPr="003552D8" w14:paraId="0690FC08" w14:textId="77777777" w:rsidTr="002C4B66">
        <w:trPr>
          <w:trHeight w:val="324"/>
        </w:trPr>
        <w:tc>
          <w:tcPr>
            <w:tcW w:w="562" w:type="dxa"/>
            <w:vMerge w:val="restart"/>
            <w:tcBorders>
              <w:top w:val="nil"/>
            </w:tcBorders>
          </w:tcPr>
          <w:p w14:paraId="1070FE2F"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37DBCE95" w14:textId="15483B09" w:rsidR="002C4B66" w:rsidRPr="003552D8" w:rsidRDefault="0007253D"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Система координат МСК-23, зона - 1</w:t>
            </w:r>
          </w:p>
        </w:tc>
      </w:tr>
      <w:tr w:rsidR="002C4B66" w:rsidRPr="003552D8" w14:paraId="51B83E0E" w14:textId="77777777" w:rsidTr="002C4B66">
        <w:trPr>
          <w:trHeight w:val="324"/>
        </w:trPr>
        <w:tc>
          <w:tcPr>
            <w:tcW w:w="562" w:type="dxa"/>
            <w:vMerge/>
            <w:tcBorders>
              <w:bottom w:val="nil"/>
            </w:tcBorders>
          </w:tcPr>
          <w:p w14:paraId="0321607A"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49EAD9F4" w14:textId="0F0D8C62"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поворотных точек границ публичного сервитута:</w:t>
            </w:r>
          </w:p>
        </w:tc>
      </w:tr>
      <w:tr w:rsidR="002C4B66" w:rsidRPr="003552D8" w14:paraId="549016A7" w14:textId="77777777" w:rsidTr="002C4B66">
        <w:tc>
          <w:tcPr>
            <w:tcW w:w="562" w:type="dxa"/>
            <w:tcBorders>
              <w:top w:val="nil"/>
              <w:bottom w:val="nil"/>
            </w:tcBorders>
          </w:tcPr>
          <w:p w14:paraId="243185D1"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val="restart"/>
          </w:tcPr>
          <w:p w14:paraId="38159D27" w14:textId="15CF435A"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Обозначение характерных точек границ</w:t>
            </w:r>
          </w:p>
        </w:tc>
        <w:tc>
          <w:tcPr>
            <w:tcW w:w="6119" w:type="dxa"/>
            <w:gridSpan w:val="2"/>
          </w:tcPr>
          <w:p w14:paraId="303AA31B" w14:textId="77777777" w:rsidR="002C4B66" w:rsidRPr="003552D8" w:rsidRDefault="002C4B66" w:rsidP="002C4B66">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м</w:t>
            </w:r>
          </w:p>
        </w:tc>
      </w:tr>
      <w:tr w:rsidR="002C4B66" w:rsidRPr="003552D8" w14:paraId="7AAF7A3E" w14:textId="77777777" w:rsidTr="008210F0">
        <w:tc>
          <w:tcPr>
            <w:tcW w:w="562" w:type="dxa"/>
            <w:tcBorders>
              <w:top w:val="nil"/>
              <w:bottom w:val="nil"/>
            </w:tcBorders>
          </w:tcPr>
          <w:p w14:paraId="36C1E853"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tcPr>
          <w:p w14:paraId="47FA81F5" w14:textId="77777777" w:rsidR="002C4B66" w:rsidRPr="003552D8" w:rsidRDefault="002C4B66" w:rsidP="002C4B66">
            <w:pPr>
              <w:spacing w:line="259" w:lineRule="auto"/>
              <w:jc w:val="center"/>
              <w:rPr>
                <w:rFonts w:ascii="Times New Roman" w:hAnsi="Times New Roman" w:cs="Times New Roman"/>
                <w:sz w:val="27"/>
                <w:szCs w:val="27"/>
              </w:rPr>
            </w:pPr>
          </w:p>
        </w:tc>
        <w:tc>
          <w:tcPr>
            <w:tcW w:w="3143" w:type="dxa"/>
            <w:vAlign w:val="center"/>
          </w:tcPr>
          <w:p w14:paraId="70586A9E" w14:textId="77777777" w:rsidR="002C4B66" w:rsidRPr="003552D8" w:rsidRDefault="002C4B66" w:rsidP="008210F0">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Х</w:t>
            </w:r>
          </w:p>
        </w:tc>
        <w:tc>
          <w:tcPr>
            <w:tcW w:w="2976" w:type="dxa"/>
            <w:vAlign w:val="center"/>
          </w:tcPr>
          <w:p w14:paraId="0AFF2EB5" w14:textId="77777777" w:rsidR="002C4B66" w:rsidRPr="003552D8" w:rsidRDefault="002C4B66" w:rsidP="008210F0">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Y</w:t>
            </w:r>
          </w:p>
        </w:tc>
      </w:tr>
      <w:tr w:rsidR="006B3F62" w:rsidRPr="003552D8" w14:paraId="7FE4A227" w14:textId="77777777" w:rsidTr="00F21E39">
        <w:tc>
          <w:tcPr>
            <w:tcW w:w="562" w:type="dxa"/>
            <w:tcBorders>
              <w:top w:val="nil"/>
              <w:bottom w:val="nil"/>
            </w:tcBorders>
          </w:tcPr>
          <w:p w14:paraId="2528C21A" w14:textId="77777777" w:rsidR="006B3F62" w:rsidRPr="003552D8" w:rsidRDefault="006B3F62" w:rsidP="006B3F62">
            <w:pPr>
              <w:jc w:val="center"/>
              <w:rPr>
                <w:rFonts w:ascii="Times New Roman" w:hAnsi="Times New Roman" w:cs="Times New Roman"/>
                <w:sz w:val="27"/>
                <w:szCs w:val="27"/>
              </w:rPr>
            </w:pPr>
          </w:p>
        </w:tc>
        <w:tc>
          <w:tcPr>
            <w:tcW w:w="2953" w:type="dxa"/>
          </w:tcPr>
          <w:p w14:paraId="27AB335E" w14:textId="710DC7B7"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6DDE6168" w14:textId="1C8EFBA7" w:rsidR="006B3F62" w:rsidRPr="006B3F62" w:rsidRDefault="00E97748" w:rsidP="006B3F62">
            <w:pPr>
              <w:jc w:val="center"/>
              <w:rPr>
                <w:rFonts w:ascii="Times New Roman" w:hAnsi="Times New Roman" w:cs="Times New Roman"/>
                <w:color w:val="000000"/>
                <w:sz w:val="24"/>
                <w:szCs w:val="24"/>
              </w:rPr>
            </w:pPr>
            <w:r w:rsidRPr="00E97748">
              <w:rPr>
                <w:rFonts w:ascii="Times New Roman" w:hAnsi="Times New Roman" w:cs="Times New Roman"/>
                <w:color w:val="000000"/>
                <w:sz w:val="24"/>
                <w:szCs w:val="24"/>
              </w:rPr>
              <w:t>428629.68</w:t>
            </w:r>
          </w:p>
        </w:tc>
        <w:tc>
          <w:tcPr>
            <w:tcW w:w="2976" w:type="dxa"/>
          </w:tcPr>
          <w:p w14:paraId="074BBED5" w14:textId="6F1A5A33" w:rsidR="006B3F62" w:rsidRPr="006B3F62" w:rsidRDefault="00E97748" w:rsidP="006B3F62">
            <w:pPr>
              <w:jc w:val="center"/>
              <w:rPr>
                <w:rFonts w:ascii="Times New Roman" w:hAnsi="Times New Roman" w:cs="Times New Roman"/>
                <w:color w:val="000000"/>
                <w:sz w:val="24"/>
                <w:szCs w:val="24"/>
              </w:rPr>
            </w:pPr>
            <w:r w:rsidRPr="00E97748">
              <w:rPr>
                <w:rFonts w:ascii="Times New Roman" w:hAnsi="Times New Roman" w:cs="Times New Roman"/>
                <w:color w:val="000000"/>
                <w:sz w:val="24"/>
                <w:szCs w:val="24"/>
              </w:rPr>
              <w:t>1300295.93</w:t>
            </w:r>
          </w:p>
        </w:tc>
      </w:tr>
      <w:tr w:rsidR="006B3F62" w:rsidRPr="003552D8" w14:paraId="2EE26BBD" w14:textId="77777777" w:rsidTr="00F21E39">
        <w:tc>
          <w:tcPr>
            <w:tcW w:w="562" w:type="dxa"/>
            <w:tcBorders>
              <w:top w:val="nil"/>
              <w:bottom w:val="nil"/>
            </w:tcBorders>
          </w:tcPr>
          <w:p w14:paraId="012DBBE4" w14:textId="77777777" w:rsidR="006B3F62" w:rsidRPr="003552D8" w:rsidRDefault="006B3F62" w:rsidP="006B3F62">
            <w:pPr>
              <w:jc w:val="center"/>
              <w:rPr>
                <w:rFonts w:ascii="Times New Roman" w:hAnsi="Times New Roman" w:cs="Times New Roman"/>
                <w:sz w:val="27"/>
                <w:szCs w:val="27"/>
              </w:rPr>
            </w:pPr>
          </w:p>
        </w:tc>
        <w:tc>
          <w:tcPr>
            <w:tcW w:w="2953" w:type="dxa"/>
          </w:tcPr>
          <w:p w14:paraId="528DC7E9" w14:textId="38B3BD74"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143" w:type="dxa"/>
          </w:tcPr>
          <w:p w14:paraId="243B0453" w14:textId="54C96186" w:rsidR="006B3F62" w:rsidRPr="006B3F62" w:rsidRDefault="00E97748" w:rsidP="006B3F62">
            <w:pPr>
              <w:jc w:val="center"/>
              <w:rPr>
                <w:rFonts w:ascii="Times New Roman" w:hAnsi="Times New Roman" w:cs="Times New Roman"/>
                <w:color w:val="000000"/>
                <w:sz w:val="24"/>
                <w:szCs w:val="24"/>
              </w:rPr>
            </w:pPr>
            <w:r w:rsidRPr="00E97748">
              <w:rPr>
                <w:rFonts w:ascii="Times New Roman" w:hAnsi="Times New Roman" w:cs="Times New Roman"/>
                <w:color w:val="000000"/>
                <w:sz w:val="24"/>
                <w:szCs w:val="24"/>
              </w:rPr>
              <w:t>428633.75</w:t>
            </w:r>
          </w:p>
        </w:tc>
        <w:tc>
          <w:tcPr>
            <w:tcW w:w="2976" w:type="dxa"/>
          </w:tcPr>
          <w:p w14:paraId="07219875" w14:textId="706188D4" w:rsidR="006B3F62" w:rsidRPr="006B3F62" w:rsidRDefault="00E97748" w:rsidP="006B3F62">
            <w:pPr>
              <w:jc w:val="center"/>
              <w:rPr>
                <w:rFonts w:ascii="Times New Roman" w:hAnsi="Times New Roman" w:cs="Times New Roman"/>
                <w:color w:val="000000"/>
                <w:sz w:val="24"/>
                <w:szCs w:val="24"/>
              </w:rPr>
            </w:pPr>
            <w:r w:rsidRPr="00E97748">
              <w:rPr>
                <w:rFonts w:ascii="Times New Roman" w:hAnsi="Times New Roman" w:cs="Times New Roman"/>
                <w:color w:val="000000"/>
                <w:sz w:val="24"/>
                <w:szCs w:val="24"/>
              </w:rPr>
              <w:t>1300295.92</w:t>
            </w:r>
          </w:p>
        </w:tc>
      </w:tr>
      <w:tr w:rsidR="006B3F62" w:rsidRPr="003552D8" w14:paraId="05D6E8AC" w14:textId="77777777" w:rsidTr="00F21E39">
        <w:tc>
          <w:tcPr>
            <w:tcW w:w="562" w:type="dxa"/>
            <w:tcBorders>
              <w:top w:val="nil"/>
              <w:bottom w:val="nil"/>
            </w:tcBorders>
          </w:tcPr>
          <w:p w14:paraId="3F4C0415" w14:textId="77777777" w:rsidR="006B3F62" w:rsidRPr="003552D8" w:rsidRDefault="006B3F62" w:rsidP="006B3F62">
            <w:pPr>
              <w:jc w:val="center"/>
              <w:rPr>
                <w:rFonts w:ascii="Times New Roman" w:hAnsi="Times New Roman" w:cs="Times New Roman"/>
                <w:sz w:val="27"/>
                <w:szCs w:val="27"/>
              </w:rPr>
            </w:pPr>
          </w:p>
        </w:tc>
        <w:tc>
          <w:tcPr>
            <w:tcW w:w="2953" w:type="dxa"/>
          </w:tcPr>
          <w:p w14:paraId="62456BF9" w14:textId="6277DC49"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143" w:type="dxa"/>
          </w:tcPr>
          <w:p w14:paraId="1C4C2133" w14:textId="582C89E4" w:rsidR="006B3F62" w:rsidRPr="006B3F62" w:rsidRDefault="00E97748" w:rsidP="006B3F62">
            <w:pPr>
              <w:jc w:val="center"/>
              <w:rPr>
                <w:rFonts w:ascii="Times New Roman" w:hAnsi="Times New Roman" w:cs="Times New Roman"/>
                <w:color w:val="000000"/>
                <w:sz w:val="24"/>
                <w:szCs w:val="24"/>
              </w:rPr>
            </w:pPr>
            <w:r w:rsidRPr="00E97748">
              <w:rPr>
                <w:rFonts w:ascii="Times New Roman" w:hAnsi="Times New Roman" w:cs="Times New Roman"/>
                <w:color w:val="000000"/>
                <w:sz w:val="24"/>
                <w:szCs w:val="24"/>
              </w:rPr>
              <w:t>428634.17</w:t>
            </w:r>
          </w:p>
        </w:tc>
        <w:tc>
          <w:tcPr>
            <w:tcW w:w="2976" w:type="dxa"/>
          </w:tcPr>
          <w:p w14:paraId="2FA27107" w14:textId="5293D321" w:rsidR="006B3F62" w:rsidRPr="006B3F62" w:rsidRDefault="00E97748" w:rsidP="006B3F62">
            <w:pPr>
              <w:jc w:val="center"/>
              <w:rPr>
                <w:rFonts w:ascii="Times New Roman" w:hAnsi="Times New Roman" w:cs="Times New Roman"/>
                <w:color w:val="000000"/>
                <w:sz w:val="24"/>
                <w:szCs w:val="24"/>
              </w:rPr>
            </w:pPr>
            <w:r w:rsidRPr="00E97748">
              <w:rPr>
                <w:rFonts w:ascii="Times New Roman" w:hAnsi="Times New Roman" w:cs="Times New Roman"/>
                <w:color w:val="000000"/>
                <w:sz w:val="24"/>
                <w:szCs w:val="24"/>
              </w:rPr>
              <w:t>1300300.49</w:t>
            </w:r>
          </w:p>
        </w:tc>
      </w:tr>
      <w:tr w:rsidR="006B3F62" w:rsidRPr="003552D8" w14:paraId="7D93DF1B" w14:textId="77777777" w:rsidTr="00F21E39">
        <w:tc>
          <w:tcPr>
            <w:tcW w:w="562" w:type="dxa"/>
            <w:tcBorders>
              <w:top w:val="nil"/>
              <w:bottom w:val="nil"/>
            </w:tcBorders>
          </w:tcPr>
          <w:p w14:paraId="20A8BAC5" w14:textId="77777777" w:rsidR="006B3F62" w:rsidRPr="003552D8" w:rsidRDefault="006B3F62" w:rsidP="006B3F62">
            <w:pPr>
              <w:jc w:val="center"/>
              <w:rPr>
                <w:rFonts w:ascii="Times New Roman" w:hAnsi="Times New Roman" w:cs="Times New Roman"/>
                <w:sz w:val="27"/>
                <w:szCs w:val="27"/>
              </w:rPr>
            </w:pPr>
          </w:p>
        </w:tc>
        <w:tc>
          <w:tcPr>
            <w:tcW w:w="2953" w:type="dxa"/>
          </w:tcPr>
          <w:p w14:paraId="0411D875" w14:textId="2B4AD1DC"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143" w:type="dxa"/>
          </w:tcPr>
          <w:p w14:paraId="3BA9BF85" w14:textId="664821F3" w:rsidR="006B3F62" w:rsidRPr="006B3F62" w:rsidRDefault="00E97748" w:rsidP="006B3F62">
            <w:pPr>
              <w:jc w:val="center"/>
              <w:rPr>
                <w:rFonts w:ascii="Times New Roman" w:hAnsi="Times New Roman" w:cs="Times New Roman"/>
                <w:color w:val="000000"/>
                <w:sz w:val="24"/>
                <w:szCs w:val="24"/>
              </w:rPr>
            </w:pPr>
            <w:r w:rsidRPr="00E97748">
              <w:rPr>
                <w:rFonts w:ascii="Times New Roman" w:hAnsi="Times New Roman" w:cs="Times New Roman"/>
                <w:color w:val="000000"/>
                <w:sz w:val="24"/>
                <w:szCs w:val="24"/>
              </w:rPr>
              <w:t>428629.68</w:t>
            </w:r>
          </w:p>
        </w:tc>
        <w:tc>
          <w:tcPr>
            <w:tcW w:w="2976" w:type="dxa"/>
          </w:tcPr>
          <w:p w14:paraId="7A2521F0" w14:textId="5089AE39" w:rsidR="006B3F62" w:rsidRPr="006B3F62" w:rsidRDefault="00E97748" w:rsidP="006B3F62">
            <w:pPr>
              <w:jc w:val="center"/>
              <w:rPr>
                <w:rFonts w:ascii="Times New Roman" w:hAnsi="Times New Roman" w:cs="Times New Roman"/>
                <w:color w:val="000000"/>
                <w:sz w:val="24"/>
                <w:szCs w:val="24"/>
              </w:rPr>
            </w:pPr>
            <w:r w:rsidRPr="00E97748">
              <w:rPr>
                <w:rFonts w:ascii="Times New Roman" w:hAnsi="Times New Roman" w:cs="Times New Roman"/>
                <w:color w:val="000000"/>
                <w:sz w:val="24"/>
                <w:szCs w:val="24"/>
              </w:rPr>
              <w:t>1300300.71</w:t>
            </w:r>
          </w:p>
        </w:tc>
      </w:tr>
      <w:tr w:rsidR="006B3F62" w:rsidRPr="003552D8" w14:paraId="7F4193B9" w14:textId="77777777" w:rsidTr="00F21E39">
        <w:tc>
          <w:tcPr>
            <w:tcW w:w="562" w:type="dxa"/>
            <w:tcBorders>
              <w:top w:val="nil"/>
              <w:bottom w:val="nil"/>
            </w:tcBorders>
          </w:tcPr>
          <w:p w14:paraId="2CE316CE" w14:textId="77777777" w:rsidR="006B3F62" w:rsidRPr="003552D8" w:rsidRDefault="006B3F62" w:rsidP="006B3F62">
            <w:pPr>
              <w:jc w:val="center"/>
              <w:rPr>
                <w:rFonts w:ascii="Times New Roman" w:hAnsi="Times New Roman" w:cs="Times New Roman"/>
                <w:sz w:val="27"/>
                <w:szCs w:val="27"/>
              </w:rPr>
            </w:pPr>
          </w:p>
        </w:tc>
        <w:tc>
          <w:tcPr>
            <w:tcW w:w="2953" w:type="dxa"/>
          </w:tcPr>
          <w:p w14:paraId="1EEEAA64" w14:textId="7061A9A1"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450B71BB" w14:textId="5D6C35DE" w:rsidR="006B3F62" w:rsidRPr="006B3F62" w:rsidRDefault="00E97748" w:rsidP="006B3F62">
            <w:pPr>
              <w:jc w:val="center"/>
              <w:rPr>
                <w:rFonts w:ascii="Times New Roman" w:hAnsi="Times New Roman" w:cs="Times New Roman"/>
                <w:color w:val="000000"/>
                <w:sz w:val="24"/>
                <w:szCs w:val="24"/>
              </w:rPr>
            </w:pPr>
            <w:r w:rsidRPr="00E97748">
              <w:rPr>
                <w:rFonts w:ascii="Times New Roman" w:hAnsi="Times New Roman" w:cs="Times New Roman"/>
                <w:color w:val="000000"/>
                <w:sz w:val="24"/>
                <w:szCs w:val="24"/>
              </w:rPr>
              <w:t>428629.68</w:t>
            </w:r>
          </w:p>
        </w:tc>
        <w:tc>
          <w:tcPr>
            <w:tcW w:w="2976" w:type="dxa"/>
          </w:tcPr>
          <w:p w14:paraId="6316DDA3" w14:textId="4F30569F" w:rsidR="006B3F62" w:rsidRPr="006B3F62" w:rsidRDefault="00E97748" w:rsidP="006B3F62">
            <w:pPr>
              <w:jc w:val="center"/>
              <w:rPr>
                <w:rFonts w:ascii="Times New Roman" w:hAnsi="Times New Roman" w:cs="Times New Roman"/>
                <w:color w:val="000000"/>
                <w:sz w:val="24"/>
                <w:szCs w:val="24"/>
              </w:rPr>
            </w:pPr>
            <w:r w:rsidRPr="00E97748">
              <w:rPr>
                <w:rFonts w:ascii="Times New Roman" w:hAnsi="Times New Roman" w:cs="Times New Roman"/>
                <w:color w:val="000000"/>
                <w:sz w:val="24"/>
                <w:szCs w:val="24"/>
              </w:rPr>
              <w:t>1300295.93</w:t>
            </w:r>
          </w:p>
        </w:tc>
      </w:tr>
    </w:tbl>
    <w:p w14:paraId="357DC730" w14:textId="0028132B" w:rsidR="003610DA" w:rsidRDefault="003610DA">
      <w:pPr>
        <w:rPr>
          <w:rFonts w:ascii="Times New Roman" w:hAnsi="Times New Roman" w:cs="Times New Roman"/>
        </w:rPr>
      </w:pPr>
    </w:p>
    <w:p w14:paraId="5D8B579C" w14:textId="77777777" w:rsidR="00474BFA" w:rsidRDefault="00474BFA">
      <w:pPr>
        <w:rPr>
          <w:rFonts w:ascii="Times New Roman" w:hAnsi="Times New Roman" w:cs="Times New Roman"/>
        </w:rPr>
        <w:sectPr w:rsidR="00474BFA" w:rsidSect="002C4B66">
          <w:pgSz w:w="11906" w:h="16838"/>
          <w:pgMar w:top="1134" w:right="566" w:bottom="1134" w:left="1701" w:header="709" w:footer="709" w:gutter="0"/>
          <w:cols w:space="708"/>
          <w:docGrid w:linePitch="360"/>
        </w:sectPr>
      </w:pPr>
    </w:p>
    <w:p w14:paraId="26E0C96A" w14:textId="32EF7529" w:rsidR="00474BFA" w:rsidRDefault="00E97748">
      <w:pPr>
        <w:rPr>
          <w:rFonts w:ascii="Times New Roman" w:hAnsi="Times New Roman" w:cs="Times New Roman"/>
        </w:rPr>
      </w:pPr>
      <w:r>
        <w:rPr>
          <w:rFonts w:ascii="Times New Roman" w:hAnsi="Times New Roman" w:cs="Times New Roman"/>
        </w:rPr>
        <w:lastRenderedPageBreak/>
        <w:pict w14:anchorId="7868C3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37.55pt;height:670.15pt">
            <v:imagedata r:id="rId9" o:title="п.13 Схема ПС ГД0010010" croptop="534f" cropbottom="534f" cropleft="5121f" cropright="904f"/>
          </v:shape>
        </w:pict>
      </w:r>
      <w:r w:rsidR="00474BFA">
        <w:rPr>
          <w:rFonts w:ascii="Times New Roman" w:hAnsi="Times New Roman" w:cs="Times New Roman"/>
        </w:rPr>
        <w:br w:type="page"/>
      </w:r>
    </w:p>
    <w:p w14:paraId="13B0F87A" w14:textId="5BC896F0" w:rsidR="00C257FD" w:rsidRPr="00474BFA" w:rsidRDefault="00C257FD" w:rsidP="00474BFA">
      <w:pPr>
        <w:rPr>
          <w:rFonts w:ascii="Times New Roman" w:hAnsi="Times New Roman" w:cs="Times New Roman"/>
        </w:rPr>
        <w:sectPr w:rsidR="00C257FD" w:rsidRPr="00474BFA" w:rsidSect="00FE011B">
          <w:pgSz w:w="11906" w:h="16838"/>
          <w:pgMar w:top="1134" w:right="566" w:bottom="1134" w:left="1701" w:header="709" w:footer="709" w:gutter="0"/>
          <w:cols w:space="708"/>
          <w:docGrid w:linePitch="360"/>
        </w:sectPr>
      </w:pPr>
    </w:p>
    <w:p w14:paraId="463ADF37" w14:textId="1C271199" w:rsidR="003610DA" w:rsidRDefault="003610DA" w:rsidP="00474BFA">
      <w:pPr>
        <w:tabs>
          <w:tab w:val="left" w:pos="2347"/>
        </w:tabs>
        <w:rPr>
          <w:rFonts w:ascii="Times New Roman" w:hAnsi="Times New Roman" w:cs="Times New Roman"/>
        </w:rPr>
      </w:pPr>
      <w:r>
        <w:rPr>
          <w:rFonts w:ascii="Times New Roman" w:hAnsi="Times New Roman" w:cs="Times New Roman"/>
        </w:rPr>
        <w:lastRenderedPageBreak/>
        <w:tab/>
      </w:r>
    </w:p>
    <w:tbl>
      <w:tblPr>
        <w:tblpPr w:leftFromText="180" w:rightFromText="180" w:vertAnchor="text" w:horzAnchor="page" w:tblpX="1396" w:tblpY="63"/>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
        <w:gridCol w:w="9345"/>
      </w:tblGrid>
      <w:tr w:rsidR="00F74915" w:rsidRPr="003552D8" w14:paraId="4DCCD1C4" w14:textId="77777777" w:rsidTr="00F74915">
        <w:trPr>
          <w:trHeight w:val="276"/>
        </w:trPr>
        <w:tc>
          <w:tcPr>
            <w:tcW w:w="573" w:type="dxa"/>
            <w:vMerge w:val="restart"/>
            <w:tcBorders>
              <w:right w:val="single" w:sz="4" w:space="0" w:color="auto"/>
            </w:tcBorders>
          </w:tcPr>
          <w:p w14:paraId="2DAC3435" w14:textId="77777777" w:rsidR="00F74915" w:rsidRPr="003552D8" w:rsidRDefault="00F74915" w:rsidP="00F74915">
            <w:pPr>
              <w:spacing w:after="0"/>
              <w:jc w:val="center"/>
              <w:rPr>
                <w:rFonts w:ascii="Times New Roman" w:hAnsi="Times New Roman" w:cs="Times New Roman"/>
                <w:sz w:val="28"/>
                <w:szCs w:val="28"/>
              </w:rPr>
            </w:pPr>
            <w:r w:rsidRPr="003552D8">
              <w:rPr>
                <w:rFonts w:ascii="Times New Roman" w:hAnsi="Times New Roman" w:cs="Times New Roman"/>
                <w:sz w:val="28"/>
                <w:szCs w:val="28"/>
              </w:rPr>
              <w:t>9</w:t>
            </w:r>
          </w:p>
        </w:tc>
        <w:tc>
          <w:tcPr>
            <w:tcW w:w="9345" w:type="dxa"/>
            <w:tcBorders>
              <w:top w:val="single" w:sz="4" w:space="0" w:color="auto"/>
              <w:left w:val="single" w:sz="4" w:space="0" w:color="auto"/>
              <w:bottom w:val="single" w:sz="4" w:space="0" w:color="auto"/>
            </w:tcBorders>
          </w:tcPr>
          <w:p w14:paraId="425B90BF" w14:textId="77777777" w:rsidR="00F74915" w:rsidRPr="003552D8" w:rsidRDefault="00F74915" w:rsidP="00F74915">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Кадастровые номера земельных участков, в отношении которых испрашивается публичный сервитут</w:t>
            </w:r>
          </w:p>
        </w:tc>
      </w:tr>
      <w:tr w:rsidR="00F74915" w:rsidRPr="003552D8" w14:paraId="632C30D9" w14:textId="77777777" w:rsidTr="00F74915">
        <w:trPr>
          <w:trHeight w:val="276"/>
        </w:trPr>
        <w:tc>
          <w:tcPr>
            <w:tcW w:w="573" w:type="dxa"/>
            <w:vMerge/>
            <w:tcBorders>
              <w:bottom w:val="single" w:sz="4" w:space="0" w:color="auto"/>
              <w:right w:val="single" w:sz="4" w:space="0" w:color="auto"/>
            </w:tcBorders>
          </w:tcPr>
          <w:p w14:paraId="45983900" w14:textId="77777777" w:rsidR="00F74915" w:rsidRPr="003552D8" w:rsidRDefault="00F74915" w:rsidP="00F74915">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p w14:paraId="7BCF84F2" w14:textId="7C9AC37C" w:rsidR="00F74915" w:rsidRPr="00D174CA" w:rsidRDefault="00E97748" w:rsidP="00474BFA">
            <w:pPr>
              <w:spacing w:after="0" w:line="240" w:lineRule="auto"/>
              <w:jc w:val="both"/>
              <w:rPr>
                <w:rFonts w:ascii="Times New Roman" w:hAnsi="Times New Roman" w:cs="Times New Roman"/>
                <w:sz w:val="28"/>
                <w:szCs w:val="28"/>
                <w:lang w:val="en-US"/>
              </w:rPr>
            </w:pPr>
            <w:r w:rsidRPr="00E97748">
              <w:rPr>
                <w:rFonts w:ascii="Times New Roman" w:hAnsi="Times New Roman" w:cs="Times New Roman"/>
                <w:sz w:val="28"/>
                <w:szCs w:val="28"/>
              </w:rPr>
              <w:t>23:40:0305003:66</w:t>
            </w:r>
            <w:bookmarkStart w:id="0" w:name="_GoBack"/>
            <w:bookmarkEnd w:id="0"/>
          </w:p>
        </w:tc>
      </w:tr>
    </w:tbl>
    <w:p w14:paraId="580BA9DD" w14:textId="77777777" w:rsidR="003610DA" w:rsidRPr="003552D8" w:rsidRDefault="003610DA" w:rsidP="00474BFA">
      <w:pPr>
        <w:spacing w:after="0"/>
        <w:rPr>
          <w:rFonts w:ascii="Times New Roman" w:hAnsi="Times New Roman" w:cs="Times New Roman"/>
          <w:sz w:val="28"/>
          <w:szCs w:val="28"/>
        </w:rPr>
      </w:pPr>
    </w:p>
    <w:sectPr w:rsidR="003610DA" w:rsidRPr="003552D8" w:rsidSect="007419E6">
      <w:pgSz w:w="11906" w:h="16838" w:code="9"/>
      <w:pgMar w:top="1134" w:right="170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989D3" w14:textId="77777777" w:rsidR="0027660A" w:rsidRDefault="0027660A" w:rsidP="003610DA">
      <w:pPr>
        <w:spacing w:after="0" w:line="240" w:lineRule="auto"/>
      </w:pPr>
      <w:r>
        <w:separator/>
      </w:r>
    </w:p>
  </w:endnote>
  <w:endnote w:type="continuationSeparator" w:id="0">
    <w:p w14:paraId="0A0853D8" w14:textId="77777777" w:rsidR="0027660A" w:rsidRDefault="0027660A" w:rsidP="0036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F466C" w14:textId="77777777" w:rsidR="0027660A" w:rsidRDefault="0027660A" w:rsidP="003610DA">
      <w:pPr>
        <w:spacing w:after="0" w:line="240" w:lineRule="auto"/>
      </w:pPr>
      <w:r>
        <w:separator/>
      </w:r>
    </w:p>
  </w:footnote>
  <w:footnote w:type="continuationSeparator" w:id="0">
    <w:p w14:paraId="0F59398D" w14:textId="77777777" w:rsidR="0027660A" w:rsidRDefault="0027660A" w:rsidP="00361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5483"/>
    <w:multiLevelType w:val="hybridMultilevel"/>
    <w:tmpl w:val="B75CF418"/>
    <w:lvl w:ilvl="0" w:tplc="0419000F">
      <w:start w:val="1"/>
      <w:numFmt w:val="decimal"/>
      <w:lvlText w:val="%1."/>
      <w:lvlJc w:val="left"/>
      <w:pPr>
        <w:ind w:left="111" w:hanging="360"/>
      </w:pPr>
    </w:lvl>
    <w:lvl w:ilvl="1" w:tplc="04190019">
      <w:start w:val="1"/>
      <w:numFmt w:val="lowerLetter"/>
      <w:lvlText w:val="%2."/>
      <w:lvlJc w:val="left"/>
      <w:pPr>
        <w:ind w:left="624" w:hanging="360"/>
      </w:pPr>
    </w:lvl>
    <w:lvl w:ilvl="2" w:tplc="0419001B">
      <w:start w:val="1"/>
      <w:numFmt w:val="lowerRoman"/>
      <w:lvlText w:val="%3."/>
      <w:lvlJc w:val="right"/>
      <w:pPr>
        <w:ind w:left="1344" w:hanging="180"/>
      </w:pPr>
    </w:lvl>
    <w:lvl w:ilvl="3" w:tplc="0419000F" w:tentative="1">
      <w:start w:val="1"/>
      <w:numFmt w:val="decimal"/>
      <w:lvlText w:val="%4."/>
      <w:lvlJc w:val="left"/>
      <w:pPr>
        <w:ind w:left="2064" w:hanging="360"/>
      </w:pPr>
    </w:lvl>
    <w:lvl w:ilvl="4" w:tplc="04190019" w:tentative="1">
      <w:start w:val="1"/>
      <w:numFmt w:val="lowerLetter"/>
      <w:lvlText w:val="%5."/>
      <w:lvlJc w:val="left"/>
      <w:pPr>
        <w:ind w:left="2784" w:hanging="360"/>
      </w:pPr>
    </w:lvl>
    <w:lvl w:ilvl="5" w:tplc="0419001B" w:tentative="1">
      <w:start w:val="1"/>
      <w:numFmt w:val="lowerRoman"/>
      <w:lvlText w:val="%6."/>
      <w:lvlJc w:val="right"/>
      <w:pPr>
        <w:ind w:left="3504" w:hanging="180"/>
      </w:pPr>
    </w:lvl>
    <w:lvl w:ilvl="6" w:tplc="0419000F" w:tentative="1">
      <w:start w:val="1"/>
      <w:numFmt w:val="decimal"/>
      <w:lvlText w:val="%7."/>
      <w:lvlJc w:val="left"/>
      <w:pPr>
        <w:ind w:left="4224" w:hanging="360"/>
      </w:pPr>
    </w:lvl>
    <w:lvl w:ilvl="7" w:tplc="04190019" w:tentative="1">
      <w:start w:val="1"/>
      <w:numFmt w:val="lowerLetter"/>
      <w:lvlText w:val="%8."/>
      <w:lvlJc w:val="left"/>
      <w:pPr>
        <w:ind w:left="4944" w:hanging="360"/>
      </w:pPr>
    </w:lvl>
    <w:lvl w:ilvl="8" w:tplc="0419001B" w:tentative="1">
      <w:start w:val="1"/>
      <w:numFmt w:val="lowerRoman"/>
      <w:lvlText w:val="%9."/>
      <w:lvlJc w:val="right"/>
      <w:pPr>
        <w:ind w:left="5664" w:hanging="180"/>
      </w:pPr>
    </w:lvl>
  </w:abstractNum>
  <w:abstractNum w:abstractNumId="1" w15:restartNumberingAfterBreak="0">
    <w:nsid w:val="2B063DEE"/>
    <w:multiLevelType w:val="hybridMultilevel"/>
    <w:tmpl w:val="07DA8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607712"/>
    <w:multiLevelType w:val="hybridMultilevel"/>
    <w:tmpl w:val="7A8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8D0572"/>
    <w:multiLevelType w:val="hybridMultilevel"/>
    <w:tmpl w:val="80A6E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3C37CB"/>
    <w:multiLevelType w:val="hybridMultilevel"/>
    <w:tmpl w:val="74AECC2A"/>
    <w:lvl w:ilvl="0" w:tplc="431C0B5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DA27EF"/>
    <w:multiLevelType w:val="hybridMultilevel"/>
    <w:tmpl w:val="4C68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369C9"/>
    <w:multiLevelType w:val="hybridMultilevel"/>
    <w:tmpl w:val="2D1E38D0"/>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7" w15:restartNumberingAfterBreak="0">
    <w:nsid w:val="62AA5111"/>
    <w:multiLevelType w:val="hybridMultilevel"/>
    <w:tmpl w:val="71C8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C15960"/>
    <w:multiLevelType w:val="hybridMultilevel"/>
    <w:tmpl w:val="222AED10"/>
    <w:lvl w:ilvl="0" w:tplc="DB02608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182C2F"/>
    <w:multiLevelType w:val="hybridMultilevel"/>
    <w:tmpl w:val="9CDA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7"/>
  </w:num>
  <w:num w:numId="5">
    <w:abstractNumId w:val="3"/>
  </w:num>
  <w:num w:numId="6">
    <w:abstractNumId w:val="5"/>
  </w:num>
  <w:num w:numId="7">
    <w:abstractNumId w:val="6"/>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D37"/>
    <w:rsid w:val="000009A3"/>
    <w:rsid w:val="00012787"/>
    <w:rsid w:val="000138A2"/>
    <w:rsid w:val="00024E23"/>
    <w:rsid w:val="0002504D"/>
    <w:rsid w:val="00036A00"/>
    <w:rsid w:val="00052DA8"/>
    <w:rsid w:val="00052FE8"/>
    <w:rsid w:val="00067C7D"/>
    <w:rsid w:val="0007253D"/>
    <w:rsid w:val="00076C9A"/>
    <w:rsid w:val="00077635"/>
    <w:rsid w:val="00085572"/>
    <w:rsid w:val="00091C83"/>
    <w:rsid w:val="000A4532"/>
    <w:rsid w:val="000A7593"/>
    <w:rsid w:val="000B6966"/>
    <w:rsid w:val="000B77E0"/>
    <w:rsid w:val="000D245D"/>
    <w:rsid w:val="000E32C5"/>
    <w:rsid w:val="000E32F2"/>
    <w:rsid w:val="000F7EB5"/>
    <w:rsid w:val="00117C9D"/>
    <w:rsid w:val="00121321"/>
    <w:rsid w:val="00121ABC"/>
    <w:rsid w:val="00134E1D"/>
    <w:rsid w:val="00136008"/>
    <w:rsid w:val="0013624F"/>
    <w:rsid w:val="00146013"/>
    <w:rsid w:val="00153BCE"/>
    <w:rsid w:val="001630C9"/>
    <w:rsid w:val="00167691"/>
    <w:rsid w:val="001A5CC7"/>
    <w:rsid w:val="001B1170"/>
    <w:rsid w:val="001C733E"/>
    <w:rsid w:val="001E167A"/>
    <w:rsid w:val="001E30CF"/>
    <w:rsid w:val="001F35E1"/>
    <w:rsid w:val="00203C62"/>
    <w:rsid w:val="002210D4"/>
    <w:rsid w:val="00221D79"/>
    <w:rsid w:val="00223388"/>
    <w:rsid w:val="00225AE8"/>
    <w:rsid w:val="00232C30"/>
    <w:rsid w:val="00243D8A"/>
    <w:rsid w:val="00244920"/>
    <w:rsid w:val="00246A21"/>
    <w:rsid w:val="00262845"/>
    <w:rsid w:val="0027660A"/>
    <w:rsid w:val="00283C00"/>
    <w:rsid w:val="00292900"/>
    <w:rsid w:val="002A53A8"/>
    <w:rsid w:val="002B13F5"/>
    <w:rsid w:val="002B2C62"/>
    <w:rsid w:val="002B70D4"/>
    <w:rsid w:val="002C035E"/>
    <w:rsid w:val="002C4B66"/>
    <w:rsid w:val="002D78F6"/>
    <w:rsid w:val="002E75B5"/>
    <w:rsid w:val="002F0319"/>
    <w:rsid w:val="00306DBB"/>
    <w:rsid w:val="00325AFD"/>
    <w:rsid w:val="00351708"/>
    <w:rsid w:val="0035274F"/>
    <w:rsid w:val="00352A21"/>
    <w:rsid w:val="003552D8"/>
    <w:rsid w:val="003610DA"/>
    <w:rsid w:val="00364097"/>
    <w:rsid w:val="0037091F"/>
    <w:rsid w:val="00371984"/>
    <w:rsid w:val="00393D1A"/>
    <w:rsid w:val="003A435C"/>
    <w:rsid w:val="003C2ED9"/>
    <w:rsid w:val="003F4F02"/>
    <w:rsid w:val="003F52D3"/>
    <w:rsid w:val="003F7D0A"/>
    <w:rsid w:val="00406B10"/>
    <w:rsid w:val="00411FFF"/>
    <w:rsid w:val="00412EC7"/>
    <w:rsid w:val="00421C71"/>
    <w:rsid w:val="004364E0"/>
    <w:rsid w:val="00446A4A"/>
    <w:rsid w:val="004659A9"/>
    <w:rsid w:val="00474BFA"/>
    <w:rsid w:val="00493D45"/>
    <w:rsid w:val="004A0D55"/>
    <w:rsid w:val="004A6978"/>
    <w:rsid w:val="004B3217"/>
    <w:rsid w:val="004B46F7"/>
    <w:rsid w:val="004C33AA"/>
    <w:rsid w:val="004D1675"/>
    <w:rsid w:val="004D7D0F"/>
    <w:rsid w:val="004E5776"/>
    <w:rsid w:val="004F09EE"/>
    <w:rsid w:val="004F3970"/>
    <w:rsid w:val="004F53CC"/>
    <w:rsid w:val="004F6F47"/>
    <w:rsid w:val="0051180A"/>
    <w:rsid w:val="0051528E"/>
    <w:rsid w:val="0052113B"/>
    <w:rsid w:val="00527585"/>
    <w:rsid w:val="00530120"/>
    <w:rsid w:val="00533740"/>
    <w:rsid w:val="00537126"/>
    <w:rsid w:val="00544477"/>
    <w:rsid w:val="00544CB6"/>
    <w:rsid w:val="00554A7A"/>
    <w:rsid w:val="00563296"/>
    <w:rsid w:val="0056695C"/>
    <w:rsid w:val="00591134"/>
    <w:rsid w:val="00592226"/>
    <w:rsid w:val="00594A37"/>
    <w:rsid w:val="00594CE9"/>
    <w:rsid w:val="005A27FE"/>
    <w:rsid w:val="005B43ED"/>
    <w:rsid w:val="005D0DBB"/>
    <w:rsid w:val="005D1E4D"/>
    <w:rsid w:val="005D2531"/>
    <w:rsid w:val="005D4397"/>
    <w:rsid w:val="005D4D64"/>
    <w:rsid w:val="0060583E"/>
    <w:rsid w:val="00620173"/>
    <w:rsid w:val="00664FA9"/>
    <w:rsid w:val="00681C6F"/>
    <w:rsid w:val="006872F5"/>
    <w:rsid w:val="00691080"/>
    <w:rsid w:val="006B1C72"/>
    <w:rsid w:val="006B3F62"/>
    <w:rsid w:val="006B435F"/>
    <w:rsid w:val="006B6A1D"/>
    <w:rsid w:val="006B72CF"/>
    <w:rsid w:val="006D32A3"/>
    <w:rsid w:val="006D338B"/>
    <w:rsid w:val="006E1D19"/>
    <w:rsid w:val="006E1D3D"/>
    <w:rsid w:val="00705408"/>
    <w:rsid w:val="007143F7"/>
    <w:rsid w:val="007419E6"/>
    <w:rsid w:val="007431B1"/>
    <w:rsid w:val="00747BBE"/>
    <w:rsid w:val="00770F19"/>
    <w:rsid w:val="00772F20"/>
    <w:rsid w:val="007771A8"/>
    <w:rsid w:val="00783418"/>
    <w:rsid w:val="00786646"/>
    <w:rsid w:val="00792FC6"/>
    <w:rsid w:val="007A7DEB"/>
    <w:rsid w:val="007C54E4"/>
    <w:rsid w:val="007D03C6"/>
    <w:rsid w:val="007D4BA6"/>
    <w:rsid w:val="007D63C5"/>
    <w:rsid w:val="007D7269"/>
    <w:rsid w:val="007F2979"/>
    <w:rsid w:val="00811509"/>
    <w:rsid w:val="00815EAD"/>
    <w:rsid w:val="008210F0"/>
    <w:rsid w:val="00822D37"/>
    <w:rsid w:val="00823AF2"/>
    <w:rsid w:val="0086101D"/>
    <w:rsid w:val="00867AC4"/>
    <w:rsid w:val="008953E8"/>
    <w:rsid w:val="008B6025"/>
    <w:rsid w:val="008D1A34"/>
    <w:rsid w:val="008D2C26"/>
    <w:rsid w:val="008E606F"/>
    <w:rsid w:val="008E7560"/>
    <w:rsid w:val="008F6359"/>
    <w:rsid w:val="009012E1"/>
    <w:rsid w:val="0091291B"/>
    <w:rsid w:val="00915C19"/>
    <w:rsid w:val="00930A09"/>
    <w:rsid w:val="00951D5C"/>
    <w:rsid w:val="009539CB"/>
    <w:rsid w:val="00957088"/>
    <w:rsid w:val="009575B6"/>
    <w:rsid w:val="009609DF"/>
    <w:rsid w:val="00961141"/>
    <w:rsid w:val="00994BEB"/>
    <w:rsid w:val="009E43A6"/>
    <w:rsid w:val="009F68B1"/>
    <w:rsid w:val="009F6D14"/>
    <w:rsid w:val="00A0455E"/>
    <w:rsid w:val="00A167BF"/>
    <w:rsid w:val="00A32C04"/>
    <w:rsid w:val="00A436CC"/>
    <w:rsid w:val="00A60919"/>
    <w:rsid w:val="00A63039"/>
    <w:rsid w:val="00A64D62"/>
    <w:rsid w:val="00A926AF"/>
    <w:rsid w:val="00AB7443"/>
    <w:rsid w:val="00AE1414"/>
    <w:rsid w:val="00AE2433"/>
    <w:rsid w:val="00AF052C"/>
    <w:rsid w:val="00B03E48"/>
    <w:rsid w:val="00B054ED"/>
    <w:rsid w:val="00B1478A"/>
    <w:rsid w:val="00B2362B"/>
    <w:rsid w:val="00B320BB"/>
    <w:rsid w:val="00B4469D"/>
    <w:rsid w:val="00B449DA"/>
    <w:rsid w:val="00B5751E"/>
    <w:rsid w:val="00B727EF"/>
    <w:rsid w:val="00B7286B"/>
    <w:rsid w:val="00B76EB4"/>
    <w:rsid w:val="00B813F8"/>
    <w:rsid w:val="00B861C9"/>
    <w:rsid w:val="00B930DC"/>
    <w:rsid w:val="00BB045E"/>
    <w:rsid w:val="00BB08BF"/>
    <w:rsid w:val="00BB74F2"/>
    <w:rsid w:val="00BD269D"/>
    <w:rsid w:val="00BE27DF"/>
    <w:rsid w:val="00BE61F6"/>
    <w:rsid w:val="00BE7CB4"/>
    <w:rsid w:val="00BF6A78"/>
    <w:rsid w:val="00C015E0"/>
    <w:rsid w:val="00C054A0"/>
    <w:rsid w:val="00C1067A"/>
    <w:rsid w:val="00C13489"/>
    <w:rsid w:val="00C14A72"/>
    <w:rsid w:val="00C257FD"/>
    <w:rsid w:val="00C35ACA"/>
    <w:rsid w:val="00C37A0F"/>
    <w:rsid w:val="00C42993"/>
    <w:rsid w:val="00C549DC"/>
    <w:rsid w:val="00C67855"/>
    <w:rsid w:val="00C918CB"/>
    <w:rsid w:val="00CA533C"/>
    <w:rsid w:val="00CB25DB"/>
    <w:rsid w:val="00CB55E7"/>
    <w:rsid w:val="00CC7177"/>
    <w:rsid w:val="00CD0B9D"/>
    <w:rsid w:val="00CD3486"/>
    <w:rsid w:val="00CE516C"/>
    <w:rsid w:val="00CE6F22"/>
    <w:rsid w:val="00CF02C8"/>
    <w:rsid w:val="00CF2B49"/>
    <w:rsid w:val="00D10C97"/>
    <w:rsid w:val="00D11C03"/>
    <w:rsid w:val="00D1422A"/>
    <w:rsid w:val="00D16D4F"/>
    <w:rsid w:val="00D174CA"/>
    <w:rsid w:val="00D346F2"/>
    <w:rsid w:val="00D42D7D"/>
    <w:rsid w:val="00D568C5"/>
    <w:rsid w:val="00D60952"/>
    <w:rsid w:val="00D74190"/>
    <w:rsid w:val="00DA76E6"/>
    <w:rsid w:val="00DC0EEC"/>
    <w:rsid w:val="00DD3B14"/>
    <w:rsid w:val="00DF34CB"/>
    <w:rsid w:val="00DF521A"/>
    <w:rsid w:val="00E1131A"/>
    <w:rsid w:val="00E1277D"/>
    <w:rsid w:val="00E13667"/>
    <w:rsid w:val="00E158FA"/>
    <w:rsid w:val="00E20904"/>
    <w:rsid w:val="00E21C2A"/>
    <w:rsid w:val="00E248BF"/>
    <w:rsid w:val="00E51D21"/>
    <w:rsid w:val="00E5308A"/>
    <w:rsid w:val="00E57DBD"/>
    <w:rsid w:val="00E8573D"/>
    <w:rsid w:val="00E976D1"/>
    <w:rsid w:val="00E97748"/>
    <w:rsid w:val="00EC4598"/>
    <w:rsid w:val="00EC7B28"/>
    <w:rsid w:val="00ED1A6A"/>
    <w:rsid w:val="00EE27F3"/>
    <w:rsid w:val="00F125BA"/>
    <w:rsid w:val="00F14707"/>
    <w:rsid w:val="00F21E39"/>
    <w:rsid w:val="00F50BA6"/>
    <w:rsid w:val="00F5518C"/>
    <w:rsid w:val="00F61E2B"/>
    <w:rsid w:val="00F71E4C"/>
    <w:rsid w:val="00F74915"/>
    <w:rsid w:val="00F844D1"/>
    <w:rsid w:val="00FB14FB"/>
    <w:rsid w:val="00FE011B"/>
    <w:rsid w:val="00FE50B3"/>
    <w:rsid w:val="00FF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7D71"/>
  <w15:chartTrackingRefBased/>
  <w15:docId w15:val="{1310EECD-4BCC-44BE-A8CC-ADF7A2D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9D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D37"/>
    <w:pPr>
      <w:spacing w:after="200" w:line="276" w:lineRule="auto"/>
      <w:ind w:left="720"/>
      <w:contextualSpacing/>
    </w:pPr>
  </w:style>
  <w:style w:type="paragraph" w:styleId="a4">
    <w:name w:val="No Spacing"/>
    <w:link w:val="a5"/>
    <w:uiPriority w:val="1"/>
    <w:qFormat/>
    <w:rsid w:val="00822D37"/>
    <w:pPr>
      <w:spacing w:after="0" w:line="240" w:lineRule="auto"/>
      <w:jc w:val="both"/>
    </w:pPr>
    <w:rPr>
      <w:rFonts w:ascii="Times New Roman" w:eastAsiaTheme="minorEastAsia" w:hAnsi="Times New Roman"/>
      <w:sz w:val="26"/>
      <w:lang w:eastAsia="ru-RU"/>
    </w:rPr>
  </w:style>
  <w:style w:type="character" w:customStyle="1" w:styleId="a5">
    <w:name w:val="Без интервала Знак"/>
    <w:link w:val="a4"/>
    <w:uiPriority w:val="1"/>
    <w:rsid w:val="00822D37"/>
    <w:rPr>
      <w:rFonts w:ascii="Times New Roman" w:eastAsiaTheme="minorEastAsia" w:hAnsi="Times New Roman"/>
      <w:sz w:val="26"/>
      <w:lang w:eastAsia="ru-RU"/>
    </w:rPr>
  </w:style>
  <w:style w:type="character" w:styleId="a6">
    <w:name w:val="Hyperlink"/>
    <w:basedOn w:val="a0"/>
    <w:uiPriority w:val="99"/>
    <w:unhideWhenUsed/>
    <w:rsid w:val="00822D37"/>
    <w:rPr>
      <w:color w:val="0563C1" w:themeColor="hyperlink"/>
      <w:u w:val="single"/>
    </w:rPr>
  </w:style>
  <w:style w:type="paragraph" w:customStyle="1" w:styleId="ConsPlusNormal">
    <w:name w:val="ConsPlusNormal"/>
    <w:rsid w:val="00822D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выноски Знак"/>
    <w:basedOn w:val="a0"/>
    <w:link w:val="a8"/>
    <w:uiPriority w:val="99"/>
    <w:semiHidden/>
    <w:rsid w:val="00822D37"/>
    <w:rPr>
      <w:rFonts w:ascii="Tahoma" w:eastAsiaTheme="minorEastAsia" w:hAnsi="Tahoma" w:cs="Tahoma"/>
      <w:sz w:val="16"/>
      <w:szCs w:val="16"/>
      <w:lang w:eastAsia="ru-RU"/>
    </w:rPr>
  </w:style>
  <w:style w:type="paragraph" w:styleId="a8">
    <w:name w:val="Balloon Text"/>
    <w:basedOn w:val="a"/>
    <w:link w:val="a7"/>
    <w:uiPriority w:val="99"/>
    <w:semiHidden/>
    <w:unhideWhenUsed/>
    <w:rsid w:val="00822D37"/>
    <w:pPr>
      <w:spacing w:after="0" w:line="240" w:lineRule="auto"/>
    </w:pPr>
    <w:rPr>
      <w:rFonts w:ascii="Tahoma" w:eastAsiaTheme="minorEastAsia" w:hAnsi="Tahoma" w:cs="Tahoma"/>
      <w:sz w:val="16"/>
      <w:szCs w:val="16"/>
      <w:lang w:eastAsia="ru-RU"/>
    </w:rPr>
  </w:style>
  <w:style w:type="table" w:styleId="a9">
    <w:name w:val="Table Grid"/>
    <w:basedOn w:val="a1"/>
    <w:uiPriority w:val="39"/>
    <w:rsid w:val="002C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4B66"/>
    <w:rPr>
      <w:sz w:val="16"/>
      <w:szCs w:val="16"/>
    </w:rPr>
  </w:style>
  <w:style w:type="paragraph" w:styleId="ab">
    <w:name w:val="annotation text"/>
    <w:basedOn w:val="a"/>
    <w:link w:val="ac"/>
    <w:uiPriority w:val="99"/>
    <w:semiHidden/>
    <w:unhideWhenUsed/>
    <w:rsid w:val="002C4B66"/>
    <w:pPr>
      <w:spacing w:line="240" w:lineRule="auto"/>
    </w:pPr>
    <w:rPr>
      <w:sz w:val="20"/>
      <w:szCs w:val="20"/>
    </w:rPr>
  </w:style>
  <w:style w:type="character" w:customStyle="1" w:styleId="ac">
    <w:name w:val="Текст примечания Знак"/>
    <w:basedOn w:val="a0"/>
    <w:link w:val="ab"/>
    <w:uiPriority w:val="99"/>
    <w:semiHidden/>
    <w:rsid w:val="002C4B66"/>
    <w:rPr>
      <w:sz w:val="20"/>
      <w:szCs w:val="20"/>
    </w:rPr>
  </w:style>
  <w:style w:type="paragraph" w:styleId="ad">
    <w:name w:val="annotation subject"/>
    <w:basedOn w:val="ab"/>
    <w:next w:val="ab"/>
    <w:link w:val="ae"/>
    <w:uiPriority w:val="99"/>
    <w:semiHidden/>
    <w:unhideWhenUsed/>
    <w:rsid w:val="002C4B66"/>
    <w:rPr>
      <w:b/>
      <w:bCs/>
    </w:rPr>
  </w:style>
  <w:style w:type="character" w:customStyle="1" w:styleId="ae">
    <w:name w:val="Тема примечания Знак"/>
    <w:basedOn w:val="ac"/>
    <w:link w:val="ad"/>
    <w:uiPriority w:val="99"/>
    <w:semiHidden/>
    <w:rsid w:val="002C4B66"/>
    <w:rPr>
      <w:b/>
      <w:bCs/>
      <w:sz w:val="20"/>
      <w:szCs w:val="20"/>
    </w:rPr>
  </w:style>
  <w:style w:type="character" w:customStyle="1" w:styleId="1">
    <w:name w:val="Неразрешенное упоминание1"/>
    <w:basedOn w:val="a0"/>
    <w:uiPriority w:val="99"/>
    <w:semiHidden/>
    <w:unhideWhenUsed/>
    <w:rsid w:val="003C2ED9"/>
    <w:rPr>
      <w:color w:val="605E5C"/>
      <w:shd w:val="clear" w:color="auto" w:fill="E1DFDD"/>
    </w:rPr>
  </w:style>
  <w:style w:type="character" w:styleId="af">
    <w:name w:val="Strong"/>
    <w:basedOn w:val="a0"/>
    <w:uiPriority w:val="22"/>
    <w:qFormat/>
    <w:rsid w:val="002B13F5"/>
    <w:rPr>
      <w:b/>
      <w:bCs/>
    </w:rPr>
  </w:style>
  <w:style w:type="paragraph" w:styleId="af0">
    <w:name w:val="header"/>
    <w:basedOn w:val="a"/>
    <w:link w:val="af1"/>
    <w:uiPriority w:val="99"/>
    <w:unhideWhenUsed/>
    <w:rsid w:val="003610D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610DA"/>
  </w:style>
  <w:style w:type="paragraph" w:styleId="af2">
    <w:name w:val="footer"/>
    <w:basedOn w:val="a"/>
    <w:link w:val="af3"/>
    <w:uiPriority w:val="99"/>
    <w:unhideWhenUsed/>
    <w:rsid w:val="003610D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610DA"/>
  </w:style>
  <w:style w:type="paragraph" w:customStyle="1" w:styleId="Default">
    <w:name w:val="Default"/>
    <w:rsid w:val="00412E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5968">
      <w:bodyDiv w:val="1"/>
      <w:marLeft w:val="0"/>
      <w:marRight w:val="0"/>
      <w:marTop w:val="0"/>
      <w:marBottom w:val="0"/>
      <w:divBdr>
        <w:top w:val="none" w:sz="0" w:space="0" w:color="auto"/>
        <w:left w:val="none" w:sz="0" w:space="0" w:color="auto"/>
        <w:bottom w:val="none" w:sz="0" w:space="0" w:color="auto"/>
        <w:right w:val="none" w:sz="0" w:space="0" w:color="auto"/>
      </w:divBdr>
      <w:divsChild>
        <w:div w:id="1107967655">
          <w:marLeft w:val="0"/>
          <w:marRight w:val="0"/>
          <w:marTop w:val="0"/>
          <w:marBottom w:val="0"/>
          <w:divBdr>
            <w:top w:val="single" w:sz="2" w:space="0" w:color="auto"/>
            <w:left w:val="single" w:sz="2" w:space="0" w:color="auto"/>
            <w:bottom w:val="single" w:sz="2" w:space="0" w:color="auto"/>
            <w:right w:val="single" w:sz="2" w:space="0" w:color="auto"/>
          </w:divBdr>
          <w:divsChild>
            <w:div w:id="1105928656">
              <w:marLeft w:val="0"/>
              <w:marRight w:val="0"/>
              <w:marTop w:val="0"/>
              <w:marBottom w:val="0"/>
              <w:divBdr>
                <w:top w:val="none" w:sz="0" w:space="0" w:color="auto"/>
                <w:left w:val="none" w:sz="0" w:space="0" w:color="auto"/>
                <w:bottom w:val="none" w:sz="0" w:space="0" w:color="auto"/>
                <w:right w:val="none" w:sz="0" w:space="0" w:color="auto"/>
              </w:divBdr>
              <w:divsChild>
                <w:div w:id="1202595794">
                  <w:marLeft w:val="0"/>
                  <w:marRight w:val="0"/>
                  <w:marTop w:val="0"/>
                  <w:marBottom w:val="0"/>
                  <w:divBdr>
                    <w:top w:val="none" w:sz="0" w:space="0" w:color="auto"/>
                    <w:left w:val="none" w:sz="0" w:space="0" w:color="auto"/>
                    <w:bottom w:val="none" w:sz="0" w:space="0" w:color="auto"/>
                    <w:right w:val="none" w:sz="0" w:space="0" w:color="auto"/>
                  </w:divBdr>
                  <w:divsChild>
                    <w:div w:id="62373180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562835430">
          <w:marLeft w:val="0"/>
          <w:marRight w:val="0"/>
          <w:marTop w:val="0"/>
          <w:marBottom w:val="0"/>
          <w:divBdr>
            <w:top w:val="single" w:sz="2" w:space="0" w:color="auto"/>
            <w:left w:val="single" w:sz="2" w:space="0" w:color="auto"/>
            <w:bottom w:val="single" w:sz="2" w:space="0" w:color="auto"/>
            <w:right w:val="single" w:sz="2" w:space="0" w:color="auto"/>
          </w:divBdr>
          <w:divsChild>
            <w:div w:id="783571852">
              <w:marLeft w:val="0"/>
              <w:marRight w:val="0"/>
              <w:marTop w:val="0"/>
              <w:marBottom w:val="0"/>
              <w:divBdr>
                <w:top w:val="none" w:sz="0" w:space="0" w:color="auto"/>
                <w:left w:val="none" w:sz="0" w:space="0" w:color="auto"/>
                <w:bottom w:val="none" w:sz="0" w:space="0" w:color="auto"/>
                <w:right w:val="none" w:sz="0" w:space="0" w:color="auto"/>
              </w:divBdr>
              <w:divsChild>
                <w:div w:id="167138251">
                  <w:marLeft w:val="0"/>
                  <w:marRight w:val="0"/>
                  <w:marTop w:val="0"/>
                  <w:marBottom w:val="0"/>
                  <w:divBdr>
                    <w:top w:val="none" w:sz="0" w:space="0" w:color="auto"/>
                    <w:left w:val="none" w:sz="0" w:space="0" w:color="auto"/>
                    <w:bottom w:val="none" w:sz="0" w:space="0" w:color="auto"/>
                    <w:right w:val="none" w:sz="0" w:space="0" w:color="auto"/>
                  </w:divBdr>
                  <w:divsChild>
                    <w:div w:id="88934699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405035032">
      <w:bodyDiv w:val="1"/>
      <w:marLeft w:val="0"/>
      <w:marRight w:val="0"/>
      <w:marTop w:val="0"/>
      <w:marBottom w:val="0"/>
      <w:divBdr>
        <w:top w:val="none" w:sz="0" w:space="0" w:color="auto"/>
        <w:left w:val="none" w:sz="0" w:space="0" w:color="auto"/>
        <w:bottom w:val="none" w:sz="0" w:space="0" w:color="auto"/>
        <w:right w:val="none" w:sz="0" w:space="0" w:color="auto"/>
      </w:divBdr>
      <w:divsChild>
        <w:div w:id="1262569090">
          <w:marLeft w:val="0"/>
          <w:marRight w:val="0"/>
          <w:marTop w:val="0"/>
          <w:marBottom w:val="0"/>
          <w:divBdr>
            <w:top w:val="single" w:sz="2" w:space="0" w:color="auto"/>
            <w:left w:val="single" w:sz="2" w:space="0" w:color="auto"/>
            <w:bottom w:val="single" w:sz="2" w:space="0" w:color="auto"/>
            <w:right w:val="single" w:sz="2" w:space="0" w:color="auto"/>
          </w:divBdr>
          <w:divsChild>
            <w:div w:id="1009798251">
              <w:marLeft w:val="0"/>
              <w:marRight w:val="0"/>
              <w:marTop w:val="0"/>
              <w:marBottom w:val="0"/>
              <w:divBdr>
                <w:top w:val="none" w:sz="0" w:space="0" w:color="auto"/>
                <w:left w:val="none" w:sz="0" w:space="0" w:color="auto"/>
                <w:bottom w:val="none" w:sz="0" w:space="0" w:color="auto"/>
                <w:right w:val="none" w:sz="0" w:space="0" w:color="auto"/>
              </w:divBdr>
              <w:divsChild>
                <w:div w:id="134184590">
                  <w:marLeft w:val="0"/>
                  <w:marRight w:val="0"/>
                  <w:marTop w:val="0"/>
                  <w:marBottom w:val="0"/>
                  <w:divBdr>
                    <w:top w:val="none" w:sz="0" w:space="0" w:color="auto"/>
                    <w:left w:val="none" w:sz="0" w:space="0" w:color="auto"/>
                    <w:bottom w:val="none" w:sz="0" w:space="0" w:color="auto"/>
                    <w:right w:val="none" w:sz="0" w:space="0" w:color="auto"/>
                  </w:divBdr>
                  <w:divsChild>
                    <w:div w:id="145791653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39241828">
      <w:bodyDiv w:val="1"/>
      <w:marLeft w:val="0"/>
      <w:marRight w:val="0"/>
      <w:marTop w:val="0"/>
      <w:marBottom w:val="0"/>
      <w:divBdr>
        <w:top w:val="none" w:sz="0" w:space="0" w:color="auto"/>
        <w:left w:val="none" w:sz="0" w:space="0" w:color="auto"/>
        <w:bottom w:val="none" w:sz="0" w:space="0" w:color="auto"/>
        <w:right w:val="none" w:sz="0" w:space="0" w:color="auto"/>
      </w:divBdr>
      <w:divsChild>
        <w:div w:id="576088395">
          <w:marLeft w:val="0"/>
          <w:marRight w:val="0"/>
          <w:marTop w:val="0"/>
          <w:marBottom w:val="0"/>
          <w:divBdr>
            <w:top w:val="single" w:sz="2" w:space="0" w:color="auto"/>
            <w:left w:val="single" w:sz="2" w:space="0" w:color="auto"/>
            <w:bottom w:val="single" w:sz="2" w:space="0" w:color="auto"/>
            <w:right w:val="single" w:sz="2" w:space="0" w:color="auto"/>
          </w:divBdr>
          <w:divsChild>
            <w:div w:id="761221073">
              <w:marLeft w:val="0"/>
              <w:marRight w:val="0"/>
              <w:marTop w:val="0"/>
              <w:marBottom w:val="0"/>
              <w:divBdr>
                <w:top w:val="none" w:sz="0" w:space="0" w:color="auto"/>
                <w:left w:val="none" w:sz="0" w:space="0" w:color="auto"/>
                <w:bottom w:val="none" w:sz="0" w:space="0" w:color="auto"/>
                <w:right w:val="none" w:sz="0" w:space="0" w:color="auto"/>
              </w:divBdr>
              <w:divsChild>
                <w:div w:id="2006400089">
                  <w:marLeft w:val="0"/>
                  <w:marRight w:val="0"/>
                  <w:marTop w:val="0"/>
                  <w:marBottom w:val="0"/>
                  <w:divBdr>
                    <w:top w:val="none" w:sz="0" w:space="0" w:color="auto"/>
                    <w:left w:val="none" w:sz="0" w:space="0" w:color="auto"/>
                    <w:bottom w:val="none" w:sz="0" w:space="0" w:color="auto"/>
                    <w:right w:val="none" w:sz="0" w:space="0" w:color="auto"/>
                  </w:divBdr>
                  <w:divsChild>
                    <w:div w:id="15099816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07529200">
      <w:bodyDiv w:val="1"/>
      <w:marLeft w:val="0"/>
      <w:marRight w:val="0"/>
      <w:marTop w:val="0"/>
      <w:marBottom w:val="0"/>
      <w:divBdr>
        <w:top w:val="none" w:sz="0" w:space="0" w:color="auto"/>
        <w:left w:val="none" w:sz="0" w:space="0" w:color="auto"/>
        <w:bottom w:val="none" w:sz="0" w:space="0" w:color="auto"/>
        <w:right w:val="none" w:sz="0" w:space="0" w:color="auto"/>
      </w:divBdr>
      <w:divsChild>
        <w:div w:id="1640039192">
          <w:marLeft w:val="0"/>
          <w:marRight w:val="0"/>
          <w:marTop w:val="0"/>
          <w:marBottom w:val="0"/>
          <w:divBdr>
            <w:top w:val="single" w:sz="2" w:space="0" w:color="auto"/>
            <w:left w:val="single" w:sz="2" w:space="0" w:color="auto"/>
            <w:bottom w:val="single" w:sz="2" w:space="0" w:color="auto"/>
            <w:right w:val="single" w:sz="2" w:space="0" w:color="auto"/>
          </w:divBdr>
          <w:divsChild>
            <w:div w:id="1781292068">
              <w:marLeft w:val="0"/>
              <w:marRight w:val="0"/>
              <w:marTop w:val="0"/>
              <w:marBottom w:val="0"/>
              <w:divBdr>
                <w:top w:val="none" w:sz="0" w:space="0" w:color="auto"/>
                <w:left w:val="none" w:sz="0" w:space="0" w:color="auto"/>
                <w:bottom w:val="none" w:sz="0" w:space="0" w:color="auto"/>
                <w:right w:val="none" w:sz="0" w:space="0" w:color="auto"/>
              </w:divBdr>
              <w:divsChild>
                <w:div w:id="1438015838">
                  <w:marLeft w:val="0"/>
                  <w:marRight w:val="0"/>
                  <w:marTop w:val="0"/>
                  <w:marBottom w:val="0"/>
                  <w:divBdr>
                    <w:top w:val="none" w:sz="0" w:space="0" w:color="auto"/>
                    <w:left w:val="none" w:sz="0" w:space="0" w:color="auto"/>
                    <w:bottom w:val="none" w:sz="0" w:space="0" w:color="auto"/>
                    <w:right w:val="none" w:sz="0" w:space="0" w:color="auto"/>
                  </w:divBdr>
                  <w:divsChild>
                    <w:div w:id="410569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23993661">
      <w:bodyDiv w:val="1"/>
      <w:marLeft w:val="0"/>
      <w:marRight w:val="0"/>
      <w:marTop w:val="0"/>
      <w:marBottom w:val="0"/>
      <w:divBdr>
        <w:top w:val="none" w:sz="0" w:space="0" w:color="auto"/>
        <w:left w:val="none" w:sz="0" w:space="0" w:color="auto"/>
        <w:bottom w:val="none" w:sz="0" w:space="0" w:color="auto"/>
        <w:right w:val="none" w:sz="0" w:space="0" w:color="auto"/>
      </w:divBdr>
      <w:divsChild>
        <w:div w:id="42170909">
          <w:marLeft w:val="0"/>
          <w:marRight w:val="0"/>
          <w:marTop w:val="0"/>
          <w:marBottom w:val="0"/>
          <w:divBdr>
            <w:top w:val="single" w:sz="2" w:space="0" w:color="auto"/>
            <w:left w:val="single" w:sz="2" w:space="0" w:color="auto"/>
            <w:bottom w:val="single" w:sz="2" w:space="0" w:color="auto"/>
            <w:right w:val="single" w:sz="2" w:space="0" w:color="auto"/>
          </w:divBdr>
          <w:divsChild>
            <w:div w:id="1247305975">
              <w:marLeft w:val="0"/>
              <w:marRight w:val="0"/>
              <w:marTop w:val="0"/>
              <w:marBottom w:val="0"/>
              <w:divBdr>
                <w:top w:val="none" w:sz="0" w:space="0" w:color="auto"/>
                <w:left w:val="none" w:sz="0" w:space="0" w:color="auto"/>
                <w:bottom w:val="none" w:sz="0" w:space="0" w:color="auto"/>
                <w:right w:val="none" w:sz="0" w:space="0" w:color="auto"/>
              </w:divBdr>
              <w:divsChild>
                <w:div w:id="1020198960">
                  <w:marLeft w:val="0"/>
                  <w:marRight w:val="0"/>
                  <w:marTop w:val="0"/>
                  <w:marBottom w:val="0"/>
                  <w:divBdr>
                    <w:top w:val="none" w:sz="0" w:space="0" w:color="auto"/>
                    <w:left w:val="none" w:sz="0" w:space="0" w:color="auto"/>
                    <w:bottom w:val="none" w:sz="0" w:space="0" w:color="auto"/>
                    <w:right w:val="none" w:sz="0" w:space="0" w:color="auto"/>
                  </w:divBdr>
                  <w:divsChild>
                    <w:div w:id="398654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4825057">
      <w:bodyDiv w:val="1"/>
      <w:marLeft w:val="0"/>
      <w:marRight w:val="0"/>
      <w:marTop w:val="0"/>
      <w:marBottom w:val="0"/>
      <w:divBdr>
        <w:top w:val="none" w:sz="0" w:space="0" w:color="auto"/>
        <w:left w:val="none" w:sz="0" w:space="0" w:color="auto"/>
        <w:bottom w:val="none" w:sz="0" w:space="0" w:color="auto"/>
        <w:right w:val="none" w:sz="0" w:space="0" w:color="auto"/>
      </w:divBdr>
      <w:divsChild>
        <w:div w:id="503012543">
          <w:marLeft w:val="0"/>
          <w:marRight w:val="0"/>
          <w:marTop w:val="0"/>
          <w:marBottom w:val="0"/>
          <w:divBdr>
            <w:top w:val="single" w:sz="2" w:space="0" w:color="auto"/>
            <w:left w:val="single" w:sz="2" w:space="0" w:color="auto"/>
            <w:bottom w:val="single" w:sz="2" w:space="0" w:color="auto"/>
            <w:right w:val="single" w:sz="2" w:space="0" w:color="auto"/>
          </w:divBdr>
          <w:divsChild>
            <w:div w:id="1864174530">
              <w:marLeft w:val="0"/>
              <w:marRight w:val="0"/>
              <w:marTop w:val="0"/>
              <w:marBottom w:val="0"/>
              <w:divBdr>
                <w:top w:val="none" w:sz="0" w:space="0" w:color="auto"/>
                <w:left w:val="none" w:sz="0" w:space="0" w:color="auto"/>
                <w:bottom w:val="none" w:sz="0" w:space="0" w:color="auto"/>
                <w:right w:val="none" w:sz="0" w:space="0" w:color="auto"/>
              </w:divBdr>
              <w:divsChild>
                <w:div w:id="1070272236">
                  <w:marLeft w:val="0"/>
                  <w:marRight w:val="0"/>
                  <w:marTop w:val="0"/>
                  <w:marBottom w:val="0"/>
                  <w:divBdr>
                    <w:top w:val="none" w:sz="0" w:space="0" w:color="auto"/>
                    <w:left w:val="none" w:sz="0" w:space="0" w:color="auto"/>
                    <w:bottom w:val="none" w:sz="0" w:space="0" w:color="auto"/>
                    <w:right w:val="none" w:sz="0" w:space="0" w:color="auto"/>
                  </w:divBdr>
                  <w:divsChild>
                    <w:div w:id="34740897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5331281">
      <w:bodyDiv w:val="1"/>
      <w:marLeft w:val="0"/>
      <w:marRight w:val="0"/>
      <w:marTop w:val="0"/>
      <w:marBottom w:val="0"/>
      <w:divBdr>
        <w:top w:val="none" w:sz="0" w:space="0" w:color="auto"/>
        <w:left w:val="none" w:sz="0" w:space="0" w:color="auto"/>
        <w:bottom w:val="none" w:sz="0" w:space="0" w:color="auto"/>
        <w:right w:val="none" w:sz="0" w:space="0" w:color="auto"/>
      </w:divBdr>
    </w:div>
    <w:div w:id="1046028765">
      <w:bodyDiv w:val="1"/>
      <w:marLeft w:val="0"/>
      <w:marRight w:val="0"/>
      <w:marTop w:val="0"/>
      <w:marBottom w:val="0"/>
      <w:divBdr>
        <w:top w:val="none" w:sz="0" w:space="0" w:color="auto"/>
        <w:left w:val="none" w:sz="0" w:space="0" w:color="auto"/>
        <w:bottom w:val="none" w:sz="0" w:space="0" w:color="auto"/>
        <w:right w:val="none" w:sz="0" w:space="0" w:color="auto"/>
      </w:divBdr>
      <w:divsChild>
        <w:div w:id="418840768">
          <w:marLeft w:val="0"/>
          <w:marRight w:val="0"/>
          <w:marTop w:val="0"/>
          <w:marBottom w:val="0"/>
          <w:divBdr>
            <w:top w:val="single" w:sz="2" w:space="0" w:color="auto"/>
            <w:left w:val="single" w:sz="2" w:space="0" w:color="auto"/>
            <w:bottom w:val="single" w:sz="2" w:space="0" w:color="auto"/>
            <w:right w:val="single" w:sz="2" w:space="0" w:color="auto"/>
          </w:divBdr>
          <w:divsChild>
            <w:div w:id="429084691">
              <w:marLeft w:val="0"/>
              <w:marRight w:val="0"/>
              <w:marTop w:val="0"/>
              <w:marBottom w:val="0"/>
              <w:divBdr>
                <w:top w:val="none" w:sz="0" w:space="0" w:color="auto"/>
                <w:left w:val="none" w:sz="0" w:space="0" w:color="auto"/>
                <w:bottom w:val="none" w:sz="0" w:space="0" w:color="auto"/>
                <w:right w:val="none" w:sz="0" w:space="0" w:color="auto"/>
              </w:divBdr>
              <w:divsChild>
                <w:div w:id="508836839">
                  <w:marLeft w:val="0"/>
                  <w:marRight w:val="0"/>
                  <w:marTop w:val="0"/>
                  <w:marBottom w:val="0"/>
                  <w:divBdr>
                    <w:top w:val="none" w:sz="0" w:space="0" w:color="auto"/>
                    <w:left w:val="none" w:sz="0" w:space="0" w:color="auto"/>
                    <w:bottom w:val="none" w:sz="0" w:space="0" w:color="auto"/>
                    <w:right w:val="none" w:sz="0" w:space="0" w:color="auto"/>
                  </w:divBdr>
                  <w:divsChild>
                    <w:div w:id="15556284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7216114">
      <w:bodyDiv w:val="1"/>
      <w:marLeft w:val="0"/>
      <w:marRight w:val="0"/>
      <w:marTop w:val="0"/>
      <w:marBottom w:val="0"/>
      <w:divBdr>
        <w:top w:val="none" w:sz="0" w:space="0" w:color="auto"/>
        <w:left w:val="none" w:sz="0" w:space="0" w:color="auto"/>
        <w:bottom w:val="none" w:sz="0" w:space="0" w:color="auto"/>
        <w:right w:val="none" w:sz="0" w:space="0" w:color="auto"/>
      </w:divBdr>
      <w:divsChild>
        <w:div w:id="338894789">
          <w:marLeft w:val="0"/>
          <w:marRight w:val="0"/>
          <w:marTop w:val="0"/>
          <w:marBottom w:val="0"/>
          <w:divBdr>
            <w:top w:val="single" w:sz="2" w:space="0" w:color="auto"/>
            <w:left w:val="single" w:sz="2" w:space="0" w:color="auto"/>
            <w:bottom w:val="single" w:sz="2" w:space="0" w:color="auto"/>
            <w:right w:val="single" w:sz="2" w:space="0" w:color="auto"/>
          </w:divBdr>
          <w:divsChild>
            <w:div w:id="2110807390">
              <w:marLeft w:val="0"/>
              <w:marRight w:val="0"/>
              <w:marTop w:val="0"/>
              <w:marBottom w:val="0"/>
              <w:divBdr>
                <w:top w:val="none" w:sz="0" w:space="0" w:color="auto"/>
                <w:left w:val="none" w:sz="0" w:space="0" w:color="auto"/>
                <w:bottom w:val="none" w:sz="0" w:space="0" w:color="auto"/>
                <w:right w:val="none" w:sz="0" w:space="0" w:color="auto"/>
              </w:divBdr>
              <w:divsChild>
                <w:div w:id="272173674">
                  <w:marLeft w:val="0"/>
                  <w:marRight w:val="0"/>
                  <w:marTop w:val="0"/>
                  <w:marBottom w:val="0"/>
                  <w:divBdr>
                    <w:top w:val="none" w:sz="0" w:space="0" w:color="auto"/>
                    <w:left w:val="none" w:sz="0" w:space="0" w:color="auto"/>
                    <w:bottom w:val="none" w:sz="0" w:space="0" w:color="auto"/>
                    <w:right w:val="none" w:sz="0" w:space="0" w:color="auto"/>
                  </w:divBdr>
                  <w:divsChild>
                    <w:div w:id="36617498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1083852">
      <w:bodyDiv w:val="1"/>
      <w:marLeft w:val="0"/>
      <w:marRight w:val="0"/>
      <w:marTop w:val="0"/>
      <w:marBottom w:val="0"/>
      <w:divBdr>
        <w:top w:val="none" w:sz="0" w:space="0" w:color="auto"/>
        <w:left w:val="none" w:sz="0" w:space="0" w:color="auto"/>
        <w:bottom w:val="none" w:sz="0" w:space="0" w:color="auto"/>
        <w:right w:val="none" w:sz="0" w:space="0" w:color="auto"/>
      </w:divBdr>
      <w:divsChild>
        <w:div w:id="528959205">
          <w:marLeft w:val="0"/>
          <w:marRight w:val="0"/>
          <w:marTop w:val="0"/>
          <w:marBottom w:val="0"/>
          <w:divBdr>
            <w:top w:val="single" w:sz="2" w:space="0" w:color="auto"/>
            <w:left w:val="single" w:sz="2" w:space="0" w:color="auto"/>
            <w:bottom w:val="single" w:sz="2" w:space="0" w:color="auto"/>
            <w:right w:val="single" w:sz="2" w:space="0" w:color="auto"/>
          </w:divBdr>
          <w:divsChild>
            <w:div w:id="1852645506">
              <w:marLeft w:val="0"/>
              <w:marRight w:val="0"/>
              <w:marTop w:val="0"/>
              <w:marBottom w:val="0"/>
              <w:divBdr>
                <w:top w:val="none" w:sz="0" w:space="0" w:color="auto"/>
                <w:left w:val="none" w:sz="0" w:space="0" w:color="auto"/>
                <w:bottom w:val="none" w:sz="0" w:space="0" w:color="auto"/>
                <w:right w:val="none" w:sz="0" w:space="0" w:color="auto"/>
              </w:divBdr>
              <w:divsChild>
                <w:div w:id="794524660">
                  <w:marLeft w:val="0"/>
                  <w:marRight w:val="0"/>
                  <w:marTop w:val="0"/>
                  <w:marBottom w:val="0"/>
                  <w:divBdr>
                    <w:top w:val="none" w:sz="0" w:space="0" w:color="auto"/>
                    <w:left w:val="none" w:sz="0" w:space="0" w:color="auto"/>
                    <w:bottom w:val="none" w:sz="0" w:space="0" w:color="auto"/>
                    <w:right w:val="none" w:sz="0" w:space="0" w:color="auto"/>
                  </w:divBdr>
                  <w:divsChild>
                    <w:div w:id="525126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7903251">
      <w:bodyDiv w:val="1"/>
      <w:marLeft w:val="0"/>
      <w:marRight w:val="0"/>
      <w:marTop w:val="0"/>
      <w:marBottom w:val="0"/>
      <w:divBdr>
        <w:top w:val="none" w:sz="0" w:space="0" w:color="auto"/>
        <w:left w:val="none" w:sz="0" w:space="0" w:color="auto"/>
        <w:bottom w:val="none" w:sz="0" w:space="0" w:color="auto"/>
        <w:right w:val="none" w:sz="0" w:space="0" w:color="auto"/>
      </w:divBdr>
    </w:div>
    <w:div w:id="1289093535">
      <w:bodyDiv w:val="1"/>
      <w:marLeft w:val="0"/>
      <w:marRight w:val="0"/>
      <w:marTop w:val="0"/>
      <w:marBottom w:val="0"/>
      <w:divBdr>
        <w:top w:val="none" w:sz="0" w:space="0" w:color="auto"/>
        <w:left w:val="none" w:sz="0" w:space="0" w:color="auto"/>
        <w:bottom w:val="none" w:sz="0" w:space="0" w:color="auto"/>
        <w:right w:val="none" w:sz="0" w:space="0" w:color="auto"/>
      </w:divBdr>
      <w:divsChild>
        <w:div w:id="2102288055">
          <w:marLeft w:val="0"/>
          <w:marRight w:val="0"/>
          <w:marTop w:val="0"/>
          <w:marBottom w:val="0"/>
          <w:divBdr>
            <w:top w:val="single" w:sz="2" w:space="0" w:color="auto"/>
            <w:left w:val="single" w:sz="2" w:space="0" w:color="auto"/>
            <w:bottom w:val="single" w:sz="2" w:space="0" w:color="auto"/>
            <w:right w:val="single" w:sz="2" w:space="0" w:color="auto"/>
          </w:divBdr>
          <w:divsChild>
            <w:div w:id="187185102">
              <w:marLeft w:val="0"/>
              <w:marRight w:val="0"/>
              <w:marTop w:val="0"/>
              <w:marBottom w:val="0"/>
              <w:divBdr>
                <w:top w:val="none" w:sz="0" w:space="0" w:color="auto"/>
                <w:left w:val="none" w:sz="0" w:space="0" w:color="auto"/>
                <w:bottom w:val="none" w:sz="0" w:space="0" w:color="auto"/>
                <w:right w:val="none" w:sz="0" w:space="0" w:color="auto"/>
              </w:divBdr>
              <w:divsChild>
                <w:div w:id="798114340">
                  <w:marLeft w:val="0"/>
                  <w:marRight w:val="0"/>
                  <w:marTop w:val="0"/>
                  <w:marBottom w:val="0"/>
                  <w:divBdr>
                    <w:top w:val="none" w:sz="0" w:space="0" w:color="auto"/>
                    <w:left w:val="none" w:sz="0" w:space="0" w:color="auto"/>
                    <w:bottom w:val="none" w:sz="0" w:space="0" w:color="auto"/>
                    <w:right w:val="none" w:sz="0" w:space="0" w:color="auto"/>
                  </w:divBdr>
                  <w:divsChild>
                    <w:div w:id="10682682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42006189">
      <w:bodyDiv w:val="1"/>
      <w:marLeft w:val="0"/>
      <w:marRight w:val="0"/>
      <w:marTop w:val="0"/>
      <w:marBottom w:val="0"/>
      <w:divBdr>
        <w:top w:val="none" w:sz="0" w:space="0" w:color="auto"/>
        <w:left w:val="none" w:sz="0" w:space="0" w:color="auto"/>
        <w:bottom w:val="none" w:sz="0" w:space="0" w:color="auto"/>
        <w:right w:val="none" w:sz="0" w:space="0" w:color="auto"/>
      </w:divBdr>
      <w:divsChild>
        <w:div w:id="2106030115">
          <w:marLeft w:val="0"/>
          <w:marRight w:val="0"/>
          <w:marTop w:val="0"/>
          <w:marBottom w:val="0"/>
          <w:divBdr>
            <w:top w:val="single" w:sz="2" w:space="0" w:color="auto"/>
            <w:left w:val="single" w:sz="2" w:space="0" w:color="auto"/>
            <w:bottom w:val="single" w:sz="2" w:space="0" w:color="auto"/>
            <w:right w:val="single" w:sz="2" w:space="0" w:color="auto"/>
          </w:divBdr>
          <w:divsChild>
            <w:div w:id="1839884962">
              <w:marLeft w:val="0"/>
              <w:marRight w:val="0"/>
              <w:marTop w:val="0"/>
              <w:marBottom w:val="0"/>
              <w:divBdr>
                <w:top w:val="none" w:sz="0" w:space="0" w:color="auto"/>
                <w:left w:val="none" w:sz="0" w:space="0" w:color="auto"/>
                <w:bottom w:val="none" w:sz="0" w:space="0" w:color="auto"/>
                <w:right w:val="none" w:sz="0" w:space="0" w:color="auto"/>
              </w:divBdr>
              <w:divsChild>
                <w:div w:id="1198616063">
                  <w:marLeft w:val="0"/>
                  <w:marRight w:val="0"/>
                  <w:marTop w:val="0"/>
                  <w:marBottom w:val="0"/>
                  <w:divBdr>
                    <w:top w:val="none" w:sz="0" w:space="0" w:color="auto"/>
                    <w:left w:val="none" w:sz="0" w:space="0" w:color="auto"/>
                    <w:bottom w:val="none" w:sz="0" w:space="0" w:color="auto"/>
                    <w:right w:val="none" w:sz="0" w:space="0" w:color="auto"/>
                  </w:divBdr>
                  <w:divsChild>
                    <w:div w:id="15382719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88916078">
      <w:bodyDiv w:val="1"/>
      <w:marLeft w:val="0"/>
      <w:marRight w:val="0"/>
      <w:marTop w:val="0"/>
      <w:marBottom w:val="0"/>
      <w:divBdr>
        <w:top w:val="none" w:sz="0" w:space="0" w:color="auto"/>
        <w:left w:val="none" w:sz="0" w:space="0" w:color="auto"/>
        <w:bottom w:val="none" w:sz="0" w:space="0" w:color="auto"/>
        <w:right w:val="none" w:sz="0" w:space="0" w:color="auto"/>
      </w:divBdr>
      <w:divsChild>
        <w:div w:id="929973789">
          <w:marLeft w:val="0"/>
          <w:marRight w:val="0"/>
          <w:marTop w:val="0"/>
          <w:marBottom w:val="0"/>
          <w:divBdr>
            <w:top w:val="single" w:sz="2" w:space="0" w:color="auto"/>
            <w:left w:val="single" w:sz="2" w:space="0" w:color="auto"/>
            <w:bottom w:val="single" w:sz="2" w:space="0" w:color="auto"/>
            <w:right w:val="single" w:sz="2" w:space="0" w:color="auto"/>
          </w:divBdr>
          <w:divsChild>
            <w:div w:id="1008025072">
              <w:marLeft w:val="0"/>
              <w:marRight w:val="0"/>
              <w:marTop w:val="0"/>
              <w:marBottom w:val="0"/>
              <w:divBdr>
                <w:top w:val="none" w:sz="0" w:space="0" w:color="auto"/>
                <w:left w:val="none" w:sz="0" w:space="0" w:color="auto"/>
                <w:bottom w:val="none" w:sz="0" w:space="0" w:color="auto"/>
                <w:right w:val="none" w:sz="0" w:space="0" w:color="auto"/>
              </w:divBdr>
              <w:divsChild>
                <w:div w:id="1595280583">
                  <w:marLeft w:val="0"/>
                  <w:marRight w:val="0"/>
                  <w:marTop w:val="0"/>
                  <w:marBottom w:val="0"/>
                  <w:divBdr>
                    <w:top w:val="none" w:sz="0" w:space="0" w:color="auto"/>
                    <w:left w:val="none" w:sz="0" w:space="0" w:color="auto"/>
                    <w:bottom w:val="none" w:sz="0" w:space="0" w:color="auto"/>
                    <w:right w:val="none" w:sz="0" w:space="0" w:color="auto"/>
                  </w:divBdr>
                  <w:divsChild>
                    <w:div w:id="20478303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96247089">
      <w:bodyDiv w:val="1"/>
      <w:marLeft w:val="0"/>
      <w:marRight w:val="0"/>
      <w:marTop w:val="0"/>
      <w:marBottom w:val="0"/>
      <w:divBdr>
        <w:top w:val="none" w:sz="0" w:space="0" w:color="auto"/>
        <w:left w:val="none" w:sz="0" w:space="0" w:color="auto"/>
        <w:bottom w:val="none" w:sz="0" w:space="0" w:color="auto"/>
        <w:right w:val="none" w:sz="0" w:space="0" w:color="auto"/>
      </w:divBdr>
      <w:divsChild>
        <w:div w:id="1873182360">
          <w:marLeft w:val="0"/>
          <w:marRight w:val="0"/>
          <w:marTop w:val="0"/>
          <w:marBottom w:val="0"/>
          <w:divBdr>
            <w:top w:val="single" w:sz="2" w:space="0" w:color="auto"/>
            <w:left w:val="single" w:sz="2" w:space="0" w:color="auto"/>
            <w:bottom w:val="single" w:sz="2" w:space="0" w:color="auto"/>
            <w:right w:val="single" w:sz="2" w:space="0" w:color="auto"/>
          </w:divBdr>
          <w:divsChild>
            <w:div w:id="684136085">
              <w:marLeft w:val="0"/>
              <w:marRight w:val="0"/>
              <w:marTop w:val="0"/>
              <w:marBottom w:val="0"/>
              <w:divBdr>
                <w:top w:val="none" w:sz="0" w:space="0" w:color="auto"/>
                <w:left w:val="none" w:sz="0" w:space="0" w:color="auto"/>
                <w:bottom w:val="none" w:sz="0" w:space="0" w:color="auto"/>
                <w:right w:val="none" w:sz="0" w:space="0" w:color="auto"/>
              </w:divBdr>
              <w:divsChild>
                <w:div w:id="1594708682">
                  <w:marLeft w:val="0"/>
                  <w:marRight w:val="0"/>
                  <w:marTop w:val="0"/>
                  <w:marBottom w:val="0"/>
                  <w:divBdr>
                    <w:top w:val="none" w:sz="0" w:space="0" w:color="auto"/>
                    <w:left w:val="none" w:sz="0" w:space="0" w:color="auto"/>
                    <w:bottom w:val="none" w:sz="0" w:space="0" w:color="auto"/>
                    <w:right w:val="none" w:sz="0" w:space="0" w:color="auto"/>
                  </w:divBdr>
                  <w:divsChild>
                    <w:div w:id="12577859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622802887">
      <w:bodyDiv w:val="1"/>
      <w:marLeft w:val="0"/>
      <w:marRight w:val="0"/>
      <w:marTop w:val="0"/>
      <w:marBottom w:val="0"/>
      <w:divBdr>
        <w:top w:val="none" w:sz="0" w:space="0" w:color="auto"/>
        <w:left w:val="none" w:sz="0" w:space="0" w:color="auto"/>
        <w:bottom w:val="none" w:sz="0" w:space="0" w:color="auto"/>
        <w:right w:val="none" w:sz="0" w:space="0" w:color="auto"/>
      </w:divBdr>
      <w:divsChild>
        <w:div w:id="344091248">
          <w:marLeft w:val="0"/>
          <w:marRight w:val="0"/>
          <w:marTop w:val="0"/>
          <w:marBottom w:val="0"/>
          <w:divBdr>
            <w:top w:val="single" w:sz="2" w:space="0" w:color="auto"/>
            <w:left w:val="single" w:sz="2" w:space="0" w:color="auto"/>
            <w:bottom w:val="single" w:sz="2" w:space="0" w:color="auto"/>
            <w:right w:val="single" w:sz="2" w:space="0" w:color="auto"/>
          </w:divBdr>
          <w:divsChild>
            <w:div w:id="2093965382">
              <w:marLeft w:val="0"/>
              <w:marRight w:val="0"/>
              <w:marTop w:val="0"/>
              <w:marBottom w:val="0"/>
              <w:divBdr>
                <w:top w:val="none" w:sz="0" w:space="0" w:color="auto"/>
                <w:left w:val="none" w:sz="0" w:space="0" w:color="auto"/>
                <w:bottom w:val="none" w:sz="0" w:space="0" w:color="auto"/>
                <w:right w:val="none" w:sz="0" w:space="0" w:color="auto"/>
              </w:divBdr>
              <w:divsChild>
                <w:div w:id="1633174686">
                  <w:marLeft w:val="0"/>
                  <w:marRight w:val="0"/>
                  <w:marTop w:val="0"/>
                  <w:marBottom w:val="0"/>
                  <w:divBdr>
                    <w:top w:val="none" w:sz="0" w:space="0" w:color="auto"/>
                    <w:left w:val="none" w:sz="0" w:space="0" w:color="auto"/>
                    <w:bottom w:val="none" w:sz="0" w:space="0" w:color="auto"/>
                    <w:right w:val="none" w:sz="0" w:space="0" w:color="auto"/>
                  </w:divBdr>
                  <w:divsChild>
                    <w:div w:id="129197760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19744962">
      <w:bodyDiv w:val="1"/>
      <w:marLeft w:val="0"/>
      <w:marRight w:val="0"/>
      <w:marTop w:val="0"/>
      <w:marBottom w:val="0"/>
      <w:divBdr>
        <w:top w:val="none" w:sz="0" w:space="0" w:color="auto"/>
        <w:left w:val="none" w:sz="0" w:space="0" w:color="auto"/>
        <w:bottom w:val="none" w:sz="0" w:space="0" w:color="auto"/>
        <w:right w:val="none" w:sz="0" w:space="0" w:color="auto"/>
      </w:divBdr>
      <w:divsChild>
        <w:div w:id="168181478">
          <w:marLeft w:val="0"/>
          <w:marRight w:val="0"/>
          <w:marTop w:val="0"/>
          <w:marBottom w:val="0"/>
          <w:divBdr>
            <w:top w:val="single" w:sz="2" w:space="0" w:color="auto"/>
            <w:left w:val="single" w:sz="2" w:space="0" w:color="auto"/>
            <w:bottom w:val="single" w:sz="2" w:space="0" w:color="auto"/>
            <w:right w:val="single" w:sz="2" w:space="0" w:color="auto"/>
          </w:divBdr>
          <w:divsChild>
            <w:div w:id="1083527664">
              <w:marLeft w:val="0"/>
              <w:marRight w:val="0"/>
              <w:marTop w:val="0"/>
              <w:marBottom w:val="0"/>
              <w:divBdr>
                <w:top w:val="none" w:sz="0" w:space="0" w:color="auto"/>
                <w:left w:val="none" w:sz="0" w:space="0" w:color="auto"/>
                <w:bottom w:val="none" w:sz="0" w:space="0" w:color="auto"/>
                <w:right w:val="none" w:sz="0" w:space="0" w:color="auto"/>
              </w:divBdr>
              <w:divsChild>
                <w:div w:id="531188533">
                  <w:marLeft w:val="0"/>
                  <w:marRight w:val="0"/>
                  <w:marTop w:val="0"/>
                  <w:marBottom w:val="0"/>
                  <w:divBdr>
                    <w:top w:val="none" w:sz="0" w:space="0" w:color="auto"/>
                    <w:left w:val="none" w:sz="0" w:space="0" w:color="auto"/>
                    <w:bottom w:val="none" w:sz="0" w:space="0" w:color="auto"/>
                    <w:right w:val="none" w:sz="0" w:space="0" w:color="auto"/>
                  </w:divBdr>
                  <w:divsChild>
                    <w:div w:id="4247644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63839520">
      <w:bodyDiv w:val="1"/>
      <w:marLeft w:val="0"/>
      <w:marRight w:val="0"/>
      <w:marTop w:val="0"/>
      <w:marBottom w:val="0"/>
      <w:divBdr>
        <w:top w:val="none" w:sz="0" w:space="0" w:color="auto"/>
        <w:left w:val="none" w:sz="0" w:space="0" w:color="auto"/>
        <w:bottom w:val="none" w:sz="0" w:space="0" w:color="auto"/>
        <w:right w:val="none" w:sz="0" w:space="0" w:color="auto"/>
      </w:divBdr>
      <w:divsChild>
        <w:div w:id="533159470">
          <w:marLeft w:val="0"/>
          <w:marRight w:val="0"/>
          <w:marTop w:val="0"/>
          <w:marBottom w:val="0"/>
          <w:divBdr>
            <w:top w:val="single" w:sz="2" w:space="0" w:color="auto"/>
            <w:left w:val="single" w:sz="2" w:space="0" w:color="auto"/>
            <w:bottom w:val="single" w:sz="2" w:space="0" w:color="auto"/>
            <w:right w:val="single" w:sz="2" w:space="0" w:color="auto"/>
          </w:divBdr>
          <w:divsChild>
            <w:div w:id="2137287758">
              <w:marLeft w:val="0"/>
              <w:marRight w:val="0"/>
              <w:marTop w:val="0"/>
              <w:marBottom w:val="0"/>
              <w:divBdr>
                <w:top w:val="none" w:sz="0" w:space="0" w:color="auto"/>
                <w:left w:val="none" w:sz="0" w:space="0" w:color="auto"/>
                <w:bottom w:val="none" w:sz="0" w:space="0" w:color="auto"/>
                <w:right w:val="none" w:sz="0" w:space="0" w:color="auto"/>
              </w:divBdr>
              <w:divsChild>
                <w:div w:id="556623145">
                  <w:marLeft w:val="0"/>
                  <w:marRight w:val="0"/>
                  <w:marTop w:val="0"/>
                  <w:marBottom w:val="0"/>
                  <w:divBdr>
                    <w:top w:val="none" w:sz="0" w:space="0" w:color="auto"/>
                    <w:left w:val="none" w:sz="0" w:space="0" w:color="auto"/>
                    <w:bottom w:val="none" w:sz="0" w:space="0" w:color="auto"/>
                    <w:right w:val="none" w:sz="0" w:space="0" w:color="auto"/>
                  </w:divBdr>
                  <w:divsChild>
                    <w:div w:id="1850281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e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D8BC4-AA65-4176-93FE-10CDE11F0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1</Pages>
  <Words>564</Words>
  <Characters>3221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Лия Оганезова</cp:lastModifiedBy>
  <cp:revision>87</cp:revision>
  <cp:lastPrinted>2023-12-01T08:43:00Z</cp:lastPrinted>
  <dcterms:created xsi:type="dcterms:W3CDTF">2024-11-19T09:55:00Z</dcterms:created>
  <dcterms:modified xsi:type="dcterms:W3CDTF">2026-05-26T08:29:00Z</dcterms:modified>
</cp:coreProperties>
</file>