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r w:rsidRPr="001228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12280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228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228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122802" w:rsidRPr="00BD7C56" w:rsidRDefault="00122802" w:rsidP="0012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802" w:rsidRPr="00122802" w:rsidRDefault="00122802" w:rsidP="0012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декабря 2023 года                  </w:t>
      </w:r>
      <w:r w:rsidRPr="0012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12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22802" w:rsidRPr="00122802" w:rsidRDefault="00122802" w:rsidP="001228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802" w:rsidRPr="00122802" w:rsidRDefault="00122802" w:rsidP="0012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80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857AF2" w:rsidRPr="00BD7C56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BF0" w:rsidRDefault="009405ED" w:rsidP="00A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AB2BF0" w:rsidRDefault="009405ED" w:rsidP="00A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26 декабря 2022 </w:t>
      </w:r>
      <w:r w:rsidR="00AB2BF0"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A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BF0"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</w:t>
      </w:r>
    </w:p>
    <w:p w:rsidR="00AB2BF0" w:rsidRDefault="009405ED" w:rsidP="00A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AB2BF0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 город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-курорт</w:t>
      </w:r>
      <w:r w:rsidR="00AB2B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B2BF0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Геленджик на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2023 год и на плановый период 2024 и 2025 годов» (в </w:t>
      </w:r>
      <w:r w:rsidR="00AB2BF0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редакции решения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Думы </w:t>
      </w:r>
    </w:p>
    <w:p w:rsidR="00AB2BF0" w:rsidRDefault="009405ED" w:rsidP="00A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</w:t>
      </w:r>
      <w:r w:rsidR="00AB1351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</w:t>
      </w:r>
    </w:p>
    <w:p w:rsidR="009405ED" w:rsidRPr="00EC625B" w:rsidRDefault="00AB1351" w:rsidP="00A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8105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</w:t>
      </w:r>
      <w:r w:rsidR="004D65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ноября 2023 года №1</w:t>
      </w:r>
      <w:r w:rsidR="008105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</w:p>
    <w:p w:rsidR="009405ED" w:rsidRPr="00EC625B" w:rsidRDefault="009405ED" w:rsidP="0094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E7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</w:t>
      </w:r>
      <w:r w:rsid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№517</w:t>
      </w:r>
      <w:r w:rsidR="00F16330" w:rsidRPr="00F163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решением  Думы  муниципального  образования  город-курорт Геленджик  от 18 декабря 2020 года  №314 «Об  утверждении  Положения  о   бюджетном процессе  в  муниципальном образовании город-курорт  Геленджик» (в редакции решения Думы муниципального образования город-курорт Геленджик от 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2023 года №647)</w:t>
      </w:r>
      <w:r w:rsidR="00580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405ED" w:rsidRPr="00EC625B" w:rsidRDefault="009405ED" w:rsidP="00E7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 в  решение  Думы  муниципального  образования  город-курорт Геленджик  от  26 декабря 2022  года  № 574 «О  бюджете  муниципального образования   город-курорт  Геленджик   на   2023 год  и   на  плановый   период 2024  и  2025  годов» (в редакции  решения Думы муниципального образования город-курорт Геленджик </w:t>
      </w:r>
      <w:r w:rsid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6565" w:rsidRPr="004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№1</w:t>
      </w:r>
      <w:r w:rsidR="00810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E7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печатном средстве массовой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857AF2" w:rsidRPr="00EC625B" w:rsidRDefault="009405ED" w:rsidP="00E7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560EB8">
        <w:trPr>
          <w:trHeight w:val="709"/>
        </w:trPr>
        <w:tc>
          <w:tcPr>
            <w:tcW w:w="5070" w:type="dxa"/>
          </w:tcPr>
          <w:bookmarkEnd w:id="2"/>
          <w:p w:rsidR="00857AF2" w:rsidRPr="00EC625B" w:rsidRDefault="00857AF2" w:rsidP="00E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EC625B" w:rsidRDefault="00857AF2" w:rsidP="00E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E7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765692" w:rsidRDefault="00857AF2" w:rsidP="00E7751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0EB8" w:rsidRPr="00560EB8" w:rsidRDefault="00560EB8" w:rsidP="00E77511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C56" w:rsidRDefault="00857AF2" w:rsidP="00E77511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</w:t>
      </w:r>
    </w:p>
    <w:p w:rsidR="006671E9" w:rsidRPr="00765692" w:rsidRDefault="00857AF2" w:rsidP="00E77511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="00BD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60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D7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60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М.Д. Димитриев</w:t>
      </w:r>
    </w:p>
    <w:p w:rsidR="00857AF2" w:rsidRPr="00EC625B" w:rsidRDefault="00857AF2">
      <w:pPr>
        <w:rPr>
          <w:sz w:val="6"/>
          <w:szCs w:val="6"/>
        </w:rPr>
        <w:sectPr w:rsidR="00857AF2" w:rsidRPr="00EC625B" w:rsidSect="00560EB8">
          <w:headerReference w:type="default" r:id="rId9"/>
          <w:headerReference w:type="first" r:id="rId10"/>
          <w:pgSz w:w="11906" w:h="16838" w:code="9"/>
          <w:pgMar w:top="993" w:right="567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26 декабря 2023 года № 31</w:t>
            </w:r>
          </w:p>
        </w:tc>
      </w:tr>
    </w:tbl>
    <w:p w:rsidR="005D4B59" w:rsidRPr="00231F84" w:rsidRDefault="005D4B59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231F84" w:rsidRDefault="00231F84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</w:p>
    <w:p w:rsidR="00C229F7" w:rsidRPr="00231F84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231F84">
        <w:rPr>
          <w:rFonts w:ascii="Times New Roman" w:eastAsia="Georgia" w:hAnsi="Times New Roman"/>
          <w:sz w:val="28"/>
          <w:szCs w:val="28"/>
        </w:rPr>
        <w:t>,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31F84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231F84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4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231F84" w:rsidRDefault="00842A00" w:rsidP="00842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 решения</w:t>
      </w:r>
      <w:proofErr w:type="gramEnd"/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</w:t>
      </w:r>
    </w:p>
    <w:p w:rsidR="00842A00" w:rsidRPr="00231F84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231F84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D6565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 года № 1</w:t>
      </w:r>
      <w:r w:rsidR="00231F84"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4B59" w:rsidRPr="00231F84" w:rsidRDefault="005D4B59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231F84" w:rsidRPr="00231F84" w:rsidRDefault="00231F84" w:rsidP="00045ED9">
      <w:pPr>
        <w:pStyle w:val="a7"/>
        <w:rPr>
          <w:rFonts w:ascii="Times New Roman" w:eastAsia="Georgia" w:hAnsi="Times New Roman"/>
          <w:sz w:val="28"/>
          <w:szCs w:val="28"/>
        </w:rPr>
      </w:pPr>
    </w:p>
    <w:p w:rsidR="00C229F7" w:rsidRPr="00231F84" w:rsidRDefault="00C229F7" w:rsidP="006671E9">
      <w:pPr>
        <w:pStyle w:val="a7"/>
        <w:ind w:firstLine="709"/>
        <w:jc w:val="both"/>
        <w:rPr>
          <w:rFonts w:ascii="Times New Roman" w:eastAsia="Georgia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231F84">
        <w:rPr>
          <w:rFonts w:ascii="Times New Roman" w:eastAsia="Georgia" w:hAnsi="Times New Roman"/>
          <w:sz w:val="28"/>
          <w:szCs w:val="28"/>
        </w:rPr>
        <w:t>ы</w:t>
      </w:r>
      <w:r w:rsidRPr="00231F84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231F84">
        <w:rPr>
          <w:rFonts w:ascii="Times New Roman" w:eastAsia="Georgia" w:hAnsi="Times New Roman"/>
          <w:sz w:val="28"/>
          <w:szCs w:val="28"/>
        </w:rPr>
        <w:t xml:space="preserve">и 2 </w:t>
      </w:r>
      <w:r w:rsidRPr="00231F84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231F84" w:rsidRDefault="00095E36" w:rsidP="00667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31F84">
        <w:rPr>
          <w:rFonts w:ascii="Times New Roman" w:eastAsia="Georgia" w:hAnsi="Times New Roman"/>
          <w:sz w:val="28"/>
          <w:szCs w:val="28"/>
        </w:rPr>
        <w:t>«</w:t>
      </w:r>
      <w:r w:rsidR="00C229F7" w:rsidRPr="00231F84">
        <w:rPr>
          <w:rFonts w:ascii="Times New Roman" w:eastAsia="Georgia" w:hAnsi="Times New Roman"/>
          <w:sz w:val="28"/>
          <w:szCs w:val="28"/>
        </w:rPr>
        <w:t>1.</w:t>
      </w:r>
      <w:r w:rsidR="00C229F7" w:rsidRPr="00231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9F7" w:rsidRPr="00231F84">
        <w:rPr>
          <w:rFonts w:ascii="Times New Roman" w:hAnsi="Times New Roman"/>
          <w:sz w:val="28"/>
          <w:szCs w:val="28"/>
        </w:rPr>
        <w:t>Утвердить  основные</w:t>
      </w:r>
      <w:proofErr w:type="gramEnd"/>
      <w:r w:rsidR="00C229F7" w:rsidRPr="00231F84">
        <w:rPr>
          <w:rFonts w:ascii="Times New Roman" w:hAnsi="Times New Roman"/>
          <w:sz w:val="28"/>
          <w:szCs w:val="28"/>
        </w:rPr>
        <w:t xml:space="preserve">  характеристики  бюджета  муниципального  </w:t>
      </w:r>
      <w:r w:rsidR="00447EB0" w:rsidRPr="00231F84">
        <w:rPr>
          <w:rFonts w:ascii="Times New Roman" w:hAnsi="Times New Roman"/>
          <w:sz w:val="28"/>
          <w:szCs w:val="28"/>
        </w:rPr>
        <w:t>образования город-курорт Геленджик (далее также -</w:t>
      </w:r>
      <w:r w:rsidR="00C229F7" w:rsidRPr="00231F84">
        <w:rPr>
          <w:rFonts w:ascii="Times New Roman" w:hAnsi="Times New Roman"/>
          <w:sz w:val="28"/>
          <w:szCs w:val="28"/>
        </w:rPr>
        <w:t xml:space="preserve"> бюджет города-курорта Ге</w:t>
      </w:r>
      <w:r w:rsidR="009405ED" w:rsidRPr="00231F84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231F84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объем доходов в 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10572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7 861 845,6</w:t>
      </w:r>
      <w:r w:rsidR="004D65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42A00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</w:t>
      </w:r>
      <w:r w:rsidR="009374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84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8 685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 865,0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229F7" w:rsidRPr="002D0EF9" w:rsidRDefault="00842A00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в сумме 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824 019,</w:t>
      </w:r>
      <w:r w:rsidR="00332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1FDF" w:rsidRPr="002D0EF9" w:rsidRDefault="00031FDF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основные</w:t>
      </w:r>
      <w:proofErr w:type="gramEnd"/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характеристики  бюджета  муниципального образования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на 2024 год и на 2025</w:t>
      </w: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31FDF" w:rsidRPr="002D0EF9" w:rsidRDefault="00F81573" w:rsidP="00667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</w:t>
      </w:r>
      <w:proofErr w:type="gramStart"/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proofErr w:type="gramEnd"/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10572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7 689 797,3</w:t>
      </w:r>
      <w:r w:rsidR="004D6565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00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 2025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3FFD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5 215 144,4 </w:t>
      </w:r>
      <w:r w:rsidR="00031FDF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31FDF" w:rsidRPr="00EC625B" w:rsidRDefault="00842A00" w:rsidP="006671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на </w:t>
      </w:r>
      <w:proofErr w:type="gramStart"/>
      <w:r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  <w:proofErr w:type="gramEnd"/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 </w:t>
      </w:r>
      <w:r w:rsidR="002D0EF9" w:rsidRPr="002D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7 689 797,3 </w:t>
      </w:r>
      <w:r w:rsidR="00031FDF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66E69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102 811,4</w:t>
      </w:r>
      <w:r w:rsidR="0054796B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2D0EF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693FFD" w:rsidRP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5 215 144,4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93FFD">
        <w:rPr>
          <w:rFonts w:ascii="Times New Roman" w:eastAsia="Times New Roman" w:hAnsi="Times New Roman" w:cs="Times New Roman"/>
          <w:sz w:val="28"/>
          <w:szCs w:val="20"/>
          <w:lang w:eastAsia="ru-RU"/>
        </w:rPr>
        <w:t>320 783,7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proofErr w:type="gramEnd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>, 4 (3)</w:t>
      </w:r>
      <w:r w:rsidR="00666E69">
        <w:rPr>
          <w:rFonts w:ascii="Times New Roman" w:eastAsia="Times New Roman" w:hAnsi="Times New Roman" w:cs="Times New Roman"/>
          <w:sz w:val="28"/>
          <w:szCs w:val="20"/>
          <w:lang w:eastAsia="ru-RU"/>
        </w:rPr>
        <w:t>, 4 (4)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, 4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(5)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</w:t>
      </w:r>
      <w:r w:rsidR="0015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31F8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481863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666E6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33276D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279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икации расходов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бюджетов на 2023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риод 2024 </w:t>
      </w:r>
      <w:r w:rsid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(3)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 5 (4)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5 (5)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33276D" w:rsidRDefault="003311BE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33276D" w:rsidRDefault="00095E36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82795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33276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</w:t>
      </w:r>
      <w:r w:rsidR="00342FB0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</w:t>
      </w:r>
      <w:r w:rsidR="00666E6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(4)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(5)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</w:t>
      </w:r>
      <w:r w:rsidR="0015688E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D4B5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26B4" w:rsidRPr="0033276D" w:rsidRDefault="003311BE" w:rsidP="0011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38 640,6</w:t>
      </w:r>
      <w:r w:rsidR="00B62809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231F84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38 125,6</w:t>
      </w:r>
      <w:r w:rsidR="001164A5"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32B17" w:rsidRPr="0033276D" w:rsidRDefault="001164A5" w:rsidP="0009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3276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738FD" w:rsidRPr="0033276D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33276D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p w:rsidR="005D4B59" w:rsidRPr="0033276D" w:rsidRDefault="005D4B59" w:rsidP="005D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372"/>
        <w:gridCol w:w="1154"/>
        <w:gridCol w:w="333"/>
        <w:gridCol w:w="1154"/>
        <w:gridCol w:w="333"/>
        <w:gridCol w:w="1136"/>
      </w:tblGrid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33276D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33276D" w:rsidRDefault="00E94A21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33276D" w:rsidRDefault="0054796B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от 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>26 декабря 2023 года № 31)</w:t>
            </w:r>
          </w:p>
        </w:tc>
      </w:tr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33276D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33276D" w:rsidRPr="0033276D" w:rsidTr="0033276D">
        <w:trPr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Default="0033276D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4796B" w:rsidRPr="0033276D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33276D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33276D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33276D" w:rsidRPr="0033276D" w:rsidTr="0033276D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33276D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8D3CB3" w:rsidRPr="0033276D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96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80"/>
        <w:gridCol w:w="1248"/>
        <w:gridCol w:w="118"/>
        <w:gridCol w:w="1367"/>
      </w:tblGrid>
      <w:tr w:rsidR="0033276D" w:rsidRPr="0033276D" w:rsidTr="0033276D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3276D" w:rsidRPr="0033276D" w:rsidTr="0033276D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3276D" w:rsidRPr="0033276D" w:rsidTr="0033276D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33276D" w:rsidRPr="0033276D" w:rsidRDefault="0033276D" w:rsidP="0033276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79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63"/>
        <w:gridCol w:w="1248"/>
        <w:gridCol w:w="118"/>
        <w:gridCol w:w="1367"/>
      </w:tblGrid>
      <w:tr w:rsidR="0033276D" w:rsidRPr="0033276D" w:rsidTr="0033276D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3 380 288,6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3 461 925,6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3 203 439,0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847 487,2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879 557,0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845 710,0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45 884,0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37 067,0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28 311,0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801 603,2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842 490,0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817 399,0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32 653,9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526 413,0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586 874,5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618 752,0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455 688,0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492 698,5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521 717,0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-4 100,0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74 591,0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Налог, взимаемый в связи с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74 591,0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93 645,0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96 454,0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510 881,0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537 945,0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559 171,0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253 177,0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253 177,0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276 498,0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304 148,0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36 053,0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36 820,0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38 661,0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221 651,0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224 627,0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216 362,0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21 932,0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26 388,6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26 666,2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855 688,8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734 920,2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700 000,0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163,3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163,3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34 385,6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34 385,6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1 11 05420 04 0000 120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1 11 05430 04 0000 120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2 742,1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117 253,9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115 891,5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7 450,0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7 450,0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203 353,4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228 681,6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1 665,7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201 687,7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227 410,8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296,7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201 391,0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227 287,2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201 391,0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227 287,2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318 865,1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367 513,3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1 14 02042 04 0000 440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75,1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178 800,0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130 000,0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112 397,8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1 14 13040 04 0000 410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9 990,0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55 564,2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4 481 557,0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4 484 591,3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ной системы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307 097,0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1 323 180,7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2 848 623,2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1 362 026,5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36743D" w:rsidRPr="0036743D" w:rsidRDefault="0036743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6743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6743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6743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6743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5 162,1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376,2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-15 658,5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-6 620,6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-7 610,2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7 861 845,6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7 689 797,3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5 215 144,4</w:t>
            </w:r>
          </w:p>
        </w:tc>
      </w:tr>
      <w:tr w:rsidR="0033276D" w:rsidRPr="0033276D" w:rsidTr="0033276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</w:t>
            </w:r>
            <w:proofErr w:type="gramStart"/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>в  соответствующий</w:t>
            </w:r>
            <w:proofErr w:type="gramEnd"/>
            <w:r w:rsidRPr="0033276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группировочный код бюджетной классификации, зачисляемым в местные бюджеты в соответствии с законодательством Российской Федерации.». </w:t>
            </w:r>
          </w:p>
        </w:tc>
      </w:tr>
    </w:tbl>
    <w:p w:rsidR="0033276D" w:rsidRPr="00EC625B" w:rsidRDefault="0033276D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858BC" w:rsidRPr="00EC625B" w:rsidRDefault="000B1807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lastRenderedPageBreak/>
        <w:t>7</w:t>
      </w:r>
      <w:r w:rsidR="0054796B"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B1304" w:rsidRPr="00EC625B" w:rsidRDefault="003B1304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5D4B59" w:rsidRDefault="005D4B59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D4B59" w:rsidRPr="005D4B59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4B59" w:rsidRPr="00EC625B" w:rsidRDefault="005D4B59" w:rsidP="005D4B59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D4B5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>26 декабря 2023 года № 31)</w:t>
            </w:r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304" w:rsidRDefault="003B1304" w:rsidP="0009294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092942" w:rsidRDefault="00092942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33276D" w:rsidRPr="0033276D" w:rsidTr="0033276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33276D" w:rsidRPr="0033276D" w:rsidTr="0033276D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33276D" w:rsidRPr="0033276D" w:rsidRDefault="0033276D" w:rsidP="0033276D">
      <w:pPr>
        <w:pStyle w:val="a7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33276D" w:rsidRPr="0033276D" w:rsidTr="0033276D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4 484 591,3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4 227 871,7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2 011 705,4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307 097,0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132 210,5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ских округов на поддержку мер по обеспечению сбалансированности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132 210,5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19 980,9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1 323 180,7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2 848 623,2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555 574,9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2 150 488,1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555 574,9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2 150 488,1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74 366,3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74 366,3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ликвидацию объектов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380 103,6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обеспечение оснащения государственных и муниципальных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225 833,1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225 833,1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67 462,6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1 362 026,5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1 239 991,7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1 232 164,5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1 232 686,6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1 099 046,9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1 090 007,8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13 053,8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13 053,8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12 464,5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4 832,6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44 085,7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44 085,7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67 330,7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там городских округов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67 330,7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67 492,7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68 709,5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1 492 287,1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0B1807" w:rsidRDefault="000B1807" w:rsidP="00092942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0B1807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8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33276D">
        <w:rPr>
          <w:rFonts w:ascii="Times New Roman" w:eastAsia="Georgia" w:hAnsi="Times New Roman" w:cs="Times New Roman"/>
          <w:sz w:val="28"/>
          <w:szCs w:val="28"/>
        </w:rPr>
        <w:t>6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p w:rsidR="009E0498" w:rsidRPr="005D4B59" w:rsidRDefault="009E04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</w:t>
            </w:r>
            <w:r w:rsidR="000B180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4(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  <w:p w:rsidR="00843CA6" w:rsidRPr="00EC625B" w:rsidRDefault="00843CA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26 декабря 2023 года № 31)</w:t>
            </w:r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9E0498" w:rsidRDefault="009E0498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33276D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091BF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(2)</w:t>
            </w:r>
            <w:r w:rsidR="00092942">
              <w:rPr>
                <w:rFonts w:ascii="Times New Roman" w:eastAsia="Georgia" w:hAnsi="Times New Roman" w:cs="Times New Roman"/>
                <w:sz w:val="28"/>
                <w:szCs w:val="28"/>
              </w:rPr>
              <w:t>, 4(3)</w:t>
            </w:r>
            <w:r w:rsidR="004977DF">
              <w:rPr>
                <w:rFonts w:ascii="Times New Roman" w:eastAsia="Georgia" w:hAnsi="Times New Roman" w:cs="Times New Roman"/>
                <w:sz w:val="28"/>
                <w:szCs w:val="28"/>
              </w:rPr>
              <w:t>, 4 (4)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, 4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33276D">
              <w:rPr>
                <w:rFonts w:ascii="Times New Roman" w:eastAsia="Georgia" w:hAnsi="Times New Roman" w:cs="Times New Roman"/>
                <w:sz w:val="28"/>
                <w:szCs w:val="28"/>
              </w:rPr>
              <w:t>(5)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</w:t>
            </w:r>
          </w:p>
          <w:p w:rsidR="0033276D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Думы муниципального образования город-курорт </w:t>
            </w:r>
          </w:p>
          <w:p w:rsidR="00092942" w:rsidRDefault="006025B6" w:rsidP="0009294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 бюджете муниципального 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я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4"/>
        <w:gridCol w:w="3891"/>
        <w:gridCol w:w="456"/>
        <w:gridCol w:w="510"/>
        <w:gridCol w:w="1302"/>
        <w:gridCol w:w="1176"/>
        <w:gridCol w:w="1233"/>
      </w:tblGrid>
      <w:tr w:rsidR="0033276D" w:rsidRPr="0033276D" w:rsidTr="0033276D">
        <w:trPr>
          <w:cantSplit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тыс.рублей</w:t>
            </w:r>
            <w:proofErr w:type="spellEnd"/>
            <w:proofErr w:type="gram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33276D" w:rsidRPr="0033276D" w:rsidTr="0033276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33276D" w:rsidRPr="0033276D" w:rsidTr="0033276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33276D" w:rsidRPr="0033276D" w:rsidRDefault="0033276D" w:rsidP="0033276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56"/>
        <w:gridCol w:w="510"/>
        <w:gridCol w:w="1302"/>
        <w:gridCol w:w="1176"/>
        <w:gridCol w:w="1233"/>
      </w:tblGrid>
      <w:tr w:rsidR="0033276D" w:rsidRPr="0033276D" w:rsidTr="0033276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33276D" w:rsidRPr="0033276D" w:rsidTr="0033276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2 266,8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-402,8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1 179,8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-1 609,3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Защита населения и территории от чрезвычайных ситуаций природного и </w:t>
            </w:r>
            <w:proofErr w:type="gramStart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техногенного  характера</w:t>
            </w:r>
            <w:proofErr w:type="gramEnd"/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,  пожарная 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-1 609,3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-6 785,5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-1 370,0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-4 935,8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69 393,3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111 620,3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-287 909,7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18 458,0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-304 360,9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-470,3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-44,6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-119,3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-2 113,3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-3 293,9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3276D" w:rsidRPr="0033276D" w:rsidTr="003327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76D" w:rsidRPr="0033276D" w:rsidRDefault="0033276D" w:rsidP="0033276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6D" w:rsidRPr="0033276D" w:rsidRDefault="0033276D" w:rsidP="0033276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76D" w:rsidRPr="0033276D" w:rsidRDefault="0033276D" w:rsidP="0033276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3276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33276D" w:rsidRDefault="0033276D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C625B" w:rsidRDefault="004977DF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21560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>26 декабря 2023 года № 31)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345272" w:rsidRPr="00EC625B" w:rsidRDefault="00345272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21560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="00672794">
        <w:rPr>
          <w:rFonts w:ascii="Times New Roman" w:eastAsia="Georgia" w:hAnsi="Times New Roman" w:cs="Times New Roman"/>
          <w:sz w:val="28"/>
          <w:szCs w:val="28"/>
        </w:rPr>
        <w:t>, 5</w:t>
      </w:r>
      <w:r w:rsidR="00091BF1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72794">
        <w:rPr>
          <w:rFonts w:ascii="Times New Roman" w:eastAsia="Georgia" w:hAnsi="Times New Roman" w:cs="Times New Roman"/>
          <w:sz w:val="28"/>
          <w:szCs w:val="28"/>
        </w:rPr>
        <w:t>(3)</w:t>
      </w:r>
      <w:r w:rsidR="007663FF">
        <w:rPr>
          <w:rFonts w:ascii="Times New Roman" w:eastAsia="Georgia" w:hAnsi="Times New Roman" w:cs="Times New Roman"/>
          <w:sz w:val="28"/>
          <w:szCs w:val="28"/>
        </w:rPr>
        <w:t>, 5 (4)</w:t>
      </w:r>
      <w:r w:rsidR="0021560D">
        <w:rPr>
          <w:rFonts w:ascii="Times New Roman" w:eastAsia="Georgia" w:hAnsi="Times New Roman" w:cs="Times New Roman"/>
          <w:sz w:val="28"/>
          <w:szCs w:val="28"/>
        </w:rPr>
        <w:t>, 5 (5)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</w:t>
      </w:r>
    </w:p>
    <w:p w:rsidR="0021560D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21560D" w:rsidRDefault="00095E36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муниципального образования город-курорт </w:t>
      </w:r>
    </w:p>
    <w:p w:rsidR="0021560D" w:rsidRDefault="001C2C73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Геленджик 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 xml:space="preserve">на 2023 год и на плановый период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60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59"/>
        <w:gridCol w:w="567"/>
        <w:gridCol w:w="1276"/>
        <w:gridCol w:w="1134"/>
        <w:gridCol w:w="1100"/>
      </w:tblGrid>
      <w:tr w:rsidR="0021560D" w:rsidRPr="0021560D" w:rsidTr="002156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1560D" w:rsidRPr="0021560D" w:rsidTr="0021560D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21560D" w:rsidRPr="0021560D" w:rsidTr="0021560D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1560D" w:rsidRPr="0021560D" w:rsidRDefault="0021560D" w:rsidP="0021560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05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59"/>
        <w:gridCol w:w="567"/>
        <w:gridCol w:w="1276"/>
        <w:gridCol w:w="1134"/>
        <w:gridCol w:w="1100"/>
      </w:tblGrid>
      <w:tr w:rsidR="0021560D" w:rsidRPr="0021560D" w:rsidTr="0021560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21560D" w:rsidRPr="0021560D" w:rsidTr="0021560D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муниципальной  программы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-576,6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управления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молодежных форумов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30 557,0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30 557,0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обучающихся  муниципальных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общеобразова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тельных учреждений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  являющихся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педагогическими работниками, проживающих и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33 257,0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-5 045,7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38 253,5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38 253,5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Формирование фонда капитального ремонта в части 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Уплата взносов на капитальный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лярного сообщения (кроме такси)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поддержки  некоторых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"Комплексное и устойчивое развитие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-353 730,8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292 667,1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-308 554,0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-306 517,2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-11 170,0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-9 770,0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обеспечения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-40 448,8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заключения концессионного соглашения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капитального строительства, являющихся самовольными постройками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  парка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районе улицы Десантной Тонкого мыса города Геленджика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коммуникацион</w:t>
            </w:r>
            <w:proofErr w:type="spellEnd"/>
            <w:r w:rsidR="0036743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ных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технологий в различных сферах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-2 707,3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-2 707,3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предупреждению и ликвидации последствий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чрезвычайных ситуаций, стихийных бедствий и их последствий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-10 508,3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"Профилактика терроризма и экстремизма в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-10 508,3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нарных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2 399,4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  <w:tr w:rsidR="0021560D" w:rsidRPr="0021560D" w:rsidTr="0021560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F2666C" w:rsidRPr="008C08E1" w:rsidRDefault="00520EAE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10</w:t>
      </w:r>
      <w:r w:rsidR="00BB523F" w:rsidRPr="008C08E1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C08E1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345272" w:rsidRPr="008C08E1">
        <w:rPr>
          <w:rFonts w:ascii="Times New Roman" w:eastAsia="Georgia" w:hAnsi="Times New Roman" w:cs="Times New Roman"/>
          <w:sz w:val="28"/>
          <w:szCs w:val="32"/>
        </w:rPr>
        <w:t xml:space="preserve"> 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(</w:t>
      </w:r>
      <w:r w:rsidR="00C3460C">
        <w:rPr>
          <w:rFonts w:ascii="Times New Roman" w:eastAsia="Georgia" w:hAnsi="Times New Roman" w:cs="Times New Roman"/>
          <w:sz w:val="28"/>
          <w:szCs w:val="32"/>
        </w:rPr>
        <w:t>6</w:t>
      </w:r>
      <w:r w:rsidR="004C1FFC" w:rsidRPr="008C08E1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9E0498" w:rsidRPr="008C08E1" w:rsidRDefault="009E0498" w:rsidP="00345272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324"/>
        <w:gridCol w:w="3799"/>
        <w:gridCol w:w="547"/>
        <w:gridCol w:w="1965"/>
        <w:gridCol w:w="2004"/>
      </w:tblGrid>
      <w:tr w:rsidR="008C08E1" w:rsidRPr="008C08E1" w:rsidTr="008C08E1">
        <w:trPr>
          <w:cantSplit/>
          <w:trHeight w:val="50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28376D" w:rsidP="002156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</w:t>
            </w:r>
            <w:r w:rsidR="0021560D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CD0ADA"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04" w:type="dxa"/>
            <w:noWrap/>
            <w:vAlign w:val="bottom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8C08E1" w:rsidRPr="008C08E1" w:rsidTr="008C08E1">
        <w:trPr>
          <w:cantSplit/>
          <w:trHeight w:val="342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C08E1" w:rsidRPr="008C08E1" w:rsidTr="008C08E1">
        <w:trPr>
          <w:cantSplit/>
          <w:trHeight w:val="342"/>
        </w:trPr>
        <w:tc>
          <w:tcPr>
            <w:tcW w:w="5123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C08E1" w:rsidRPr="008C08E1" w:rsidTr="008C08E1">
        <w:trPr>
          <w:cantSplit/>
          <w:trHeight w:val="326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C08E1" w:rsidRPr="008C08E1" w:rsidTr="008C08E1">
        <w:trPr>
          <w:cantSplit/>
          <w:trHeight w:val="1664"/>
        </w:trPr>
        <w:tc>
          <w:tcPr>
            <w:tcW w:w="1324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799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47" w:type="dxa"/>
            <w:noWrap/>
            <w:vAlign w:val="center"/>
            <w:hideMark/>
          </w:tcPr>
          <w:p w:rsidR="00CD0ADA" w:rsidRPr="008C08E1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2"/>
            <w:noWrap/>
            <w:vAlign w:val="center"/>
            <w:hideMark/>
          </w:tcPr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CD0ADA" w:rsidRPr="008C08E1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8C08E1" w:rsidRDefault="00CD0ADA" w:rsidP="0007091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C08E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>26 декабря 2023 года № 31)</w:t>
            </w:r>
          </w:p>
        </w:tc>
      </w:tr>
    </w:tbl>
    <w:p w:rsidR="00813A65" w:rsidRDefault="00813A6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ведомственной структуры расходов бюджета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на 2023 год и плановый период 2024 и 2025 годов, </w:t>
      </w:r>
    </w:p>
    <w:p w:rsidR="0021560D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>предусмотренной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приложениями </w:t>
      </w:r>
      <w:r w:rsidR="0021560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6, 6 (1), 6 (2)</w:t>
      </w:r>
      <w:r w:rsidR="0021560D">
        <w:rPr>
          <w:rFonts w:ascii="Times New Roman" w:eastAsia="Times New Roman" w:hAnsi="Times New Roman" w:cs="Times New Roman"/>
          <w:sz w:val="28"/>
          <w:szCs w:val="20"/>
          <w:lang w:eastAsia="ru-RU"/>
        </w:rPr>
        <w:t>, 6 (3), 6 (4),</w:t>
      </w:r>
      <w:r>
        <w:rPr>
          <w:rFonts w:ascii="Times New Roman" w:eastAsia="Georgia" w:hAnsi="Times New Roman" w:cs="Times New Roman"/>
          <w:sz w:val="28"/>
          <w:szCs w:val="28"/>
        </w:rPr>
        <w:t xml:space="preserve"> 6(</w:t>
      </w:r>
      <w:r w:rsidR="0021560D">
        <w:rPr>
          <w:rFonts w:ascii="Times New Roman" w:eastAsia="Georgia" w:hAnsi="Times New Roman" w:cs="Times New Roman"/>
          <w:sz w:val="28"/>
          <w:szCs w:val="28"/>
        </w:rPr>
        <w:t>5</w:t>
      </w: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)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к решению Думы муниципального образования город-курорт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Геленджик «О бюджете муниципального образования </w:t>
      </w:r>
    </w:p>
    <w:p w:rsidR="00C82795" w:rsidRPr="008C08E1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на 2023 год и на </w:t>
      </w:r>
    </w:p>
    <w:p w:rsidR="00C82795" w:rsidRDefault="00C82795" w:rsidP="00C82795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C08E1">
        <w:rPr>
          <w:rFonts w:ascii="Times New Roman" w:eastAsia="Georgia" w:hAnsi="Times New Roman" w:cs="Times New Roman"/>
          <w:sz w:val="28"/>
          <w:szCs w:val="28"/>
        </w:rPr>
        <w:lastRenderedPageBreak/>
        <w:t>плановый период 2024 и 2025 годов»</w:t>
      </w:r>
    </w:p>
    <w:p w:rsidR="00C82795" w:rsidRDefault="00C82795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2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425"/>
        <w:gridCol w:w="425"/>
        <w:gridCol w:w="1541"/>
        <w:gridCol w:w="567"/>
        <w:gridCol w:w="1134"/>
        <w:gridCol w:w="1134"/>
        <w:gridCol w:w="1134"/>
      </w:tblGrid>
      <w:tr w:rsidR="0021560D" w:rsidRPr="0021560D" w:rsidTr="0021560D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21560D" w:rsidRPr="0021560D" w:rsidTr="0021560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21560D" w:rsidRPr="0021560D" w:rsidTr="0021560D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21560D" w:rsidRPr="0021560D" w:rsidRDefault="0021560D" w:rsidP="0021560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425"/>
        <w:gridCol w:w="425"/>
        <w:gridCol w:w="1541"/>
        <w:gridCol w:w="567"/>
        <w:gridCol w:w="1134"/>
        <w:gridCol w:w="18"/>
        <w:gridCol w:w="1116"/>
        <w:gridCol w:w="18"/>
        <w:gridCol w:w="1116"/>
        <w:gridCol w:w="18"/>
      </w:tblGrid>
      <w:tr w:rsidR="0021560D" w:rsidRPr="0021560D" w:rsidTr="0021560D">
        <w:trPr>
          <w:gridAfter w:val="1"/>
          <w:wAfter w:w="18" w:type="dxa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21560D" w:rsidRPr="0021560D" w:rsidTr="0021560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-230 687,1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292 667,1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Дума муниципального образования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город-ку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рорт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Функционирование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конодательных</w:t>
            </w:r>
            <w:proofErr w:type="spellEnd"/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Администрация муниципального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образования  город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-39 843,1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эффективности работы органов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Выкуп земельных участков и (или) объектов недвижимого имущества для муниципальных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Возмещение за изымаемые земельные участки и (или) расположенные на них объекты недвижимости их правообладателям в целях размещения объекта местного значения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  парка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районе улицы Десантной Тонкого мыса города Гелен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08 W2590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пропаган</w:t>
            </w:r>
            <w:proofErr w:type="spellEnd"/>
            <w:r w:rsidR="0036743D"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дистской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ного самоуправления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водоснабжения и водоотведения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развитию коммунальной инфраструктуры в городе Геленджике путем заключения концессионного соглашения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-40 374,6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несовершеннолетних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проживающих в сельских насе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поддержки  некоторых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-160,2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дение муниципальных конкурсов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конкурса на лучшее новогоднее оформление в муниципальном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31 9 07 11070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-308 554,0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292 667,1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капитального строительства, являющихся самовольными постройками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обеспечения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-306 531,8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290 867,1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-1 838,5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-306 087,6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292 705,6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-11 170,0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-9 770,0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-293 162,6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291 340,3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1 365,3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прочих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функций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1 577,8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государственных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 от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Формирование фонда капитального ремонта в части </w:t>
            </w:r>
            <w:proofErr w:type="spell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109 667,3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5 360,0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109 667,3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111 620,3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муниципальной  программы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116 797,5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-5 177,2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-4 980,0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мероприятий  муниципальной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-1 953,0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20 074,7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18 987,6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-3 232,6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-3 232,6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22 220,2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22 220,2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1 726,7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12 209,0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-1 713,7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-1 490,0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обучающихся  муниципальных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общеобразовательных учреждений питанием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-920,9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не  являющихся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педагогическими работниками, проживающих и работающих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14 731,1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16 373,9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16 373,9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</w:t>
            </w:r>
            <w:proofErr w:type="spellStart"/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спе-циальностям</w:t>
            </w:r>
            <w:proofErr w:type="spellEnd"/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программа  муниципального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программа  муниципального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-2 113,3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программа  муниципального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-880,3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-1 604,5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-1 584,5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-1 325,2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-302,6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Другие вопросы в области физической </w:t>
            </w: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куль-туры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  <w:lang w:val="en-US"/>
              </w:rPr>
              <w:t xml:space="preserve"> </w:t>
            </w: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реализацией</w:t>
            </w:r>
            <w:proofErr w:type="gramEnd"/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муниципальной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-1 372,6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-1 045,9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-277,2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молодежных форумов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21560D" w:rsidRPr="0021560D" w:rsidTr="0021560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60D" w:rsidRPr="0021560D" w:rsidRDefault="0021560D" w:rsidP="0021560D">
            <w:pPr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-44,8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60D" w:rsidRPr="0021560D" w:rsidRDefault="0021560D" w:rsidP="0021560D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1560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446567" w:rsidRDefault="00446567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3159BA" w:rsidRDefault="0028376D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446567" w:rsidRPr="00EC625B" w:rsidRDefault="00446567" w:rsidP="0044656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</w:t>
            </w:r>
            <w:r w:rsidR="00122802">
              <w:rPr>
                <w:rFonts w:ascii="Times New Roman" w:eastAsia="Georgia" w:hAnsi="Times New Roman" w:cs="Times New Roman"/>
                <w:sz w:val="28"/>
                <w:szCs w:val="28"/>
              </w:rPr>
              <w:t>26 декабря 2023 года № 31)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824 019,4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8C08E1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C08E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8C08E1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21560D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824 019,4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2156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8C05A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DE" w:rsidRDefault="00C82FDE" w:rsidP="008A122D">
      <w:pPr>
        <w:spacing w:after="0" w:line="240" w:lineRule="auto"/>
      </w:pPr>
      <w:r>
        <w:separator/>
      </w:r>
    </w:p>
  </w:endnote>
  <w:endnote w:type="continuationSeparator" w:id="0">
    <w:p w:rsidR="00C82FDE" w:rsidRDefault="00C82FDE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DE" w:rsidRDefault="00C82FDE" w:rsidP="008A122D">
      <w:pPr>
        <w:spacing w:after="0" w:line="240" w:lineRule="auto"/>
      </w:pPr>
      <w:r>
        <w:separator/>
      </w:r>
    </w:p>
  </w:footnote>
  <w:footnote w:type="continuationSeparator" w:id="0">
    <w:p w:rsidR="00C82FDE" w:rsidRDefault="00C82FDE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89481"/>
      <w:docPartObj>
        <w:docPartGallery w:val="Page Numbers (Top of Page)"/>
        <w:docPartUnique/>
      </w:docPartObj>
    </w:sdtPr>
    <w:sdtEndPr/>
    <w:sdtContent>
      <w:p w:rsidR="00EB29DF" w:rsidRDefault="00EB29DF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1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9DF" w:rsidRDefault="00EB29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DF" w:rsidRDefault="00EB29DF">
    <w:pPr>
      <w:pStyle w:val="a8"/>
      <w:jc w:val="center"/>
    </w:pPr>
  </w:p>
  <w:p w:rsidR="00EB29DF" w:rsidRDefault="00EB29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10"/>
    <w:rsid w:val="00000B88"/>
    <w:rsid w:val="00006C47"/>
    <w:rsid w:val="00017160"/>
    <w:rsid w:val="00031FDF"/>
    <w:rsid w:val="000406F7"/>
    <w:rsid w:val="0004554A"/>
    <w:rsid w:val="00045ED9"/>
    <w:rsid w:val="00064859"/>
    <w:rsid w:val="000675B7"/>
    <w:rsid w:val="0007091F"/>
    <w:rsid w:val="00071414"/>
    <w:rsid w:val="00091BF1"/>
    <w:rsid w:val="00092942"/>
    <w:rsid w:val="00092B05"/>
    <w:rsid w:val="00095E36"/>
    <w:rsid w:val="000A0AC3"/>
    <w:rsid w:val="000A2B1B"/>
    <w:rsid w:val="000A5FF5"/>
    <w:rsid w:val="000B1807"/>
    <w:rsid w:val="000C4217"/>
    <w:rsid w:val="000D0812"/>
    <w:rsid w:val="000D2318"/>
    <w:rsid w:val="000E0F8C"/>
    <w:rsid w:val="00113494"/>
    <w:rsid w:val="001164A5"/>
    <w:rsid w:val="001170FD"/>
    <w:rsid w:val="001222C0"/>
    <w:rsid w:val="00122802"/>
    <w:rsid w:val="00132355"/>
    <w:rsid w:val="001407F4"/>
    <w:rsid w:val="00153F80"/>
    <w:rsid w:val="001564F6"/>
    <w:rsid w:val="0015688E"/>
    <w:rsid w:val="00171654"/>
    <w:rsid w:val="00176147"/>
    <w:rsid w:val="00176B71"/>
    <w:rsid w:val="0019039C"/>
    <w:rsid w:val="00190BEA"/>
    <w:rsid w:val="001926C6"/>
    <w:rsid w:val="001951D6"/>
    <w:rsid w:val="001B0B35"/>
    <w:rsid w:val="001B1E1B"/>
    <w:rsid w:val="001B28B1"/>
    <w:rsid w:val="001C2C73"/>
    <w:rsid w:val="001D15AD"/>
    <w:rsid w:val="001D1F1C"/>
    <w:rsid w:val="001D20BB"/>
    <w:rsid w:val="001D438F"/>
    <w:rsid w:val="001D6F89"/>
    <w:rsid w:val="0021560D"/>
    <w:rsid w:val="00226447"/>
    <w:rsid w:val="00231F84"/>
    <w:rsid w:val="002339EA"/>
    <w:rsid w:val="00233EB1"/>
    <w:rsid w:val="002348C2"/>
    <w:rsid w:val="00236487"/>
    <w:rsid w:val="00236BDF"/>
    <w:rsid w:val="00241E19"/>
    <w:rsid w:val="00242A22"/>
    <w:rsid w:val="00246040"/>
    <w:rsid w:val="002545FD"/>
    <w:rsid w:val="00263C87"/>
    <w:rsid w:val="00280611"/>
    <w:rsid w:val="0028376D"/>
    <w:rsid w:val="002866CE"/>
    <w:rsid w:val="00297177"/>
    <w:rsid w:val="002A1B6F"/>
    <w:rsid w:val="002B2315"/>
    <w:rsid w:val="002C06BA"/>
    <w:rsid w:val="002D0EF9"/>
    <w:rsid w:val="002D5C0C"/>
    <w:rsid w:val="002E1193"/>
    <w:rsid w:val="002F23B3"/>
    <w:rsid w:val="00304106"/>
    <w:rsid w:val="00307EAD"/>
    <w:rsid w:val="003159BA"/>
    <w:rsid w:val="00316DBF"/>
    <w:rsid w:val="003311BE"/>
    <w:rsid w:val="0033276D"/>
    <w:rsid w:val="00336EB3"/>
    <w:rsid w:val="00342FB0"/>
    <w:rsid w:val="003437FD"/>
    <w:rsid w:val="00345272"/>
    <w:rsid w:val="0034562C"/>
    <w:rsid w:val="00355106"/>
    <w:rsid w:val="0036205F"/>
    <w:rsid w:val="003673E0"/>
    <w:rsid w:val="0036743D"/>
    <w:rsid w:val="00373CB1"/>
    <w:rsid w:val="003949FB"/>
    <w:rsid w:val="00394DBD"/>
    <w:rsid w:val="003A30BE"/>
    <w:rsid w:val="003A5037"/>
    <w:rsid w:val="003B1304"/>
    <w:rsid w:val="003E1451"/>
    <w:rsid w:val="003E1A85"/>
    <w:rsid w:val="003E601A"/>
    <w:rsid w:val="003E6BCD"/>
    <w:rsid w:val="0040196A"/>
    <w:rsid w:val="00402034"/>
    <w:rsid w:val="004303B6"/>
    <w:rsid w:val="00430726"/>
    <w:rsid w:val="00434037"/>
    <w:rsid w:val="0043599C"/>
    <w:rsid w:val="004432A8"/>
    <w:rsid w:val="00446567"/>
    <w:rsid w:val="004472FF"/>
    <w:rsid w:val="00447EB0"/>
    <w:rsid w:val="004679C1"/>
    <w:rsid w:val="00470E93"/>
    <w:rsid w:val="00481863"/>
    <w:rsid w:val="0048414C"/>
    <w:rsid w:val="00485673"/>
    <w:rsid w:val="00491E91"/>
    <w:rsid w:val="00496715"/>
    <w:rsid w:val="004977DF"/>
    <w:rsid w:val="004A0259"/>
    <w:rsid w:val="004A398A"/>
    <w:rsid w:val="004A5830"/>
    <w:rsid w:val="004B7951"/>
    <w:rsid w:val="004C1FFC"/>
    <w:rsid w:val="004C49C0"/>
    <w:rsid w:val="004D26B4"/>
    <w:rsid w:val="004D39B4"/>
    <w:rsid w:val="004D6565"/>
    <w:rsid w:val="004D700F"/>
    <w:rsid w:val="004E00F3"/>
    <w:rsid w:val="004F6FA6"/>
    <w:rsid w:val="00520EAE"/>
    <w:rsid w:val="00523D11"/>
    <w:rsid w:val="00524185"/>
    <w:rsid w:val="005269A4"/>
    <w:rsid w:val="00532B17"/>
    <w:rsid w:val="00545811"/>
    <w:rsid w:val="00546EEC"/>
    <w:rsid w:val="0054796B"/>
    <w:rsid w:val="0055047A"/>
    <w:rsid w:val="00552104"/>
    <w:rsid w:val="00560EB8"/>
    <w:rsid w:val="00566FD3"/>
    <w:rsid w:val="0057376B"/>
    <w:rsid w:val="0057565A"/>
    <w:rsid w:val="00580E49"/>
    <w:rsid w:val="00592ADF"/>
    <w:rsid w:val="00594851"/>
    <w:rsid w:val="005B3995"/>
    <w:rsid w:val="005D104E"/>
    <w:rsid w:val="005D1271"/>
    <w:rsid w:val="005D4366"/>
    <w:rsid w:val="005D4B59"/>
    <w:rsid w:val="005D5120"/>
    <w:rsid w:val="005E539C"/>
    <w:rsid w:val="005E68B7"/>
    <w:rsid w:val="006025B6"/>
    <w:rsid w:val="00613D4A"/>
    <w:rsid w:val="00616D54"/>
    <w:rsid w:val="00635B8D"/>
    <w:rsid w:val="006422ED"/>
    <w:rsid w:val="00654468"/>
    <w:rsid w:val="00654771"/>
    <w:rsid w:val="006550DA"/>
    <w:rsid w:val="00666E69"/>
    <w:rsid w:val="006671E9"/>
    <w:rsid w:val="00667372"/>
    <w:rsid w:val="00672794"/>
    <w:rsid w:val="0067279F"/>
    <w:rsid w:val="00672EC3"/>
    <w:rsid w:val="006731C1"/>
    <w:rsid w:val="0068076F"/>
    <w:rsid w:val="00693FFD"/>
    <w:rsid w:val="006A1621"/>
    <w:rsid w:val="006D0223"/>
    <w:rsid w:val="006F054C"/>
    <w:rsid w:val="006F2195"/>
    <w:rsid w:val="00700679"/>
    <w:rsid w:val="007313B0"/>
    <w:rsid w:val="00740D6D"/>
    <w:rsid w:val="00741DA4"/>
    <w:rsid w:val="00753310"/>
    <w:rsid w:val="00756E6E"/>
    <w:rsid w:val="00765692"/>
    <w:rsid w:val="007663FF"/>
    <w:rsid w:val="00775E18"/>
    <w:rsid w:val="007B5DCE"/>
    <w:rsid w:val="007C4A0E"/>
    <w:rsid w:val="007D06E3"/>
    <w:rsid w:val="007D1E65"/>
    <w:rsid w:val="007E0E98"/>
    <w:rsid w:val="007E4722"/>
    <w:rsid w:val="007F0633"/>
    <w:rsid w:val="00810572"/>
    <w:rsid w:val="0081076D"/>
    <w:rsid w:val="00813A65"/>
    <w:rsid w:val="0081612C"/>
    <w:rsid w:val="008305B6"/>
    <w:rsid w:val="00833926"/>
    <w:rsid w:val="008352D5"/>
    <w:rsid w:val="00842A00"/>
    <w:rsid w:val="00843CA6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05A4"/>
    <w:rsid w:val="008C08E1"/>
    <w:rsid w:val="008C3C55"/>
    <w:rsid w:val="008D0115"/>
    <w:rsid w:val="008D3CB3"/>
    <w:rsid w:val="008D5579"/>
    <w:rsid w:val="008E5965"/>
    <w:rsid w:val="008E6A5B"/>
    <w:rsid w:val="008F60E0"/>
    <w:rsid w:val="008F6CF3"/>
    <w:rsid w:val="009107C5"/>
    <w:rsid w:val="00916A62"/>
    <w:rsid w:val="00922AFF"/>
    <w:rsid w:val="009234F8"/>
    <w:rsid w:val="00937465"/>
    <w:rsid w:val="009405ED"/>
    <w:rsid w:val="00951B66"/>
    <w:rsid w:val="00952D24"/>
    <w:rsid w:val="0096198F"/>
    <w:rsid w:val="009836FE"/>
    <w:rsid w:val="00983E27"/>
    <w:rsid w:val="0098705E"/>
    <w:rsid w:val="009A0A6A"/>
    <w:rsid w:val="009A32C2"/>
    <w:rsid w:val="009A6014"/>
    <w:rsid w:val="009A7142"/>
    <w:rsid w:val="009A7A38"/>
    <w:rsid w:val="009B78AC"/>
    <w:rsid w:val="009C165B"/>
    <w:rsid w:val="009C69B4"/>
    <w:rsid w:val="009D2F9A"/>
    <w:rsid w:val="009D3D52"/>
    <w:rsid w:val="009E0498"/>
    <w:rsid w:val="009E4DA4"/>
    <w:rsid w:val="009F43B0"/>
    <w:rsid w:val="00A132F4"/>
    <w:rsid w:val="00A1665E"/>
    <w:rsid w:val="00A2243B"/>
    <w:rsid w:val="00A23D3F"/>
    <w:rsid w:val="00A240D5"/>
    <w:rsid w:val="00A4273A"/>
    <w:rsid w:val="00A427F0"/>
    <w:rsid w:val="00A5638B"/>
    <w:rsid w:val="00A56B59"/>
    <w:rsid w:val="00A618BD"/>
    <w:rsid w:val="00A74606"/>
    <w:rsid w:val="00A83184"/>
    <w:rsid w:val="00A84258"/>
    <w:rsid w:val="00A97371"/>
    <w:rsid w:val="00A97415"/>
    <w:rsid w:val="00AB1351"/>
    <w:rsid w:val="00AB2BF0"/>
    <w:rsid w:val="00AC1816"/>
    <w:rsid w:val="00AE445B"/>
    <w:rsid w:val="00AF18E5"/>
    <w:rsid w:val="00AF1932"/>
    <w:rsid w:val="00AF2983"/>
    <w:rsid w:val="00AF7B7B"/>
    <w:rsid w:val="00AF7F7C"/>
    <w:rsid w:val="00B027C9"/>
    <w:rsid w:val="00B14C0E"/>
    <w:rsid w:val="00B15BE1"/>
    <w:rsid w:val="00B258C0"/>
    <w:rsid w:val="00B277FC"/>
    <w:rsid w:val="00B40242"/>
    <w:rsid w:val="00B4349B"/>
    <w:rsid w:val="00B43A6A"/>
    <w:rsid w:val="00B54BDB"/>
    <w:rsid w:val="00B613F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D7C56"/>
    <w:rsid w:val="00BF4AD8"/>
    <w:rsid w:val="00C01EDD"/>
    <w:rsid w:val="00C0793C"/>
    <w:rsid w:val="00C229F7"/>
    <w:rsid w:val="00C3460C"/>
    <w:rsid w:val="00C404EA"/>
    <w:rsid w:val="00C43880"/>
    <w:rsid w:val="00C506D5"/>
    <w:rsid w:val="00C575BC"/>
    <w:rsid w:val="00C62642"/>
    <w:rsid w:val="00C67F82"/>
    <w:rsid w:val="00C738FD"/>
    <w:rsid w:val="00C82795"/>
    <w:rsid w:val="00C82FDE"/>
    <w:rsid w:val="00C85D5E"/>
    <w:rsid w:val="00C971B8"/>
    <w:rsid w:val="00CA24BA"/>
    <w:rsid w:val="00CA336F"/>
    <w:rsid w:val="00CA5B58"/>
    <w:rsid w:val="00CA626D"/>
    <w:rsid w:val="00CA6AB1"/>
    <w:rsid w:val="00CB08A2"/>
    <w:rsid w:val="00CB3F30"/>
    <w:rsid w:val="00CD08F7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87AAA"/>
    <w:rsid w:val="00D94486"/>
    <w:rsid w:val="00DB5EC4"/>
    <w:rsid w:val="00DC25F2"/>
    <w:rsid w:val="00DC3FAB"/>
    <w:rsid w:val="00DE1E5D"/>
    <w:rsid w:val="00DE1E6A"/>
    <w:rsid w:val="00DF2BC3"/>
    <w:rsid w:val="00E231AF"/>
    <w:rsid w:val="00E234CC"/>
    <w:rsid w:val="00E27F95"/>
    <w:rsid w:val="00E308B2"/>
    <w:rsid w:val="00E32270"/>
    <w:rsid w:val="00E33471"/>
    <w:rsid w:val="00E35D61"/>
    <w:rsid w:val="00E4634D"/>
    <w:rsid w:val="00E50815"/>
    <w:rsid w:val="00E6471E"/>
    <w:rsid w:val="00E7582B"/>
    <w:rsid w:val="00E77511"/>
    <w:rsid w:val="00E858BC"/>
    <w:rsid w:val="00E87E12"/>
    <w:rsid w:val="00E92E6A"/>
    <w:rsid w:val="00E94A21"/>
    <w:rsid w:val="00E95C4C"/>
    <w:rsid w:val="00EA568D"/>
    <w:rsid w:val="00EA6DE9"/>
    <w:rsid w:val="00EB29DF"/>
    <w:rsid w:val="00EB3488"/>
    <w:rsid w:val="00EB69DC"/>
    <w:rsid w:val="00EC3AE8"/>
    <w:rsid w:val="00EC625B"/>
    <w:rsid w:val="00EE4DE8"/>
    <w:rsid w:val="00EF72AD"/>
    <w:rsid w:val="00F00A1B"/>
    <w:rsid w:val="00F06B98"/>
    <w:rsid w:val="00F12E64"/>
    <w:rsid w:val="00F16330"/>
    <w:rsid w:val="00F2666C"/>
    <w:rsid w:val="00F44097"/>
    <w:rsid w:val="00F576C7"/>
    <w:rsid w:val="00F6771B"/>
    <w:rsid w:val="00F81573"/>
    <w:rsid w:val="00F81B6A"/>
    <w:rsid w:val="00F82146"/>
    <w:rsid w:val="00F82A8D"/>
    <w:rsid w:val="00F83FA0"/>
    <w:rsid w:val="00F86009"/>
    <w:rsid w:val="00F87170"/>
    <w:rsid w:val="00FB0791"/>
    <w:rsid w:val="00FC3269"/>
    <w:rsid w:val="00FC4D68"/>
    <w:rsid w:val="00FC5638"/>
    <w:rsid w:val="00FD1B39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4FDEE-F523-47C2-98D6-F4BD603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">
    <w:name w:val="Знак Знак1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3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  <w:style w:type="numbering" w:customStyle="1" w:styleId="26">
    <w:name w:val="Нет списка26"/>
    <w:next w:val="a2"/>
    <w:uiPriority w:val="99"/>
    <w:semiHidden/>
    <w:unhideWhenUsed/>
    <w:rsid w:val="009B78AC"/>
  </w:style>
  <w:style w:type="numbering" w:customStyle="1" w:styleId="27">
    <w:name w:val="Нет списка27"/>
    <w:next w:val="a2"/>
    <w:uiPriority w:val="99"/>
    <w:semiHidden/>
    <w:unhideWhenUsed/>
    <w:rsid w:val="00CD08F7"/>
  </w:style>
  <w:style w:type="numbering" w:customStyle="1" w:styleId="28">
    <w:name w:val="Нет списка28"/>
    <w:next w:val="a2"/>
    <w:uiPriority w:val="99"/>
    <w:semiHidden/>
    <w:unhideWhenUsed/>
    <w:rsid w:val="00DB5EC4"/>
  </w:style>
  <w:style w:type="numbering" w:customStyle="1" w:styleId="29">
    <w:name w:val="Нет списка29"/>
    <w:next w:val="a2"/>
    <w:uiPriority w:val="99"/>
    <w:semiHidden/>
    <w:unhideWhenUsed/>
    <w:rsid w:val="006422ED"/>
  </w:style>
  <w:style w:type="numbering" w:customStyle="1" w:styleId="30">
    <w:name w:val="Нет списка30"/>
    <w:next w:val="a2"/>
    <w:uiPriority w:val="99"/>
    <w:semiHidden/>
    <w:unhideWhenUsed/>
    <w:rsid w:val="00017160"/>
  </w:style>
  <w:style w:type="numbering" w:customStyle="1" w:styleId="31">
    <w:name w:val="Нет списка31"/>
    <w:next w:val="a2"/>
    <w:uiPriority w:val="99"/>
    <w:semiHidden/>
    <w:unhideWhenUsed/>
    <w:rsid w:val="00813A65"/>
  </w:style>
  <w:style w:type="numbering" w:customStyle="1" w:styleId="32">
    <w:name w:val="Нет списка32"/>
    <w:next w:val="a2"/>
    <w:uiPriority w:val="99"/>
    <w:semiHidden/>
    <w:unhideWhenUsed/>
    <w:rsid w:val="0007091F"/>
  </w:style>
  <w:style w:type="numbering" w:customStyle="1" w:styleId="33">
    <w:name w:val="Нет списка33"/>
    <w:next w:val="a2"/>
    <w:uiPriority w:val="99"/>
    <w:semiHidden/>
    <w:unhideWhenUsed/>
    <w:rsid w:val="000B1807"/>
  </w:style>
  <w:style w:type="numbering" w:customStyle="1" w:styleId="34">
    <w:name w:val="Нет списка34"/>
    <w:next w:val="a2"/>
    <w:uiPriority w:val="99"/>
    <w:semiHidden/>
    <w:unhideWhenUsed/>
    <w:rsid w:val="001951D6"/>
  </w:style>
  <w:style w:type="numbering" w:customStyle="1" w:styleId="35">
    <w:name w:val="Нет списка35"/>
    <w:next w:val="a2"/>
    <w:uiPriority w:val="99"/>
    <w:semiHidden/>
    <w:unhideWhenUsed/>
    <w:rsid w:val="00A74606"/>
  </w:style>
  <w:style w:type="numbering" w:customStyle="1" w:styleId="36">
    <w:name w:val="Нет списка36"/>
    <w:next w:val="a2"/>
    <w:uiPriority w:val="99"/>
    <w:semiHidden/>
    <w:unhideWhenUsed/>
    <w:rsid w:val="00520EAE"/>
  </w:style>
  <w:style w:type="numbering" w:customStyle="1" w:styleId="37">
    <w:name w:val="Нет списка37"/>
    <w:next w:val="a2"/>
    <w:uiPriority w:val="99"/>
    <w:semiHidden/>
    <w:unhideWhenUsed/>
    <w:rsid w:val="009E0498"/>
  </w:style>
  <w:style w:type="numbering" w:customStyle="1" w:styleId="38">
    <w:name w:val="Нет списка38"/>
    <w:next w:val="a2"/>
    <w:uiPriority w:val="99"/>
    <w:semiHidden/>
    <w:unhideWhenUsed/>
    <w:rsid w:val="00446567"/>
  </w:style>
  <w:style w:type="numbering" w:customStyle="1" w:styleId="39">
    <w:name w:val="Нет списка39"/>
    <w:next w:val="a2"/>
    <w:uiPriority w:val="99"/>
    <w:semiHidden/>
    <w:unhideWhenUsed/>
    <w:rsid w:val="0033276D"/>
  </w:style>
  <w:style w:type="numbering" w:customStyle="1" w:styleId="40">
    <w:name w:val="Нет списка40"/>
    <w:next w:val="a2"/>
    <w:uiPriority w:val="99"/>
    <w:semiHidden/>
    <w:unhideWhenUsed/>
    <w:rsid w:val="0021560D"/>
  </w:style>
  <w:style w:type="numbering" w:customStyle="1" w:styleId="41">
    <w:name w:val="Нет списка41"/>
    <w:next w:val="a2"/>
    <w:uiPriority w:val="99"/>
    <w:semiHidden/>
    <w:unhideWhenUsed/>
    <w:rsid w:val="002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DCC8-D02C-4612-8FD8-A04B32A7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101</Pages>
  <Words>25672</Words>
  <Characters>146337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Селезнева Марина Владимировна</cp:lastModifiedBy>
  <cp:revision>13</cp:revision>
  <cp:lastPrinted>2023-12-20T14:40:00Z</cp:lastPrinted>
  <dcterms:created xsi:type="dcterms:W3CDTF">2023-12-19T07:11:00Z</dcterms:created>
  <dcterms:modified xsi:type="dcterms:W3CDTF">2023-12-25T14:14:00Z</dcterms:modified>
</cp:coreProperties>
</file>