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7313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bookmarkStart w:id="0" w:name="_GoBack"/>
      <w:bookmarkEnd w:id="0"/>
    </w:p>
    <w:p w:rsidR="007F556F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7F556F" w:rsidRDefault="007656EA" w:rsidP="007F5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4277E" w:rsidRDefault="007656EA" w:rsidP="00B427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8D1511"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B4277E" w:rsidRPr="00B4277E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B4277E" w:rsidRPr="00B4277E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="00B4277E" w:rsidRPr="00B4277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277E" w:rsidRDefault="00B4277E" w:rsidP="00B427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277E"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B4277E" w:rsidRDefault="00B4277E" w:rsidP="00B427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277E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B4277E" w:rsidRDefault="00B4277E" w:rsidP="00B427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277E">
        <w:rPr>
          <w:rFonts w:ascii="Times New Roman" w:hAnsi="Times New Roman"/>
          <w:sz w:val="28"/>
          <w:szCs w:val="28"/>
          <w:lang w:eastAsia="ru-RU"/>
        </w:rPr>
        <w:t xml:space="preserve">«Присвоение адреса объекту адресации, изменение </w:t>
      </w:r>
    </w:p>
    <w:p w:rsidR="00B4277E" w:rsidRDefault="00B4277E" w:rsidP="00B427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277E">
        <w:rPr>
          <w:rFonts w:ascii="Times New Roman" w:hAnsi="Times New Roman"/>
          <w:sz w:val="28"/>
          <w:szCs w:val="28"/>
          <w:lang w:eastAsia="ru-RU"/>
        </w:rPr>
        <w:t xml:space="preserve">и аннулирование такого адреса на территории </w:t>
      </w:r>
    </w:p>
    <w:p w:rsidR="00DE0B94" w:rsidRDefault="00B4277E" w:rsidP="00B427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4277E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BB7E1E">
        <w:rPr>
          <w:rFonts w:ascii="Times New Roman" w:hAnsi="Times New Roman"/>
          <w:sz w:val="28"/>
          <w:szCs w:val="28"/>
          <w:lang w:eastAsia="ru-RU"/>
        </w:rPr>
        <w:t>»</w:t>
      </w:r>
    </w:p>
    <w:p w:rsid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7E1E" w:rsidRP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297" w:rsidRPr="008235AC" w:rsidRDefault="007656EA" w:rsidP="00B4277E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B4277E" w:rsidRPr="00B4277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адреса объекту адресации, изменение и аннулирование такого адреса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lang w:eastAsia="ru-RU"/>
        </w:rPr>
        <w:t>3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lang w:eastAsia="ru-RU"/>
        </w:rPr>
        <w:t>марта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D6383B">
        <w:rPr>
          <w:rFonts w:ascii="Times New Roman" w:eastAsia="Times New Roman" w:hAnsi="Times New Roman" w:cs="Times New Roman"/>
          <w:lang w:eastAsia="ru-RU"/>
        </w:rPr>
        <w:t xml:space="preserve">3 марта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526DC" w:rsidRDefault="0008416A" w:rsidP="00725E4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B4277E" w:rsidRPr="00B4277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адреса объекту адресации, изменение и аннулирование такого адреса на территории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выявлено не соответствие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постановления администрации муниципального образов</w:t>
      </w:r>
      <w:r w:rsidR="00D6383B">
        <w:rPr>
          <w:rFonts w:ascii="Times New Roman" w:eastAsia="Times New Roman" w:hAnsi="Times New Roman" w:cs="Times New Roman"/>
          <w:lang w:eastAsia="ru-RU"/>
        </w:rPr>
        <w:t xml:space="preserve">ания город-курорт Геленджик от </w:t>
      </w:r>
      <w:r w:rsidR="00D3743C">
        <w:rPr>
          <w:rFonts w:ascii="Times New Roman" w:eastAsia="Times New Roman" w:hAnsi="Times New Roman" w:cs="Times New Roman"/>
          <w:lang w:eastAsia="ru-RU"/>
        </w:rPr>
        <w:t>16 сентября 2022 года №2057 «Об утверждении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Правил разработки и утверждения административных регламентов предоставления муниципальных услуг»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Правила №2057). Так </w:t>
      </w:r>
      <w:r w:rsidR="008526DC">
        <w:rPr>
          <w:rFonts w:ascii="Times New Roman" w:eastAsia="Times New Roman" w:hAnsi="Times New Roman" w:cs="Times New Roman"/>
          <w:lang w:eastAsia="ru-RU"/>
        </w:rPr>
        <w:t>наименование пункта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2.5 раздела 2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не соответствует наименованию, указанному в подпункте 5 пункта </w:t>
      </w:r>
      <w:r w:rsidR="00746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6DC">
        <w:rPr>
          <w:rFonts w:ascii="Times New Roman" w:eastAsia="Times New Roman" w:hAnsi="Times New Roman" w:cs="Times New Roman"/>
          <w:lang w:eastAsia="ru-RU"/>
        </w:rPr>
        <w:t>2.3 Правил №2057</w:t>
      </w:r>
      <w:r w:rsidR="00792A71">
        <w:rPr>
          <w:rFonts w:ascii="Times New Roman" w:eastAsia="Times New Roman" w:hAnsi="Times New Roman" w:cs="Times New Roman"/>
          <w:lang w:eastAsia="ru-RU"/>
        </w:rPr>
        <w:t>, вместе с тем наименовани</w:t>
      </w:r>
      <w:r w:rsidR="00802B15">
        <w:rPr>
          <w:rFonts w:ascii="Times New Roman" w:eastAsia="Times New Roman" w:hAnsi="Times New Roman" w:cs="Times New Roman"/>
          <w:lang w:eastAsia="ru-RU"/>
        </w:rPr>
        <w:t>я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административн</w:t>
      </w:r>
      <w:r w:rsidR="007F3E4D">
        <w:rPr>
          <w:rFonts w:ascii="Times New Roman" w:eastAsia="Times New Roman" w:hAnsi="Times New Roman" w:cs="Times New Roman"/>
          <w:lang w:eastAsia="ru-RU"/>
        </w:rPr>
        <w:t>ы</w:t>
      </w:r>
      <w:r w:rsidR="00802B15">
        <w:rPr>
          <w:rFonts w:ascii="Times New Roman" w:eastAsia="Times New Roman" w:hAnsi="Times New Roman" w:cs="Times New Roman"/>
          <w:lang w:eastAsia="ru-RU"/>
        </w:rPr>
        <w:t>х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процедур</w:t>
      </w:r>
      <w:r w:rsidR="00802B1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92A71">
        <w:rPr>
          <w:rFonts w:ascii="Times New Roman" w:eastAsia="Times New Roman" w:hAnsi="Times New Roman" w:cs="Times New Roman"/>
          <w:lang w:eastAsia="ru-RU"/>
        </w:rPr>
        <w:t>пункт</w:t>
      </w:r>
      <w:r w:rsidR="00802B15">
        <w:rPr>
          <w:rFonts w:ascii="Times New Roman" w:eastAsia="Times New Roman" w:hAnsi="Times New Roman" w:cs="Times New Roman"/>
          <w:lang w:eastAsia="ru-RU"/>
        </w:rPr>
        <w:t>е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3.3.3 раздела 3 </w:t>
      </w:r>
      <w:r w:rsidR="00C87BC9">
        <w:rPr>
          <w:rFonts w:ascii="Times New Roman" w:eastAsia="Times New Roman" w:hAnsi="Times New Roman" w:cs="Times New Roman"/>
          <w:lang w:eastAsia="ru-RU"/>
        </w:rPr>
        <w:t>не соответствует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пункт</w:t>
      </w:r>
      <w:r w:rsidR="00896953">
        <w:rPr>
          <w:rFonts w:ascii="Times New Roman" w:eastAsia="Times New Roman" w:hAnsi="Times New Roman" w:cs="Times New Roman"/>
          <w:lang w:eastAsia="ru-RU"/>
        </w:rPr>
        <w:t>ам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2.</w:t>
      </w:r>
      <w:r w:rsidR="00896953">
        <w:rPr>
          <w:rFonts w:ascii="Times New Roman" w:eastAsia="Times New Roman" w:hAnsi="Times New Roman" w:cs="Times New Roman"/>
          <w:lang w:eastAsia="ru-RU"/>
        </w:rPr>
        <w:t>18,</w:t>
      </w:r>
      <w:r w:rsidR="00746EB6">
        <w:rPr>
          <w:rFonts w:ascii="Times New Roman" w:eastAsia="Times New Roman" w:hAnsi="Times New Roman" w:cs="Times New Roman"/>
          <w:lang w:eastAsia="ru-RU"/>
        </w:rPr>
        <w:t xml:space="preserve"> 2.19,</w:t>
      </w:r>
      <w:r w:rsidR="008969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Правил №2057, что является коррупциогенным фактором – </w:t>
      </w:r>
      <w:r w:rsidR="00CF39E7">
        <w:rPr>
          <w:rFonts w:ascii="Times New Roman" w:eastAsia="Times New Roman" w:hAnsi="Times New Roman" w:cs="Times New Roman"/>
          <w:lang w:eastAsia="ru-RU"/>
        </w:rPr>
        <w:t>нормативные коллизии.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B4277E" w:rsidRPr="00B4277E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адреса объекту адресации, изменение и аннулирование такого адреса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14B6">
        <w:rPr>
          <w:rFonts w:ascii="Times New Roman" w:eastAsia="Times New Roman" w:hAnsi="Times New Roman" w:cs="Times New Roman"/>
          <w:lang w:eastAsia="ru-RU"/>
        </w:rPr>
        <w:t>Правилами №2057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3BA0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7B59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D3743C" w:rsidRDefault="00D3743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6A14B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56EA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6A14B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15" w:rsidRDefault="00345E15" w:rsidP="007D1224">
      <w:pPr>
        <w:spacing w:after="0" w:line="240" w:lineRule="auto"/>
      </w:pPr>
      <w:r>
        <w:separator/>
      </w:r>
    </w:p>
  </w:endnote>
  <w:endnote w:type="continuationSeparator" w:id="0">
    <w:p w:rsidR="00345E15" w:rsidRDefault="00345E15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15" w:rsidRDefault="00345E15" w:rsidP="007D1224">
      <w:pPr>
        <w:spacing w:after="0" w:line="240" w:lineRule="auto"/>
      </w:pPr>
      <w:r>
        <w:separator/>
      </w:r>
    </w:p>
  </w:footnote>
  <w:footnote w:type="continuationSeparator" w:id="0">
    <w:p w:rsidR="00345E15" w:rsidRDefault="00345E15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BA0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3CE7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875CD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8C1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6F3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44D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5E15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6F2B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24F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0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E59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AB5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398B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A7E42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0A06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67B68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14B6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1ED2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608"/>
    <w:rsid w:val="00712BFD"/>
    <w:rsid w:val="00712E66"/>
    <w:rsid w:val="00713584"/>
    <w:rsid w:val="0071601F"/>
    <w:rsid w:val="00716188"/>
    <w:rsid w:val="0071728E"/>
    <w:rsid w:val="00720F2F"/>
    <w:rsid w:val="00721D04"/>
    <w:rsid w:val="00721DB9"/>
    <w:rsid w:val="0072388A"/>
    <w:rsid w:val="00724966"/>
    <w:rsid w:val="00725E42"/>
    <w:rsid w:val="00727DB1"/>
    <w:rsid w:val="007303AA"/>
    <w:rsid w:val="00730A20"/>
    <w:rsid w:val="0073133F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6EB6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143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2A71"/>
    <w:rsid w:val="00792CCF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680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3E4D"/>
    <w:rsid w:val="007F556F"/>
    <w:rsid w:val="007F5851"/>
    <w:rsid w:val="007F6631"/>
    <w:rsid w:val="007F68E3"/>
    <w:rsid w:val="00802386"/>
    <w:rsid w:val="008028EF"/>
    <w:rsid w:val="00802A4E"/>
    <w:rsid w:val="00802B15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6DC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878F5"/>
    <w:rsid w:val="008913D3"/>
    <w:rsid w:val="00891A99"/>
    <w:rsid w:val="00892049"/>
    <w:rsid w:val="00894D7E"/>
    <w:rsid w:val="00895237"/>
    <w:rsid w:val="00895A93"/>
    <w:rsid w:val="00895B04"/>
    <w:rsid w:val="00895F6C"/>
    <w:rsid w:val="00896953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C7459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3F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5B54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E9B"/>
    <w:rsid w:val="009C43B4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3C80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5FD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77E"/>
    <w:rsid w:val="00B428D1"/>
    <w:rsid w:val="00B42991"/>
    <w:rsid w:val="00B43438"/>
    <w:rsid w:val="00B44064"/>
    <w:rsid w:val="00B440F6"/>
    <w:rsid w:val="00B4455D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6AE3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B7E1E"/>
    <w:rsid w:val="00BC13E1"/>
    <w:rsid w:val="00BC1E5A"/>
    <w:rsid w:val="00BC1F0F"/>
    <w:rsid w:val="00BC3F33"/>
    <w:rsid w:val="00BC485A"/>
    <w:rsid w:val="00BC54D2"/>
    <w:rsid w:val="00BC619B"/>
    <w:rsid w:val="00BC61CE"/>
    <w:rsid w:val="00BC6944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05F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2C"/>
    <w:rsid w:val="00C83497"/>
    <w:rsid w:val="00C837A5"/>
    <w:rsid w:val="00C83CD4"/>
    <w:rsid w:val="00C86856"/>
    <w:rsid w:val="00C87628"/>
    <w:rsid w:val="00C877EF"/>
    <w:rsid w:val="00C87BC9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237C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9E7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01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3743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2B37"/>
    <w:rsid w:val="00D6383B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3D3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475F2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2FB3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353F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51E0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B427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7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0144-F867-4407-853B-0A2D9C85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4</cp:revision>
  <cp:lastPrinted>2025-04-16T08:29:00Z</cp:lastPrinted>
  <dcterms:created xsi:type="dcterms:W3CDTF">2025-04-16T08:32:00Z</dcterms:created>
  <dcterms:modified xsi:type="dcterms:W3CDTF">2025-04-16T08:36:00Z</dcterms:modified>
</cp:coreProperties>
</file>