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C4B66" w:rsidRPr="003552D8" w14:paraId="2EA6FF48" w14:textId="77777777" w:rsidTr="002C4B66">
        <w:tc>
          <w:tcPr>
            <w:tcW w:w="5000" w:type="pct"/>
          </w:tcPr>
          <w:p w14:paraId="5BF16B30" w14:textId="0AF549EC" w:rsidR="002C4B66" w:rsidRPr="003552D8" w:rsidRDefault="002C4B66" w:rsidP="002C4B66">
            <w:pPr>
              <w:spacing w:after="0"/>
              <w:jc w:val="center"/>
              <w:rPr>
                <w:rFonts w:ascii="Times New Roman" w:hAnsi="Times New Roman" w:cs="Times New Roman"/>
                <w:b/>
                <w:bCs/>
                <w:sz w:val="28"/>
                <w:szCs w:val="28"/>
              </w:rPr>
            </w:pPr>
          </w:p>
          <w:p w14:paraId="5B981844" w14:textId="7F219635" w:rsidR="00B861C9" w:rsidRPr="003552D8" w:rsidRDefault="00B861C9"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Сообщение о возможном установлении публичного сервитута</w:t>
            </w:r>
          </w:p>
          <w:p w14:paraId="57A9F849" w14:textId="77777777" w:rsidR="002C4B66" w:rsidRPr="003552D8" w:rsidRDefault="002C4B66" w:rsidP="002C4B66">
            <w:pPr>
              <w:spacing w:after="0"/>
              <w:jc w:val="center"/>
              <w:rPr>
                <w:rFonts w:ascii="Times New Roman" w:hAnsi="Times New Roman" w:cs="Times New Roman"/>
                <w:sz w:val="28"/>
                <w:szCs w:val="28"/>
              </w:rPr>
            </w:pPr>
          </w:p>
        </w:tc>
      </w:tr>
    </w:tbl>
    <w:p w14:paraId="0C2927E1"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2C75A9" w14:textId="77777777" w:rsidTr="00783418">
        <w:trPr>
          <w:trHeight w:val="276"/>
        </w:trPr>
        <w:tc>
          <w:tcPr>
            <w:tcW w:w="210" w:type="pct"/>
            <w:vMerge w:val="restart"/>
          </w:tcPr>
          <w:p w14:paraId="579C432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w:t>
            </w:r>
          </w:p>
        </w:tc>
        <w:tc>
          <w:tcPr>
            <w:tcW w:w="4790" w:type="pct"/>
          </w:tcPr>
          <w:p w14:paraId="64D61CF2" w14:textId="77777777" w:rsidR="00592226" w:rsidRPr="003552D8" w:rsidRDefault="00592226" w:rsidP="002C4B66">
            <w:pPr>
              <w:spacing w:after="0"/>
              <w:jc w:val="center"/>
              <w:rPr>
                <w:rFonts w:ascii="Times New Roman" w:hAnsi="Times New Roman" w:cs="Times New Roman"/>
                <w:b/>
                <w:bCs/>
                <w:sz w:val="20"/>
                <w:szCs w:val="20"/>
              </w:rPr>
            </w:pPr>
          </w:p>
          <w:p w14:paraId="6B226B3F"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Наименование уполномоченного органа, которым рассматривается ходатайство об установлении публичного сервитута</w:t>
            </w:r>
          </w:p>
          <w:p w14:paraId="20C9DCE8" w14:textId="10F3677F" w:rsidR="00592226" w:rsidRPr="003552D8" w:rsidRDefault="00592226" w:rsidP="002C4B66">
            <w:pPr>
              <w:spacing w:after="0"/>
              <w:jc w:val="center"/>
              <w:rPr>
                <w:rFonts w:ascii="Times New Roman" w:hAnsi="Times New Roman" w:cs="Times New Roman"/>
                <w:b/>
                <w:bCs/>
                <w:sz w:val="28"/>
                <w:szCs w:val="28"/>
              </w:rPr>
            </w:pPr>
          </w:p>
        </w:tc>
      </w:tr>
      <w:tr w:rsidR="009609DF" w:rsidRPr="003552D8" w14:paraId="51227ECC" w14:textId="77777777" w:rsidTr="00783418">
        <w:trPr>
          <w:trHeight w:val="276"/>
        </w:trPr>
        <w:tc>
          <w:tcPr>
            <w:tcW w:w="210" w:type="pct"/>
            <w:vMerge/>
          </w:tcPr>
          <w:p w14:paraId="73AADC3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25F1F2E3" w14:textId="77777777" w:rsidR="005D0DBB" w:rsidRPr="003552D8" w:rsidRDefault="005D0DBB" w:rsidP="002C4B66">
            <w:pPr>
              <w:spacing w:after="0"/>
              <w:jc w:val="center"/>
              <w:rPr>
                <w:rFonts w:ascii="Times New Roman" w:hAnsi="Times New Roman" w:cs="Times New Roman"/>
                <w:sz w:val="20"/>
                <w:szCs w:val="20"/>
              </w:rPr>
            </w:pPr>
          </w:p>
          <w:p w14:paraId="6749FA4D"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Администрация муниципального образования город-курорт Геленджик</w:t>
            </w:r>
          </w:p>
          <w:p w14:paraId="7CCFF622" w14:textId="45A3549D" w:rsidR="005D0DBB" w:rsidRPr="003552D8" w:rsidRDefault="005D0DBB" w:rsidP="002C4B66">
            <w:pPr>
              <w:spacing w:after="0"/>
              <w:jc w:val="center"/>
              <w:rPr>
                <w:rFonts w:ascii="Times New Roman" w:hAnsi="Times New Roman" w:cs="Times New Roman"/>
                <w:sz w:val="28"/>
                <w:szCs w:val="28"/>
              </w:rPr>
            </w:pPr>
          </w:p>
        </w:tc>
      </w:tr>
    </w:tbl>
    <w:p w14:paraId="21EB9A1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10935C92" w14:textId="77777777" w:rsidTr="00783418">
        <w:trPr>
          <w:trHeight w:val="276"/>
        </w:trPr>
        <w:tc>
          <w:tcPr>
            <w:tcW w:w="210" w:type="pct"/>
            <w:vMerge w:val="restart"/>
          </w:tcPr>
          <w:p w14:paraId="3367291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w:t>
            </w:r>
          </w:p>
        </w:tc>
        <w:tc>
          <w:tcPr>
            <w:tcW w:w="4790" w:type="pct"/>
          </w:tcPr>
          <w:p w14:paraId="17A0D836" w14:textId="662A770B"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Цель установления публичного сервитута</w:t>
            </w:r>
          </w:p>
        </w:tc>
      </w:tr>
      <w:tr w:rsidR="009609DF" w:rsidRPr="003552D8" w14:paraId="7CFD1AA8" w14:textId="77777777" w:rsidTr="00783418">
        <w:trPr>
          <w:trHeight w:val="276"/>
        </w:trPr>
        <w:tc>
          <w:tcPr>
            <w:tcW w:w="210" w:type="pct"/>
            <w:vMerge/>
          </w:tcPr>
          <w:p w14:paraId="0053156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373EBD9E" w14:textId="09E3EE09" w:rsidR="00822D37" w:rsidRPr="003552D8" w:rsidRDefault="0056695C" w:rsidP="00325A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w:t>
            </w:r>
            <w:r w:rsidRPr="0056695C">
              <w:rPr>
                <w:rFonts w:ascii="Times New Roman" w:hAnsi="Times New Roman" w:cs="Times New Roman"/>
                <w:sz w:val="28"/>
                <w:szCs w:val="28"/>
              </w:rPr>
              <w:t xml:space="preserve"> (строительство и эксплуатация) объекта «Строительство ПС 35/0,4 </w:t>
            </w:r>
            <w:proofErr w:type="spellStart"/>
            <w:r w:rsidRPr="0056695C">
              <w:rPr>
                <w:rFonts w:ascii="Times New Roman" w:hAnsi="Times New Roman" w:cs="Times New Roman"/>
                <w:sz w:val="28"/>
                <w:szCs w:val="28"/>
              </w:rPr>
              <w:t>кВ</w:t>
            </w:r>
            <w:proofErr w:type="spellEnd"/>
            <w:r w:rsidRPr="0056695C">
              <w:rPr>
                <w:rFonts w:ascii="Times New Roman" w:hAnsi="Times New Roman" w:cs="Times New Roman"/>
                <w:sz w:val="28"/>
                <w:szCs w:val="28"/>
              </w:rPr>
              <w:t xml:space="preserve"> Светлая с установкой одного трансформатора мощностью 6,3 МВА и отпайки от ВЛ 35 </w:t>
            </w:r>
            <w:proofErr w:type="spellStart"/>
            <w:r w:rsidRPr="0056695C">
              <w:rPr>
                <w:rFonts w:ascii="Times New Roman" w:hAnsi="Times New Roman" w:cs="Times New Roman"/>
                <w:sz w:val="28"/>
                <w:szCs w:val="28"/>
              </w:rPr>
              <w:t>кВ</w:t>
            </w:r>
            <w:proofErr w:type="spellEnd"/>
            <w:r w:rsidRPr="0056695C">
              <w:rPr>
                <w:rFonts w:ascii="Times New Roman" w:hAnsi="Times New Roman" w:cs="Times New Roman"/>
                <w:sz w:val="28"/>
                <w:szCs w:val="28"/>
              </w:rPr>
              <w:t xml:space="preserve"> Геленджик - </w:t>
            </w:r>
            <w:proofErr w:type="spellStart"/>
            <w:r w:rsidRPr="0056695C">
              <w:rPr>
                <w:rFonts w:ascii="Times New Roman" w:hAnsi="Times New Roman" w:cs="Times New Roman"/>
                <w:sz w:val="28"/>
                <w:szCs w:val="28"/>
              </w:rPr>
              <w:t>Дивноморская</w:t>
            </w:r>
            <w:proofErr w:type="spellEnd"/>
            <w:r w:rsidRPr="0056695C">
              <w:rPr>
                <w:rFonts w:ascii="Times New Roman" w:hAnsi="Times New Roman" w:cs="Times New Roman"/>
                <w:sz w:val="28"/>
                <w:szCs w:val="28"/>
              </w:rPr>
              <w:t xml:space="preserve">  для подключения ПС 35кВ Светлая ориентировочной протяженностью 0,05 км»</w:t>
            </w:r>
          </w:p>
        </w:tc>
      </w:tr>
    </w:tbl>
    <w:p w14:paraId="2AB4801C" w14:textId="77777777" w:rsidR="009609DF" w:rsidRPr="003552D8" w:rsidRDefault="009609DF" w:rsidP="002C4B66">
      <w:pPr>
        <w:spacing w:after="0"/>
        <w:jc w:val="center"/>
        <w:rPr>
          <w:rFonts w:ascii="Times New Roman" w:hAnsi="Times New Roman" w:cs="Times New Roman"/>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193"/>
        <w:gridCol w:w="6097"/>
      </w:tblGrid>
      <w:tr w:rsidR="003F4F02" w:rsidRPr="003552D8" w14:paraId="5D31C4E7" w14:textId="77777777" w:rsidTr="00594A37">
        <w:trPr>
          <w:trHeight w:val="276"/>
        </w:trPr>
        <w:tc>
          <w:tcPr>
            <w:tcW w:w="179" w:type="pct"/>
            <w:vMerge w:val="restart"/>
          </w:tcPr>
          <w:p w14:paraId="14F48B15" w14:textId="77777777" w:rsidR="003F4F02" w:rsidRPr="003552D8" w:rsidRDefault="003F4F02"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3</w:t>
            </w:r>
          </w:p>
        </w:tc>
        <w:tc>
          <w:tcPr>
            <w:tcW w:w="4821" w:type="pct"/>
            <w:gridSpan w:val="2"/>
          </w:tcPr>
          <w:p w14:paraId="04885569" w14:textId="72A27CB6" w:rsidR="003F4F02" w:rsidRPr="003552D8" w:rsidRDefault="003F4F02"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или иное описание местоположения земельных участков,</w:t>
            </w:r>
          </w:p>
          <w:p w14:paraId="4F2BC502" w14:textId="614C05B9" w:rsidR="003F4F02" w:rsidRPr="003552D8" w:rsidRDefault="003F4F02"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в отношении которых испрашивается публичный сервитут</w:t>
            </w:r>
          </w:p>
        </w:tc>
      </w:tr>
      <w:tr w:rsidR="003F4F02" w:rsidRPr="003552D8" w14:paraId="49419BD0" w14:textId="77777777" w:rsidTr="0056695C">
        <w:trPr>
          <w:trHeight w:val="276"/>
        </w:trPr>
        <w:tc>
          <w:tcPr>
            <w:tcW w:w="179" w:type="pct"/>
            <w:vMerge/>
          </w:tcPr>
          <w:p w14:paraId="5CD5A41B" w14:textId="77777777" w:rsidR="003F4F02" w:rsidRPr="003552D8" w:rsidRDefault="003F4F02" w:rsidP="00BE61F6">
            <w:pPr>
              <w:spacing w:after="0"/>
              <w:jc w:val="center"/>
              <w:rPr>
                <w:rFonts w:ascii="Times New Roman" w:hAnsi="Times New Roman" w:cs="Times New Roman"/>
                <w:sz w:val="28"/>
                <w:szCs w:val="28"/>
              </w:rPr>
            </w:pPr>
          </w:p>
        </w:tc>
        <w:tc>
          <w:tcPr>
            <w:tcW w:w="1657" w:type="pct"/>
          </w:tcPr>
          <w:p w14:paraId="0B058E7B" w14:textId="324636D3" w:rsidR="003F4F02" w:rsidRPr="003552D8" w:rsidRDefault="0056695C" w:rsidP="0056695C">
            <w:pPr>
              <w:spacing w:after="0"/>
              <w:jc w:val="center"/>
              <w:rPr>
                <w:rFonts w:ascii="Times New Roman" w:hAnsi="Times New Roman" w:cs="Times New Roman"/>
                <w:sz w:val="28"/>
                <w:szCs w:val="28"/>
              </w:rPr>
            </w:pPr>
            <w:r w:rsidRPr="004354E6">
              <w:rPr>
                <w:rFonts w:ascii="Times New Roman" w:hAnsi="Times New Roman" w:cs="Times New Roman"/>
                <w:sz w:val="26"/>
                <w:szCs w:val="26"/>
              </w:rPr>
              <w:t>23:40:0505000:75</w:t>
            </w:r>
          </w:p>
        </w:tc>
        <w:tc>
          <w:tcPr>
            <w:tcW w:w="3164" w:type="pct"/>
          </w:tcPr>
          <w:p w14:paraId="6F37C305" w14:textId="573AE807" w:rsidR="003F4F02" w:rsidRPr="003552D8" w:rsidRDefault="0056695C" w:rsidP="0056695C">
            <w:pPr>
              <w:spacing w:after="0"/>
              <w:jc w:val="both"/>
              <w:rPr>
                <w:rFonts w:ascii="Times New Roman" w:hAnsi="Times New Roman" w:cs="Times New Roman"/>
                <w:sz w:val="28"/>
                <w:szCs w:val="28"/>
              </w:rPr>
            </w:pPr>
            <w:r w:rsidRPr="0056695C">
              <w:rPr>
                <w:rFonts w:ascii="Times New Roman" w:hAnsi="Times New Roman" w:cs="Times New Roman"/>
                <w:sz w:val="28"/>
                <w:szCs w:val="28"/>
              </w:rPr>
              <w:t>Краснодарский край, городской округ город-курорт Геленджик, город Геленджик, территория Южная промышленная зона, земельный участок 17А</w:t>
            </w:r>
          </w:p>
        </w:tc>
      </w:tr>
    </w:tbl>
    <w:p w14:paraId="668406ED"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5A9E0E97" w14:textId="77777777" w:rsidTr="00783418">
        <w:trPr>
          <w:trHeight w:val="276"/>
        </w:trPr>
        <w:tc>
          <w:tcPr>
            <w:tcW w:w="210" w:type="pct"/>
            <w:vMerge w:val="restart"/>
          </w:tcPr>
          <w:p w14:paraId="5093677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4</w:t>
            </w:r>
          </w:p>
        </w:tc>
        <w:tc>
          <w:tcPr>
            <w:tcW w:w="4790" w:type="pct"/>
          </w:tcPr>
          <w:p w14:paraId="41F477A0"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r>
      <w:tr w:rsidR="009609DF" w:rsidRPr="003552D8" w14:paraId="62F1973A" w14:textId="77777777" w:rsidTr="00783418">
        <w:trPr>
          <w:trHeight w:val="276"/>
        </w:trPr>
        <w:tc>
          <w:tcPr>
            <w:tcW w:w="210" w:type="pct"/>
            <w:vMerge/>
          </w:tcPr>
          <w:p w14:paraId="7CA28C0C"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3635B6D" w14:textId="77777777" w:rsidR="00B861C9" w:rsidRPr="003552D8" w:rsidRDefault="00B861C9" w:rsidP="002C4B66">
            <w:pPr>
              <w:spacing w:after="0"/>
              <w:jc w:val="center"/>
              <w:rPr>
                <w:rFonts w:ascii="Times New Roman" w:hAnsi="Times New Roman" w:cs="Times New Roman"/>
                <w:sz w:val="28"/>
                <w:szCs w:val="28"/>
              </w:rPr>
            </w:pPr>
          </w:p>
          <w:p w14:paraId="02E3965C" w14:textId="468C674A"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1) г. Геленджик, ул. Революционная, 1 – информационный стенд, расположенный на первом этаже здания администрации муниципального образования город-курорт Геленджик:</w:t>
            </w:r>
          </w:p>
          <w:p w14:paraId="700BED68" w14:textId="310F11C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понедельник – четверг с 9:00 до 18:00 часов (перерыв с 13:00 до 14:00), пятница с 9:00 до 17:00 часов (перерыв с 13:00 до 14:00)</w:t>
            </w:r>
            <w:r w:rsidR="00A167BF" w:rsidRPr="003552D8">
              <w:rPr>
                <w:rFonts w:ascii="Times New Roman" w:hAnsi="Times New Roman" w:cs="Times New Roman"/>
                <w:sz w:val="28"/>
                <w:szCs w:val="28"/>
              </w:rPr>
              <w:t>.</w:t>
            </w:r>
          </w:p>
          <w:p w14:paraId="7492B81E" w14:textId="620CE20A" w:rsidR="00592226"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2) г. Геленджик, ул. Революционная, 1</w:t>
            </w:r>
            <w:r w:rsidR="00DA76E6" w:rsidRPr="003552D8">
              <w:rPr>
                <w:rFonts w:ascii="Times New Roman" w:hAnsi="Times New Roman" w:cs="Times New Roman"/>
                <w:sz w:val="28"/>
                <w:szCs w:val="28"/>
              </w:rPr>
              <w:t xml:space="preserve">, холл </w:t>
            </w:r>
            <w:r w:rsidRPr="003552D8">
              <w:rPr>
                <w:rFonts w:ascii="Times New Roman" w:hAnsi="Times New Roman" w:cs="Times New Roman"/>
                <w:sz w:val="28"/>
                <w:szCs w:val="28"/>
              </w:rPr>
              <w:t>управления архитектуры и градостроительства администрации муниципального образования</w:t>
            </w:r>
          </w:p>
          <w:p w14:paraId="149FB283" w14:textId="4501E3F3"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город-курорт Геленджик:</w:t>
            </w:r>
          </w:p>
          <w:p w14:paraId="4D8FFC38"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lastRenderedPageBreak/>
              <w:t>понедельник – четверг с 9:00 до 18:00 часов (перерыв с 13:00 до 14:00), пятница с 9:00 до 17:00 часов (перерыв с 13:00 до 14:00).</w:t>
            </w:r>
          </w:p>
          <w:p w14:paraId="3C7C7E91" w14:textId="77777777" w:rsidR="00822D37" w:rsidRPr="003552D8" w:rsidRDefault="00822D37" w:rsidP="00592226">
            <w:pPr>
              <w:spacing w:after="0"/>
              <w:jc w:val="center"/>
              <w:rPr>
                <w:rFonts w:ascii="Times New Roman" w:hAnsi="Times New Roman" w:cs="Times New Roman"/>
                <w:sz w:val="28"/>
                <w:szCs w:val="28"/>
              </w:rPr>
            </w:pPr>
            <w:r w:rsidRPr="003552D8">
              <w:rPr>
                <w:rFonts w:ascii="Times New Roman" w:hAnsi="Times New Roman" w:cs="Times New Roman"/>
                <w:sz w:val="28"/>
                <w:szCs w:val="28"/>
              </w:rPr>
              <w:t>Тел.: +7 (86141) 3-16-48, +7 (86141) 2-02-81.</w:t>
            </w:r>
          </w:p>
          <w:p w14:paraId="4F6EA660" w14:textId="3BAE44BE" w:rsidR="00B861C9" w:rsidRPr="003552D8" w:rsidRDefault="00B861C9" w:rsidP="00951D5C">
            <w:pPr>
              <w:spacing w:after="0"/>
              <w:jc w:val="center"/>
              <w:rPr>
                <w:rFonts w:ascii="Times New Roman" w:hAnsi="Times New Roman" w:cs="Times New Roman"/>
                <w:sz w:val="28"/>
                <w:szCs w:val="28"/>
              </w:rPr>
            </w:pPr>
          </w:p>
        </w:tc>
      </w:tr>
      <w:tr w:rsidR="009609DF" w:rsidRPr="003552D8" w14:paraId="43A2ADB9" w14:textId="77777777" w:rsidTr="00783418">
        <w:trPr>
          <w:trHeight w:val="276"/>
        </w:trPr>
        <w:tc>
          <w:tcPr>
            <w:tcW w:w="210" w:type="pct"/>
            <w:vMerge/>
          </w:tcPr>
          <w:p w14:paraId="69436A8D"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F764241" w14:textId="77777777" w:rsidR="00B861C9" w:rsidRPr="003552D8" w:rsidRDefault="00B861C9" w:rsidP="002C4B66">
            <w:pPr>
              <w:spacing w:after="0"/>
              <w:jc w:val="center"/>
              <w:rPr>
                <w:rFonts w:ascii="Times New Roman" w:hAnsi="Times New Roman" w:cs="Times New Roman"/>
                <w:sz w:val="20"/>
                <w:szCs w:val="20"/>
              </w:rPr>
            </w:pPr>
          </w:p>
          <w:p w14:paraId="6B05B812" w14:textId="77777777" w:rsidR="004F53CC"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Заявления об учете прав на земельные участки принимаются в течение </w:t>
            </w:r>
          </w:p>
          <w:p w14:paraId="5A5BA54C" w14:textId="19AADB63" w:rsidR="00822D37" w:rsidRPr="003552D8" w:rsidRDefault="00961141"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 </w:t>
            </w:r>
            <w:r w:rsidR="00822D37" w:rsidRPr="003552D8">
              <w:rPr>
                <w:rFonts w:ascii="Times New Roman" w:hAnsi="Times New Roman" w:cs="Times New Roman"/>
                <w:sz w:val="28"/>
                <w:szCs w:val="28"/>
              </w:rPr>
              <w:t>15 дней со дня официального опубликования настоящего сообщения.</w:t>
            </w:r>
          </w:p>
          <w:p w14:paraId="4FFB435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Правообладатели земельных участков, подавшие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14:paraId="08E13B0A" w14:textId="77777777" w:rsidR="008D1A34" w:rsidRPr="003552D8" w:rsidRDefault="008D1A34" w:rsidP="002C4B66">
            <w:pPr>
              <w:spacing w:after="0"/>
              <w:jc w:val="center"/>
              <w:rPr>
                <w:rFonts w:ascii="Times New Roman" w:hAnsi="Times New Roman" w:cs="Times New Roman"/>
                <w:sz w:val="20"/>
                <w:szCs w:val="20"/>
              </w:rPr>
            </w:pPr>
          </w:p>
        </w:tc>
      </w:tr>
    </w:tbl>
    <w:p w14:paraId="720A9B5F"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2348D594" w14:textId="77777777" w:rsidTr="00783418">
        <w:trPr>
          <w:trHeight w:val="276"/>
        </w:trPr>
        <w:tc>
          <w:tcPr>
            <w:tcW w:w="210" w:type="pct"/>
            <w:vMerge w:val="restart"/>
          </w:tcPr>
          <w:p w14:paraId="52EF69CC"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5</w:t>
            </w:r>
          </w:p>
        </w:tc>
        <w:tc>
          <w:tcPr>
            <w:tcW w:w="4790" w:type="pct"/>
          </w:tcPr>
          <w:p w14:paraId="45BA9DE9"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9609DF" w:rsidRPr="003552D8" w14:paraId="7887F4EB" w14:textId="77777777" w:rsidTr="00783418">
        <w:trPr>
          <w:trHeight w:val="276"/>
        </w:trPr>
        <w:tc>
          <w:tcPr>
            <w:tcW w:w="210" w:type="pct"/>
            <w:vMerge/>
          </w:tcPr>
          <w:p w14:paraId="3C3651C1"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71D74CD7" w14:textId="77777777" w:rsidR="00B861C9" w:rsidRPr="003552D8" w:rsidRDefault="00B861C9" w:rsidP="002C4B66">
            <w:pPr>
              <w:spacing w:after="0"/>
              <w:jc w:val="center"/>
              <w:rPr>
                <w:rFonts w:ascii="Times New Roman" w:hAnsi="Times New Roman" w:cs="Times New Roman"/>
                <w:sz w:val="28"/>
                <w:szCs w:val="28"/>
              </w:rPr>
            </w:pPr>
          </w:p>
          <w:p w14:paraId="3A58A84F"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 xml:space="preserve">Официальный сайт администрации муниципального образования город-курорт Геленджик в информационно-телекоммуникационной сети «Интернет» </w:t>
            </w:r>
            <w:hyperlink r:id="rId6" w:tgtFrame="_blank" w:history="1">
              <w:r w:rsidR="004F6F47" w:rsidRPr="003552D8">
                <w:rPr>
                  <w:rStyle w:val="a5"/>
                  <w:rFonts w:cs="Times New Roman"/>
                  <w:sz w:val="28"/>
                  <w:szCs w:val="28"/>
                </w:rPr>
                <w:t>admgel.ru</w:t>
              </w:r>
            </w:hyperlink>
            <w:r w:rsidRPr="003552D8">
              <w:rPr>
                <w:rFonts w:ascii="Times New Roman" w:hAnsi="Times New Roman" w:cs="Times New Roman"/>
                <w:sz w:val="28"/>
                <w:szCs w:val="28"/>
              </w:rPr>
              <w:t xml:space="preserve"> («Документы» -&gt; «Градостроительная деятельность» -&gt; «</w:t>
            </w:r>
            <w:r w:rsidR="00E20904" w:rsidRPr="003552D8">
              <w:rPr>
                <w:rFonts w:ascii="Times New Roman" w:hAnsi="Times New Roman" w:cs="Times New Roman"/>
                <w:sz w:val="28"/>
                <w:szCs w:val="28"/>
              </w:rPr>
              <w:t>Публичные сервитуты</w:t>
            </w:r>
            <w:r w:rsidRPr="003552D8">
              <w:rPr>
                <w:rFonts w:ascii="Times New Roman" w:hAnsi="Times New Roman" w:cs="Times New Roman"/>
                <w:sz w:val="28"/>
                <w:szCs w:val="28"/>
              </w:rPr>
              <w:t>»).</w:t>
            </w:r>
          </w:p>
          <w:p w14:paraId="0AEB1B6E" w14:textId="76D8AFA5" w:rsidR="00B861C9" w:rsidRPr="003552D8" w:rsidRDefault="00B861C9" w:rsidP="002C4B66">
            <w:pPr>
              <w:spacing w:after="0"/>
              <w:jc w:val="center"/>
              <w:rPr>
                <w:rFonts w:ascii="Times New Roman" w:hAnsi="Times New Roman" w:cs="Times New Roman"/>
                <w:sz w:val="28"/>
                <w:szCs w:val="28"/>
              </w:rPr>
            </w:pPr>
          </w:p>
        </w:tc>
      </w:tr>
    </w:tbl>
    <w:p w14:paraId="1BF76D3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4313C9E8" w14:textId="77777777" w:rsidTr="00783418">
        <w:trPr>
          <w:trHeight w:val="276"/>
        </w:trPr>
        <w:tc>
          <w:tcPr>
            <w:tcW w:w="210" w:type="pct"/>
            <w:vMerge w:val="restart"/>
          </w:tcPr>
          <w:p w14:paraId="12CBD0C9"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6</w:t>
            </w:r>
          </w:p>
        </w:tc>
        <w:tc>
          <w:tcPr>
            <w:tcW w:w="4790" w:type="pct"/>
          </w:tcPr>
          <w:p w14:paraId="30157AC6" w14:textId="77777777"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r>
      <w:tr w:rsidR="009609DF" w:rsidRPr="003552D8" w14:paraId="575B64EF" w14:textId="77777777" w:rsidTr="00783418">
        <w:trPr>
          <w:trHeight w:val="276"/>
        </w:trPr>
        <w:tc>
          <w:tcPr>
            <w:tcW w:w="210" w:type="pct"/>
            <w:vMerge/>
          </w:tcPr>
          <w:p w14:paraId="6935AA29"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4ACDE1C7" w14:textId="7FAB8716" w:rsidR="003C2ED9" w:rsidRPr="003552D8" w:rsidRDefault="00594CE9" w:rsidP="00594CE9">
            <w:pPr>
              <w:autoSpaceDE w:val="0"/>
              <w:autoSpaceDN w:val="0"/>
              <w:adjustRightInd w:val="0"/>
              <w:spacing w:after="0" w:line="240" w:lineRule="auto"/>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7E25D1C9" w14:textId="77777777" w:rsidR="00EE27F3" w:rsidRPr="003552D8" w:rsidRDefault="00EE27F3" w:rsidP="002C4B66">
      <w:pPr>
        <w:spacing w:after="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9225"/>
      </w:tblGrid>
      <w:tr w:rsidR="009609DF" w:rsidRPr="003552D8" w14:paraId="7B6D4DE8" w14:textId="77777777" w:rsidTr="00783418">
        <w:trPr>
          <w:trHeight w:val="276"/>
        </w:trPr>
        <w:tc>
          <w:tcPr>
            <w:tcW w:w="210" w:type="pct"/>
            <w:vMerge w:val="restart"/>
          </w:tcPr>
          <w:p w14:paraId="683C1643" w14:textId="77777777" w:rsidR="00822D37" w:rsidRPr="003552D8" w:rsidRDefault="00822D37" w:rsidP="002C4B66">
            <w:pPr>
              <w:spacing w:after="0"/>
              <w:jc w:val="center"/>
              <w:rPr>
                <w:rFonts w:ascii="Times New Roman" w:hAnsi="Times New Roman" w:cs="Times New Roman"/>
                <w:sz w:val="28"/>
                <w:szCs w:val="28"/>
              </w:rPr>
            </w:pPr>
            <w:r w:rsidRPr="003552D8">
              <w:rPr>
                <w:rFonts w:ascii="Times New Roman" w:hAnsi="Times New Roman" w:cs="Times New Roman"/>
                <w:sz w:val="28"/>
                <w:szCs w:val="28"/>
              </w:rPr>
              <w:t>7</w:t>
            </w:r>
          </w:p>
        </w:tc>
        <w:tc>
          <w:tcPr>
            <w:tcW w:w="4790" w:type="pct"/>
          </w:tcPr>
          <w:p w14:paraId="642F08B1" w14:textId="1B3F0068" w:rsidR="00822D37" w:rsidRPr="003552D8" w:rsidRDefault="00822D37" w:rsidP="002C4B66">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tc>
      </w:tr>
      <w:tr w:rsidR="009609DF" w:rsidRPr="003552D8" w14:paraId="434EC3C9" w14:textId="77777777" w:rsidTr="00783418">
        <w:trPr>
          <w:trHeight w:val="276"/>
        </w:trPr>
        <w:tc>
          <w:tcPr>
            <w:tcW w:w="210" w:type="pct"/>
            <w:vMerge/>
          </w:tcPr>
          <w:p w14:paraId="2B52B4CB" w14:textId="77777777" w:rsidR="00822D37" w:rsidRPr="003552D8" w:rsidRDefault="00822D37" w:rsidP="002C4B66">
            <w:pPr>
              <w:spacing w:after="0"/>
              <w:jc w:val="center"/>
              <w:rPr>
                <w:rFonts w:ascii="Times New Roman" w:hAnsi="Times New Roman" w:cs="Times New Roman"/>
                <w:sz w:val="28"/>
                <w:szCs w:val="28"/>
              </w:rPr>
            </w:pPr>
          </w:p>
        </w:tc>
        <w:tc>
          <w:tcPr>
            <w:tcW w:w="4790" w:type="pct"/>
          </w:tcPr>
          <w:p w14:paraId="1EEE9ECC" w14:textId="69C9AE13" w:rsidR="00406B10" w:rsidRPr="003552D8" w:rsidRDefault="00AE2433" w:rsidP="00B76EB4">
            <w:pPr>
              <w:spacing w:after="0"/>
              <w:jc w:val="center"/>
              <w:rPr>
                <w:rFonts w:ascii="Times New Roman" w:hAnsi="Times New Roman" w:cs="Times New Roman"/>
                <w:sz w:val="28"/>
                <w:szCs w:val="28"/>
              </w:rPr>
            </w:pPr>
            <w:r w:rsidRPr="003552D8">
              <w:rPr>
                <w:rFonts w:ascii="Times New Roman" w:hAnsi="Times New Roman" w:cs="Times New Roman"/>
                <w:sz w:val="28"/>
                <w:szCs w:val="28"/>
              </w:rPr>
              <w:t>-</w:t>
            </w:r>
          </w:p>
        </w:tc>
      </w:tr>
    </w:tbl>
    <w:p w14:paraId="414C2AC6" w14:textId="77777777" w:rsidR="00822D37" w:rsidRPr="003552D8" w:rsidRDefault="00822D37" w:rsidP="002C4B66">
      <w:pPr>
        <w:spacing w:after="0"/>
        <w:jc w:val="center"/>
        <w:rPr>
          <w:rFonts w:ascii="Times New Roman" w:hAnsi="Times New Roman" w:cs="Times New Roman"/>
          <w:sz w:val="28"/>
          <w:szCs w:val="28"/>
        </w:rPr>
      </w:pPr>
    </w:p>
    <w:tbl>
      <w:tblPr>
        <w:tblStyle w:val="a9"/>
        <w:tblW w:w="9634" w:type="dxa"/>
        <w:tblLook w:val="04A0" w:firstRow="1" w:lastRow="0" w:firstColumn="1" w:lastColumn="0" w:noHBand="0" w:noVBand="1"/>
      </w:tblPr>
      <w:tblGrid>
        <w:gridCol w:w="562"/>
        <w:gridCol w:w="2953"/>
        <w:gridCol w:w="3143"/>
        <w:gridCol w:w="2976"/>
      </w:tblGrid>
      <w:tr w:rsidR="002C4B66" w:rsidRPr="003552D8" w14:paraId="3D556784" w14:textId="77777777" w:rsidTr="002C4B66">
        <w:tc>
          <w:tcPr>
            <w:tcW w:w="562" w:type="dxa"/>
            <w:tcBorders>
              <w:bottom w:val="nil"/>
            </w:tcBorders>
          </w:tcPr>
          <w:p w14:paraId="114DDEBC"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8</w:t>
            </w:r>
          </w:p>
        </w:tc>
        <w:tc>
          <w:tcPr>
            <w:tcW w:w="9072" w:type="dxa"/>
            <w:gridSpan w:val="3"/>
          </w:tcPr>
          <w:p w14:paraId="3DB3FF49" w14:textId="0406D5E4" w:rsidR="002C4B66" w:rsidRPr="003552D8" w:rsidRDefault="002C4B66" w:rsidP="007C54E4">
            <w:pPr>
              <w:spacing w:line="259" w:lineRule="auto"/>
              <w:jc w:val="center"/>
              <w:rPr>
                <w:rFonts w:ascii="Times New Roman" w:hAnsi="Times New Roman" w:cs="Times New Roman"/>
                <w:b/>
                <w:bCs/>
                <w:sz w:val="27"/>
                <w:szCs w:val="27"/>
              </w:rPr>
            </w:pPr>
            <w:r w:rsidRPr="003552D8">
              <w:rPr>
                <w:rFonts w:ascii="Times New Roman" w:hAnsi="Times New Roman" w:cs="Times New Roman"/>
                <w:b/>
                <w:bCs/>
                <w:sz w:val="27"/>
                <w:szCs w:val="27"/>
              </w:rPr>
              <w:t>Описание местоположения границ публичного сервитута</w:t>
            </w:r>
          </w:p>
        </w:tc>
      </w:tr>
      <w:tr w:rsidR="002C4B66" w:rsidRPr="003552D8" w14:paraId="0690FC08" w14:textId="77777777" w:rsidTr="002C4B66">
        <w:trPr>
          <w:trHeight w:val="324"/>
        </w:trPr>
        <w:tc>
          <w:tcPr>
            <w:tcW w:w="562" w:type="dxa"/>
            <w:vMerge w:val="restart"/>
            <w:tcBorders>
              <w:top w:val="nil"/>
            </w:tcBorders>
          </w:tcPr>
          <w:p w14:paraId="1070FE2F"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37DBCE95" w14:textId="15483B09" w:rsidR="002C4B66" w:rsidRPr="003552D8" w:rsidRDefault="0007253D"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Система координат МСК-23, зона - 1</w:t>
            </w:r>
          </w:p>
        </w:tc>
      </w:tr>
      <w:tr w:rsidR="002C4B66" w:rsidRPr="003552D8" w14:paraId="51B83E0E" w14:textId="77777777" w:rsidTr="002C4B66">
        <w:trPr>
          <w:trHeight w:val="324"/>
        </w:trPr>
        <w:tc>
          <w:tcPr>
            <w:tcW w:w="562" w:type="dxa"/>
            <w:vMerge/>
            <w:tcBorders>
              <w:bottom w:val="nil"/>
            </w:tcBorders>
          </w:tcPr>
          <w:p w14:paraId="0321607A" w14:textId="77777777" w:rsidR="002C4B66" w:rsidRPr="003552D8" w:rsidRDefault="002C4B66" w:rsidP="002C4B66">
            <w:pPr>
              <w:spacing w:line="259" w:lineRule="auto"/>
              <w:jc w:val="center"/>
              <w:rPr>
                <w:rFonts w:ascii="Times New Roman" w:hAnsi="Times New Roman" w:cs="Times New Roman"/>
                <w:sz w:val="27"/>
                <w:szCs w:val="27"/>
              </w:rPr>
            </w:pPr>
          </w:p>
        </w:tc>
        <w:tc>
          <w:tcPr>
            <w:tcW w:w="9072" w:type="dxa"/>
            <w:gridSpan w:val="3"/>
          </w:tcPr>
          <w:p w14:paraId="49EAD9F4" w14:textId="0F0D8C62"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поворотных точек границ публичного сервитута:</w:t>
            </w:r>
          </w:p>
        </w:tc>
      </w:tr>
      <w:tr w:rsidR="002C4B66" w:rsidRPr="003552D8" w14:paraId="549016A7" w14:textId="77777777" w:rsidTr="002C4B66">
        <w:tc>
          <w:tcPr>
            <w:tcW w:w="562" w:type="dxa"/>
            <w:tcBorders>
              <w:top w:val="nil"/>
              <w:bottom w:val="nil"/>
            </w:tcBorders>
          </w:tcPr>
          <w:p w14:paraId="243185D1"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val="restart"/>
          </w:tcPr>
          <w:p w14:paraId="38159D27" w14:textId="15CF435A" w:rsidR="002C4B66" w:rsidRPr="003552D8" w:rsidRDefault="002C4B66" w:rsidP="007C54E4">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Обозначение характерных точек границ</w:t>
            </w:r>
          </w:p>
        </w:tc>
        <w:tc>
          <w:tcPr>
            <w:tcW w:w="6119" w:type="dxa"/>
            <w:gridSpan w:val="2"/>
          </w:tcPr>
          <w:p w14:paraId="303AA31B"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Координаты, м</w:t>
            </w:r>
          </w:p>
        </w:tc>
      </w:tr>
      <w:tr w:rsidR="002C4B66" w:rsidRPr="003552D8" w14:paraId="7AAF7A3E" w14:textId="77777777" w:rsidTr="002C4B66">
        <w:tc>
          <w:tcPr>
            <w:tcW w:w="562" w:type="dxa"/>
            <w:tcBorders>
              <w:top w:val="nil"/>
              <w:bottom w:val="nil"/>
            </w:tcBorders>
          </w:tcPr>
          <w:p w14:paraId="36C1E853" w14:textId="77777777" w:rsidR="002C4B66" w:rsidRPr="003552D8" w:rsidRDefault="002C4B66" w:rsidP="002C4B66">
            <w:pPr>
              <w:spacing w:line="259" w:lineRule="auto"/>
              <w:jc w:val="center"/>
              <w:rPr>
                <w:rFonts w:ascii="Times New Roman" w:hAnsi="Times New Roman" w:cs="Times New Roman"/>
                <w:sz w:val="27"/>
                <w:szCs w:val="27"/>
              </w:rPr>
            </w:pPr>
          </w:p>
        </w:tc>
        <w:tc>
          <w:tcPr>
            <w:tcW w:w="2953" w:type="dxa"/>
            <w:vMerge/>
          </w:tcPr>
          <w:p w14:paraId="47FA81F5" w14:textId="77777777" w:rsidR="002C4B66" w:rsidRPr="003552D8" w:rsidRDefault="002C4B66" w:rsidP="002C4B66">
            <w:pPr>
              <w:spacing w:line="259" w:lineRule="auto"/>
              <w:jc w:val="center"/>
              <w:rPr>
                <w:rFonts w:ascii="Times New Roman" w:hAnsi="Times New Roman" w:cs="Times New Roman"/>
                <w:sz w:val="27"/>
                <w:szCs w:val="27"/>
              </w:rPr>
            </w:pPr>
          </w:p>
        </w:tc>
        <w:tc>
          <w:tcPr>
            <w:tcW w:w="3143" w:type="dxa"/>
          </w:tcPr>
          <w:p w14:paraId="70586A9E" w14:textId="77777777" w:rsidR="002C4B66" w:rsidRPr="003552D8" w:rsidRDefault="002C4B66" w:rsidP="002C4B66">
            <w:pPr>
              <w:spacing w:line="259" w:lineRule="auto"/>
              <w:jc w:val="center"/>
              <w:rPr>
                <w:rFonts w:ascii="Times New Roman" w:hAnsi="Times New Roman" w:cs="Times New Roman"/>
                <w:sz w:val="27"/>
                <w:szCs w:val="27"/>
              </w:rPr>
            </w:pPr>
            <w:r w:rsidRPr="003552D8">
              <w:rPr>
                <w:rFonts w:ascii="Times New Roman" w:hAnsi="Times New Roman" w:cs="Times New Roman"/>
                <w:sz w:val="27"/>
                <w:szCs w:val="27"/>
              </w:rPr>
              <w:t>Х</w:t>
            </w:r>
          </w:p>
        </w:tc>
        <w:tc>
          <w:tcPr>
            <w:tcW w:w="2976" w:type="dxa"/>
          </w:tcPr>
          <w:p w14:paraId="0AFF2EB5" w14:textId="77777777" w:rsidR="002C4B66" w:rsidRPr="003552D8" w:rsidRDefault="002C4B66" w:rsidP="002C4B66">
            <w:pPr>
              <w:spacing w:line="259" w:lineRule="auto"/>
              <w:jc w:val="center"/>
              <w:rPr>
                <w:rFonts w:ascii="Times New Roman" w:hAnsi="Times New Roman" w:cs="Times New Roman"/>
                <w:sz w:val="27"/>
                <w:szCs w:val="27"/>
                <w:lang w:val="en-US"/>
              </w:rPr>
            </w:pPr>
            <w:r w:rsidRPr="003552D8">
              <w:rPr>
                <w:rFonts w:ascii="Times New Roman" w:hAnsi="Times New Roman" w:cs="Times New Roman"/>
                <w:sz w:val="27"/>
                <w:szCs w:val="27"/>
                <w:lang w:val="en-US"/>
              </w:rPr>
              <w:t>Y</w:t>
            </w:r>
          </w:p>
        </w:tc>
      </w:tr>
      <w:tr w:rsidR="00C549DC" w:rsidRPr="003552D8" w14:paraId="4B916240" w14:textId="77777777" w:rsidTr="004D5FFC">
        <w:tc>
          <w:tcPr>
            <w:tcW w:w="562" w:type="dxa"/>
            <w:tcBorders>
              <w:top w:val="nil"/>
              <w:bottom w:val="nil"/>
            </w:tcBorders>
          </w:tcPr>
          <w:p w14:paraId="3FD60122" w14:textId="77777777" w:rsidR="00C549DC" w:rsidRPr="003552D8" w:rsidRDefault="00C549DC" w:rsidP="00C549DC">
            <w:pPr>
              <w:jc w:val="center"/>
              <w:rPr>
                <w:rFonts w:ascii="Times New Roman" w:hAnsi="Times New Roman" w:cs="Times New Roman"/>
                <w:sz w:val="27"/>
                <w:szCs w:val="27"/>
              </w:rPr>
            </w:pPr>
          </w:p>
        </w:tc>
        <w:tc>
          <w:tcPr>
            <w:tcW w:w="2953" w:type="dxa"/>
          </w:tcPr>
          <w:p w14:paraId="0FF64A40" w14:textId="08A740DF" w:rsidR="00C549DC" w:rsidRPr="00C549DC" w:rsidRDefault="00C549DC" w:rsidP="00C549DC">
            <w:pPr>
              <w:jc w:val="center"/>
              <w:rPr>
                <w:rFonts w:ascii="Times New Roman" w:hAnsi="Times New Roman" w:cs="Times New Roman"/>
                <w:spacing w:val="-5"/>
                <w:sz w:val="27"/>
                <w:szCs w:val="27"/>
              </w:rPr>
            </w:pPr>
            <w:r w:rsidRPr="00C549DC">
              <w:rPr>
                <w:rFonts w:ascii="Times New Roman" w:hAnsi="Times New Roman" w:cs="Times New Roman"/>
                <w:spacing w:val="-10"/>
                <w:sz w:val="27"/>
                <w:szCs w:val="27"/>
              </w:rPr>
              <w:t>1</w:t>
            </w:r>
          </w:p>
        </w:tc>
        <w:tc>
          <w:tcPr>
            <w:tcW w:w="3143" w:type="dxa"/>
          </w:tcPr>
          <w:p w14:paraId="768B2501" w14:textId="5810FCA7"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314,11</w:t>
            </w:r>
          </w:p>
        </w:tc>
        <w:tc>
          <w:tcPr>
            <w:tcW w:w="2976" w:type="dxa"/>
          </w:tcPr>
          <w:p w14:paraId="53179A90" w14:textId="4A288D09"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906,90</w:t>
            </w:r>
          </w:p>
        </w:tc>
      </w:tr>
      <w:tr w:rsidR="00C549DC" w:rsidRPr="003552D8" w14:paraId="423FEE7E" w14:textId="77777777" w:rsidTr="004D5FFC">
        <w:tc>
          <w:tcPr>
            <w:tcW w:w="562" w:type="dxa"/>
            <w:tcBorders>
              <w:top w:val="nil"/>
              <w:bottom w:val="nil"/>
            </w:tcBorders>
          </w:tcPr>
          <w:p w14:paraId="23730639" w14:textId="77777777" w:rsidR="00C549DC" w:rsidRPr="003552D8" w:rsidRDefault="00C549DC" w:rsidP="00C549DC">
            <w:pPr>
              <w:jc w:val="center"/>
              <w:rPr>
                <w:rFonts w:ascii="Times New Roman" w:hAnsi="Times New Roman" w:cs="Times New Roman"/>
                <w:sz w:val="27"/>
                <w:szCs w:val="27"/>
              </w:rPr>
            </w:pPr>
          </w:p>
        </w:tc>
        <w:tc>
          <w:tcPr>
            <w:tcW w:w="2953" w:type="dxa"/>
          </w:tcPr>
          <w:p w14:paraId="0EC26B70" w14:textId="6A2DE3A6" w:rsidR="00C549DC" w:rsidRPr="00C549DC" w:rsidRDefault="00C549DC" w:rsidP="00C549DC">
            <w:pPr>
              <w:jc w:val="center"/>
              <w:rPr>
                <w:rFonts w:ascii="Times New Roman" w:hAnsi="Times New Roman" w:cs="Times New Roman"/>
                <w:spacing w:val="-5"/>
                <w:sz w:val="27"/>
                <w:szCs w:val="27"/>
              </w:rPr>
            </w:pPr>
            <w:r w:rsidRPr="00C549DC">
              <w:rPr>
                <w:rFonts w:ascii="Times New Roman" w:hAnsi="Times New Roman" w:cs="Times New Roman"/>
                <w:spacing w:val="-10"/>
                <w:sz w:val="27"/>
                <w:szCs w:val="27"/>
              </w:rPr>
              <w:t>2</w:t>
            </w:r>
          </w:p>
        </w:tc>
        <w:tc>
          <w:tcPr>
            <w:tcW w:w="3143" w:type="dxa"/>
          </w:tcPr>
          <w:p w14:paraId="53A05A0A" w14:textId="3048845A"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301,19</w:t>
            </w:r>
          </w:p>
        </w:tc>
        <w:tc>
          <w:tcPr>
            <w:tcW w:w="2976" w:type="dxa"/>
          </w:tcPr>
          <w:p w14:paraId="49AB0DDF" w14:textId="48B25446"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923,44</w:t>
            </w:r>
          </w:p>
        </w:tc>
      </w:tr>
      <w:tr w:rsidR="00C549DC" w:rsidRPr="003552D8" w14:paraId="1B515BF4" w14:textId="77777777" w:rsidTr="004D5FFC">
        <w:tc>
          <w:tcPr>
            <w:tcW w:w="562" w:type="dxa"/>
            <w:tcBorders>
              <w:top w:val="nil"/>
              <w:bottom w:val="nil"/>
            </w:tcBorders>
          </w:tcPr>
          <w:p w14:paraId="29AD2061" w14:textId="77777777" w:rsidR="00C549DC" w:rsidRPr="003552D8" w:rsidRDefault="00C549DC" w:rsidP="00C549DC">
            <w:pPr>
              <w:jc w:val="center"/>
              <w:rPr>
                <w:rFonts w:ascii="Times New Roman" w:hAnsi="Times New Roman" w:cs="Times New Roman"/>
                <w:sz w:val="27"/>
                <w:szCs w:val="27"/>
              </w:rPr>
            </w:pPr>
          </w:p>
        </w:tc>
        <w:tc>
          <w:tcPr>
            <w:tcW w:w="2953" w:type="dxa"/>
          </w:tcPr>
          <w:p w14:paraId="71C00373" w14:textId="4F4A9158" w:rsidR="00C549DC" w:rsidRPr="00C549DC" w:rsidRDefault="00C549DC" w:rsidP="00C549DC">
            <w:pPr>
              <w:jc w:val="center"/>
              <w:rPr>
                <w:rFonts w:ascii="Times New Roman" w:hAnsi="Times New Roman" w:cs="Times New Roman"/>
                <w:spacing w:val="-5"/>
                <w:sz w:val="27"/>
                <w:szCs w:val="27"/>
              </w:rPr>
            </w:pPr>
            <w:r w:rsidRPr="00C549DC">
              <w:rPr>
                <w:rFonts w:ascii="Times New Roman" w:hAnsi="Times New Roman" w:cs="Times New Roman"/>
                <w:spacing w:val="-10"/>
                <w:sz w:val="27"/>
                <w:szCs w:val="27"/>
              </w:rPr>
              <w:t>3</w:t>
            </w:r>
          </w:p>
        </w:tc>
        <w:tc>
          <w:tcPr>
            <w:tcW w:w="3143" w:type="dxa"/>
          </w:tcPr>
          <w:p w14:paraId="6E51474A" w14:textId="500B63CD"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260,62</w:t>
            </w:r>
          </w:p>
        </w:tc>
        <w:tc>
          <w:tcPr>
            <w:tcW w:w="2976" w:type="dxa"/>
          </w:tcPr>
          <w:p w14:paraId="3F28CD1B" w14:textId="0E8CA027"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891,98</w:t>
            </w:r>
          </w:p>
        </w:tc>
      </w:tr>
      <w:tr w:rsidR="00C549DC" w:rsidRPr="003552D8" w14:paraId="35A5140E" w14:textId="77777777" w:rsidTr="004D5FFC">
        <w:tc>
          <w:tcPr>
            <w:tcW w:w="562" w:type="dxa"/>
            <w:tcBorders>
              <w:top w:val="nil"/>
              <w:bottom w:val="nil"/>
            </w:tcBorders>
          </w:tcPr>
          <w:p w14:paraId="1B415CA3" w14:textId="77777777" w:rsidR="00C549DC" w:rsidRPr="003552D8" w:rsidRDefault="00C549DC" w:rsidP="00C549DC">
            <w:pPr>
              <w:jc w:val="center"/>
              <w:rPr>
                <w:rFonts w:ascii="Times New Roman" w:hAnsi="Times New Roman" w:cs="Times New Roman"/>
                <w:sz w:val="27"/>
                <w:szCs w:val="27"/>
              </w:rPr>
            </w:pPr>
          </w:p>
        </w:tc>
        <w:tc>
          <w:tcPr>
            <w:tcW w:w="2953" w:type="dxa"/>
          </w:tcPr>
          <w:p w14:paraId="358B8726" w14:textId="51C856B2" w:rsidR="00C549DC" w:rsidRPr="00C549DC" w:rsidRDefault="00C549DC" w:rsidP="00C549DC">
            <w:pPr>
              <w:jc w:val="center"/>
              <w:rPr>
                <w:rFonts w:ascii="Times New Roman" w:hAnsi="Times New Roman" w:cs="Times New Roman"/>
                <w:spacing w:val="-5"/>
                <w:sz w:val="27"/>
                <w:szCs w:val="27"/>
              </w:rPr>
            </w:pPr>
            <w:r w:rsidRPr="00C549DC">
              <w:rPr>
                <w:rFonts w:ascii="Times New Roman" w:hAnsi="Times New Roman" w:cs="Times New Roman"/>
                <w:spacing w:val="-10"/>
                <w:sz w:val="27"/>
                <w:szCs w:val="27"/>
              </w:rPr>
              <w:t>4</w:t>
            </w:r>
          </w:p>
        </w:tc>
        <w:tc>
          <w:tcPr>
            <w:tcW w:w="3143" w:type="dxa"/>
          </w:tcPr>
          <w:p w14:paraId="44CC7D8B" w14:textId="20B8BD0D"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264,73</w:t>
            </w:r>
          </w:p>
        </w:tc>
        <w:tc>
          <w:tcPr>
            <w:tcW w:w="2976" w:type="dxa"/>
          </w:tcPr>
          <w:p w14:paraId="73F914EF" w14:textId="367A485A"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886,84</w:t>
            </w:r>
          </w:p>
        </w:tc>
      </w:tr>
      <w:tr w:rsidR="00C549DC" w:rsidRPr="003552D8" w14:paraId="3473D971" w14:textId="77777777" w:rsidTr="004D5FFC">
        <w:tc>
          <w:tcPr>
            <w:tcW w:w="562" w:type="dxa"/>
            <w:tcBorders>
              <w:top w:val="nil"/>
              <w:bottom w:val="nil"/>
            </w:tcBorders>
          </w:tcPr>
          <w:p w14:paraId="18FF210C" w14:textId="77777777" w:rsidR="00C549DC" w:rsidRPr="003552D8" w:rsidRDefault="00C549DC" w:rsidP="00C549DC">
            <w:pPr>
              <w:jc w:val="center"/>
              <w:rPr>
                <w:rFonts w:ascii="Times New Roman" w:hAnsi="Times New Roman" w:cs="Times New Roman"/>
                <w:sz w:val="27"/>
                <w:szCs w:val="27"/>
              </w:rPr>
            </w:pPr>
          </w:p>
        </w:tc>
        <w:tc>
          <w:tcPr>
            <w:tcW w:w="2953" w:type="dxa"/>
          </w:tcPr>
          <w:p w14:paraId="0EA39989" w14:textId="1FEC331A" w:rsidR="00C549DC" w:rsidRPr="00C549DC" w:rsidRDefault="00C549DC" w:rsidP="00C549DC">
            <w:pPr>
              <w:jc w:val="center"/>
              <w:rPr>
                <w:rFonts w:ascii="Times New Roman" w:hAnsi="Times New Roman" w:cs="Times New Roman"/>
                <w:spacing w:val="-5"/>
                <w:sz w:val="27"/>
                <w:szCs w:val="27"/>
              </w:rPr>
            </w:pPr>
            <w:r w:rsidRPr="00C549DC">
              <w:rPr>
                <w:rFonts w:ascii="Times New Roman" w:hAnsi="Times New Roman" w:cs="Times New Roman"/>
                <w:spacing w:val="-10"/>
                <w:sz w:val="27"/>
                <w:szCs w:val="27"/>
              </w:rPr>
              <w:t>5</w:t>
            </w:r>
          </w:p>
        </w:tc>
        <w:tc>
          <w:tcPr>
            <w:tcW w:w="3143" w:type="dxa"/>
          </w:tcPr>
          <w:p w14:paraId="3545DDE2" w14:textId="67B41D74"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267,41</w:t>
            </w:r>
          </w:p>
        </w:tc>
        <w:tc>
          <w:tcPr>
            <w:tcW w:w="2976" w:type="dxa"/>
          </w:tcPr>
          <w:p w14:paraId="545DFB05" w14:textId="7E21FC0E" w:rsidR="00C549DC" w:rsidRPr="00C549DC" w:rsidRDefault="00C549DC" w:rsidP="00C549DC">
            <w:pPr>
              <w:jc w:val="center"/>
              <w:rPr>
                <w:rFonts w:ascii="Times New Roman" w:hAnsi="Times New Roman" w:cs="Times New Roman"/>
                <w:spacing w:val="-2"/>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888,98</w:t>
            </w:r>
          </w:p>
        </w:tc>
      </w:tr>
      <w:tr w:rsidR="00C549DC" w:rsidRPr="003552D8" w14:paraId="72E01832" w14:textId="77777777" w:rsidTr="00F0719D">
        <w:tc>
          <w:tcPr>
            <w:tcW w:w="562" w:type="dxa"/>
            <w:tcBorders>
              <w:top w:val="nil"/>
              <w:bottom w:val="nil"/>
            </w:tcBorders>
          </w:tcPr>
          <w:p w14:paraId="775AF78B" w14:textId="77777777" w:rsidR="00C549DC" w:rsidRPr="003552D8" w:rsidRDefault="00C549DC" w:rsidP="00C549DC">
            <w:pPr>
              <w:jc w:val="center"/>
              <w:rPr>
                <w:rFonts w:ascii="Times New Roman" w:hAnsi="Times New Roman" w:cs="Times New Roman"/>
                <w:sz w:val="27"/>
                <w:szCs w:val="27"/>
              </w:rPr>
            </w:pPr>
          </w:p>
        </w:tc>
        <w:tc>
          <w:tcPr>
            <w:tcW w:w="2953" w:type="dxa"/>
          </w:tcPr>
          <w:p w14:paraId="77D79684" w14:textId="78CF9C25" w:rsidR="00C549DC" w:rsidRPr="00C549DC" w:rsidRDefault="00C549DC" w:rsidP="00C549DC">
            <w:pPr>
              <w:jc w:val="center"/>
              <w:rPr>
                <w:rFonts w:ascii="Times New Roman" w:hAnsi="Times New Roman" w:cs="Times New Roman"/>
                <w:spacing w:val="-10"/>
                <w:sz w:val="27"/>
                <w:szCs w:val="27"/>
              </w:rPr>
            </w:pPr>
            <w:r w:rsidRPr="00C549DC">
              <w:rPr>
                <w:rFonts w:ascii="Times New Roman" w:hAnsi="Times New Roman" w:cs="Times New Roman"/>
                <w:spacing w:val="-10"/>
                <w:sz w:val="27"/>
                <w:szCs w:val="27"/>
              </w:rPr>
              <w:t>6</w:t>
            </w:r>
          </w:p>
        </w:tc>
        <w:tc>
          <w:tcPr>
            <w:tcW w:w="3143" w:type="dxa"/>
          </w:tcPr>
          <w:p w14:paraId="24B62C15" w14:textId="4FA62968"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269,55</w:t>
            </w:r>
          </w:p>
        </w:tc>
        <w:tc>
          <w:tcPr>
            <w:tcW w:w="2976" w:type="dxa"/>
          </w:tcPr>
          <w:p w14:paraId="7BC5EB48" w14:textId="348F5F43"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886,30</w:t>
            </w:r>
          </w:p>
        </w:tc>
      </w:tr>
      <w:tr w:rsidR="00C549DC" w:rsidRPr="003552D8" w14:paraId="1ADDF48C" w14:textId="77777777" w:rsidTr="00F0719D">
        <w:tc>
          <w:tcPr>
            <w:tcW w:w="562" w:type="dxa"/>
            <w:tcBorders>
              <w:top w:val="nil"/>
              <w:bottom w:val="nil"/>
            </w:tcBorders>
          </w:tcPr>
          <w:p w14:paraId="1A0D3DDD" w14:textId="77777777" w:rsidR="00C549DC" w:rsidRPr="003552D8" w:rsidRDefault="00C549DC" w:rsidP="00C549DC">
            <w:pPr>
              <w:jc w:val="center"/>
              <w:rPr>
                <w:rFonts w:ascii="Times New Roman" w:hAnsi="Times New Roman" w:cs="Times New Roman"/>
                <w:sz w:val="27"/>
                <w:szCs w:val="27"/>
              </w:rPr>
            </w:pPr>
          </w:p>
        </w:tc>
        <w:tc>
          <w:tcPr>
            <w:tcW w:w="2953" w:type="dxa"/>
          </w:tcPr>
          <w:p w14:paraId="090AF8F7" w14:textId="7B465711" w:rsidR="00C549DC" w:rsidRPr="00C549DC" w:rsidRDefault="00C549DC" w:rsidP="00C549DC">
            <w:pPr>
              <w:jc w:val="center"/>
              <w:rPr>
                <w:rFonts w:ascii="Times New Roman" w:hAnsi="Times New Roman" w:cs="Times New Roman"/>
                <w:spacing w:val="-10"/>
                <w:sz w:val="27"/>
                <w:szCs w:val="27"/>
              </w:rPr>
            </w:pPr>
            <w:r w:rsidRPr="00C549DC">
              <w:rPr>
                <w:rFonts w:ascii="Times New Roman" w:hAnsi="Times New Roman" w:cs="Times New Roman"/>
                <w:spacing w:val="-10"/>
                <w:sz w:val="27"/>
                <w:szCs w:val="27"/>
              </w:rPr>
              <w:t>7</w:t>
            </w:r>
          </w:p>
        </w:tc>
        <w:tc>
          <w:tcPr>
            <w:tcW w:w="3143" w:type="dxa"/>
          </w:tcPr>
          <w:p w14:paraId="04FDDF9F" w14:textId="54871D30"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266,87</w:t>
            </w:r>
          </w:p>
        </w:tc>
        <w:tc>
          <w:tcPr>
            <w:tcW w:w="2976" w:type="dxa"/>
          </w:tcPr>
          <w:p w14:paraId="1A78799B" w14:textId="5E779792"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884,16</w:t>
            </w:r>
          </w:p>
        </w:tc>
      </w:tr>
      <w:tr w:rsidR="00C549DC" w:rsidRPr="003552D8" w14:paraId="639F55C8" w14:textId="77777777" w:rsidTr="00F0719D">
        <w:tc>
          <w:tcPr>
            <w:tcW w:w="562" w:type="dxa"/>
            <w:tcBorders>
              <w:top w:val="nil"/>
              <w:bottom w:val="nil"/>
            </w:tcBorders>
          </w:tcPr>
          <w:p w14:paraId="4FFB4C0A" w14:textId="77777777" w:rsidR="00C549DC" w:rsidRPr="003552D8" w:rsidRDefault="00C549DC" w:rsidP="00C549DC">
            <w:pPr>
              <w:jc w:val="center"/>
              <w:rPr>
                <w:rFonts w:ascii="Times New Roman" w:hAnsi="Times New Roman" w:cs="Times New Roman"/>
                <w:sz w:val="27"/>
                <w:szCs w:val="27"/>
              </w:rPr>
            </w:pPr>
          </w:p>
        </w:tc>
        <w:tc>
          <w:tcPr>
            <w:tcW w:w="2953" w:type="dxa"/>
          </w:tcPr>
          <w:p w14:paraId="76A109C6" w14:textId="2CFEB3C7" w:rsidR="00C549DC" w:rsidRPr="00C549DC" w:rsidRDefault="00C549DC" w:rsidP="00C549DC">
            <w:pPr>
              <w:jc w:val="center"/>
              <w:rPr>
                <w:rFonts w:ascii="Times New Roman" w:hAnsi="Times New Roman" w:cs="Times New Roman"/>
                <w:spacing w:val="-10"/>
                <w:sz w:val="27"/>
                <w:szCs w:val="27"/>
              </w:rPr>
            </w:pPr>
            <w:r w:rsidRPr="00C549DC">
              <w:rPr>
                <w:rFonts w:ascii="Times New Roman" w:hAnsi="Times New Roman" w:cs="Times New Roman"/>
                <w:spacing w:val="-10"/>
                <w:sz w:val="27"/>
                <w:szCs w:val="27"/>
              </w:rPr>
              <w:t>8</w:t>
            </w:r>
          </w:p>
        </w:tc>
        <w:tc>
          <w:tcPr>
            <w:tcW w:w="3143" w:type="dxa"/>
          </w:tcPr>
          <w:p w14:paraId="1B00F196" w14:textId="424396CF"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270,61</w:t>
            </w:r>
          </w:p>
        </w:tc>
        <w:tc>
          <w:tcPr>
            <w:tcW w:w="2976" w:type="dxa"/>
          </w:tcPr>
          <w:p w14:paraId="0E40B653" w14:textId="35FD61E9"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879,48</w:t>
            </w:r>
          </w:p>
        </w:tc>
      </w:tr>
      <w:tr w:rsidR="00C549DC" w:rsidRPr="003552D8" w14:paraId="786D14AB" w14:textId="77777777" w:rsidTr="00F0719D">
        <w:tc>
          <w:tcPr>
            <w:tcW w:w="562" w:type="dxa"/>
            <w:tcBorders>
              <w:top w:val="nil"/>
              <w:bottom w:val="nil"/>
            </w:tcBorders>
          </w:tcPr>
          <w:p w14:paraId="72AACC5E" w14:textId="77777777" w:rsidR="00C549DC" w:rsidRPr="003552D8" w:rsidRDefault="00C549DC" w:rsidP="00C549DC">
            <w:pPr>
              <w:jc w:val="center"/>
              <w:rPr>
                <w:rFonts w:ascii="Times New Roman" w:hAnsi="Times New Roman" w:cs="Times New Roman"/>
                <w:sz w:val="27"/>
                <w:szCs w:val="27"/>
              </w:rPr>
            </w:pPr>
          </w:p>
        </w:tc>
        <w:tc>
          <w:tcPr>
            <w:tcW w:w="2953" w:type="dxa"/>
          </w:tcPr>
          <w:p w14:paraId="1D6F35E0" w14:textId="54A1F1E6" w:rsidR="00C549DC" w:rsidRPr="00C549DC" w:rsidRDefault="00C549DC" w:rsidP="00C549DC">
            <w:pPr>
              <w:jc w:val="center"/>
              <w:rPr>
                <w:rFonts w:ascii="Times New Roman" w:hAnsi="Times New Roman" w:cs="Times New Roman"/>
                <w:spacing w:val="-10"/>
                <w:sz w:val="27"/>
                <w:szCs w:val="27"/>
              </w:rPr>
            </w:pPr>
            <w:r w:rsidRPr="00C549DC">
              <w:rPr>
                <w:rFonts w:ascii="Times New Roman" w:hAnsi="Times New Roman" w:cs="Times New Roman"/>
                <w:spacing w:val="-10"/>
                <w:sz w:val="27"/>
                <w:szCs w:val="27"/>
              </w:rPr>
              <w:t>9</w:t>
            </w:r>
          </w:p>
        </w:tc>
        <w:tc>
          <w:tcPr>
            <w:tcW w:w="3143" w:type="dxa"/>
          </w:tcPr>
          <w:p w14:paraId="4E729270" w14:textId="63C9DE9E"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288,07</w:t>
            </w:r>
          </w:p>
        </w:tc>
        <w:tc>
          <w:tcPr>
            <w:tcW w:w="2976" w:type="dxa"/>
          </w:tcPr>
          <w:p w14:paraId="1C68B825" w14:textId="526E39F9"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893,12</w:t>
            </w:r>
          </w:p>
        </w:tc>
      </w:tr>
      <w:tr w:rsidR="00C549DC" w:rsidRPr="003552D8" w14:paraId="39ECE972" w14:textId="77777777" w:rsidTr="00F0719D">
        <w:tc>
          <w:tcPr>
            <w:tcW w:w="562" w:type="dxa"/>
            <w:tcBorders>
              <w:top w:val="nil"/>
              <w:bottom w:val="nil"/>
            </w:tcBorders>
          </w:tcPr>
          <w:p w14:paraId="0BBECAED" w14:textId="77777777" w:rsidR="00C549DC" w:rsidRPr="003552D8" w:rsidRDefault="00C549DC" w:rsidP="00C549DC">
            <w:pPr>
              <w:jc w:val="center"/>
              <w:rPr>
                <w:rFonts w:ascii="Times New Roman" w:hAnsi="Times New Roman" w:cs="Times New Roman"/>
                <w:sz w:val="27"/>
                <w:szCs w:val="27"/>
              </w:rPr>
            </w:pPr>
          </w:p>
        </w:tc>
        <w:tc>
          <w:tcPr>
            <w:tcW w:w="2953" w:type="dxa"/>
          </w:tcPr>
          <w:p w14:paraId="317BA1AB" w14:textId="69B2F8D8" w:rsidR="00C549DC" w:rsidRPr="00C549DC" w:rsidRDefault="00C549DC" w:rsidP="00C549DC">
            <w:pPr>
              <w:jc w:val="center"/>
              <w:rPr>
                <w:rFonts w:ascii="Times New Roman" w:hAnsi="Times New Roman" w:cs="Times New Roman"/>
                <w:spacing w:val="-10"/>
                <w:sz w:val="27"/>
                <w:szCs w:val="27"/>
              </w:rPr>
            </w:pPr>
            <w:r w:rsidRPr="00C549DC">
              <w:rPr>
                <w:rFonts w:ascii="Times New Roman" w:hAnsi="Times New Roman" w:cs="Times New Roman"/>
                <w:spacing w:val="-5"/>
                <w:sz w:val="27"/>
                <w:szCs w:val="27"/>
              </w:rPr>
              <w:t>10</w:t>
            </w:r>
          </w:p>
        </w:tc>
        <w:tc>
          <w:tcPr>
            <w:tcW w:w="3143" w:type="dxa"/>
          </w:tcPr>
          <w:p w14:paraId="6EF5E01B" w14:textId="12016C2F"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291,25</w:t>
            </w:r>
          </w:p>
        </w:tc>
        <w:tc>
          <w:tcPr>
            <w:tcW w:w="2976" w:type="dxa"/>
          </w:tcPr>
          <w:p w14:paraId="69A3547B" w14:textId="5BA00843"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889,05</w:t>
            </w:r>
          </w:p>
        </w:tc>
      </w:tr>
      <w:tr w:rsidR="00C549DC" w:rsidRPr="003552D8" w14:paraId="170C96F3" w14:textId="77777777" w:rsidTr="00F0719D">
        <w:tc>
          <w:tcPr>
            <w:tcW w:w="562" w:type="dxa"/>
            <w:tcBorders>
              <w:top w:val="nil"/>
              <w:bottom w:val="nil"/>
            </w:tcBorders>
          </w:tcPr>
          <w:p w14:paraId="50C4906E" w14:textId="77777777" w:rsidR="00C549DC" w:rsidRPr="003552D8" w:rsidRDefault="00C549DC" w:rsidP="00C549DC">
            <w:pPr>
              <w:jc w:val="center"/>
              <w:rPr>
                <w:rFonts w:ascii="Times New Roman" w:hAnsi="Times New Roman" w:cs="Times New Roman"/>
                <w:sz w:val="27"/>
                <w:szCs w:val="27"/>
              </w:rPr>
            </w:pPr>
          </w:p>
        </w:tc>
        <w:tc>
          <w:tcPr>
            <w:tcW w:w="2953" w:type="dxa"/>
          </w:tcPr>
          <w:p w14:paraId="1FE5B9E2" w14:textId="2569CD3B" w:rsidR="00C549DC" w:rsidRPr="00C549DC" w:rsidRDefault="00C549DC" w:rsidP="00C549DC">
            <w:pPr>
              <w:jc w:val="center"/>
              <w:rPr>
                <w:rFonts w:ascii="Times New Roman" w:hAnsi="Times New Roman" w:cs="Times New Roman"/>
                <w:spacing w:val="-10"/>
                <w:sz w:val="27"/>
                <w:szCs w:val="27"/>
              </w:rPr>
            </w:pPr>
            <w:r w:rsidRPr="00C549DC">
              <w:rPr>
                <w:rFonts w:ascii="Times New Roman" w:hAnsi="Times New Roman" w:cs="Times New Roman"/>
                <w:spacing w:val="-10"/>
                <w:sz w:val="27"/>
                <w:szCs w:val="27"/>
              </w:rPr>
              <w:t>1</w:t>
            </w:r>
          </w:p>
        </w:tc>
        <w:tc>
          <w:tcPr>
            <w:tcW w:w="3143" w:type="dxa"/>
          </w:tcPr>
          <w:p w14:paraId="4B18D87C" w14:textId="66F31092"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423 </w:t>
            </w:r>
            <w:r w:rsidRPr="00C549DC">
              <w:rPr>
                <w:rFonts w:ascii="Times New Roman" w:hAnsi="Times New Roman" w:cs="Times New Roman"/>
                <w:spacing w:val="-2"/>
                <w:sz w:val="27"/>
                <w:szCs w:val="27"/>
              </w:rPr>
              <w:t>314,11</w:t>
            </w:r>
          </w:p>
        </w:tc>
        <w:tc>
          <w:tcPr>
            <w:tcW w:w="2976" w:type="dxa"/>
          </w:tcPr>
          <w:p w14:paraId="1335EE88" w14:textId="15CF9D77" w:rsidR="00C549DC" w:rsidRPr="00C549DC" w:rsidRDefault="00C549DC" w:rsidP="00C549DC">
            <w:pPr>
              <w:jc w:val="center"/>
              <w:rPr>
                <w:rFonts w:ascii="Times New Roman" w:hAnsi="Times New Roman" w:cs="Times New Roman"/>
                <w:sz w:val="27"/>
                <w:szCs w:val="27"/>
              </w:rPr>
            </w:pPr>
            <w:r w:rsidRPr="00C549DC">
              <w:rPr>
                <w:rFonts w:ascii="Times New Roman" w:hAnsi="Times New Roman" w:cs="Times New Roman"/>
                <w:sz w:val="27"/>
                <w:szCs w:val="27"/>
              </w:rPr>
              <w:t xml:space="preserve">1 311 </w:t>
            </w:r>
            <w:r w:rsidRPr="00C549DC">
              <w:rPr>
                <w:rFonts w:ascii="Times New Roman" w:hAnsi="Times New Roman" w:cs="Times New Roman"/>
                <w:spacing w:val="-2"/>
                <w:sz w:val="27"/>
                <w:szCs w:val="27"/>
              </w:rPr>
              <w:t>906,90</w:t>
            </w:r>
          </w:p>
        </w:tc>
      </w:tr>
    </w:tbl>
    <w:p w14:paraId="2743D07C" w14:textId="6DFA6845" w:rsidR="0086101D" w:rsidRPr="003552D8" w:rsidRDefault="0086101D">
      <w:pPr>
        <w:rPr>
          <w:rFonts w:ascii="Times New Roman" w:hAnsi="Times New Roman" w:cs="Times New Roman"/>
        </w:rPr>
        <w:sectPr w:rsidR="0086101D" w:rsidRPr="003552D8" w:rsidSect="002C4B66">
          <w:pgSz w:w="11906" w:h="16838"/>
          <w:pgMar w:top="1134" w:right="566" w:bottom="1134" w:left="1701" w:header="709" w:footer="709" w:gutter="0"/>
          <w:cols w:space="708"/>
          <w:docGrid w:linePitch="360"/>
        </w:sectPr>
      </w:pPr>
    </w:p>
    <w:p w14:paraId="01EAB545" w14:textId="2AFA14F0" w:rsidR="005D4D64" w:rsidRPr="003552D8" w:rsidRDefault="00C549DC">
      <w:pPr>
        <w:rPr>
          <w:rFonts w:ascii="Times New Roman" w:hAnsi="Times New Roman" w:cs="Times New Roman"/>
          <w:noProof/>
          <w:lang w:eastAsia="ru-RU"/>
        </w:rPr>
        <w:sectPr w:rsidR="005D4D64" w:rsidRPr="003552D8" w:rsidSect="0056695C">
          <w:pgSz w:w="11906" w:h="16838" w:code="9"/>
          <w:pgMar w:top="249" w:right="244" w:bottom="238" w:left="238" w:header="709" w:footer="709" w:gutter="0"/>
          <w:cols w:space="708"/>
          <w:docGrid w:linePitch="360"/>
        </w:sectPr>
      </w:pPr>
      <w:bookmarkStart w:id="0" w:name="_GoBack"/>
      <w:bookmarkEnd w:id="0"/>
      <w:r>
        <w:rPr>
          <w:rFonts w:ascii="Times New Roman" w:hAnsi="Times New Roman" w:cs="Times New Roman"/>
          <w:noProof/>
          <w:lang w:eastAsia="ru-RU"/>
        </w:rPr>
        <w:lastRenderedPageBreak/>
        <w:pict w14:anchorId="2413E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0.4pt;height:806.65pt">
            <v:imagedata r:id="rId7" o:title="Графическое описание  ПС Светлая кор_page-0005"/>
          </v:shape>
        </w:pict>
      </w:r>
    </w:p>
    <w:p w14:paraId="014C9E14" w14:textId="11F32ACE" w:rsidR="004B46F7" w:rsidRPr="003552D8" w:rsidRDefault="004B46F7">
      <w:pPr>
        <w:rPr>
          <w:rFonts w:ascii="Times New Roman" w:hAnsi="Times New Roman" w:cs="Times New Roman"/>
          <w:noProof/>
          <w:lang w:eastAsia="ru-RU"/>
        </w:rPr>
      </w:pPr>
    </w:p>
    <w:tbl>
      <w:tblPr>
        <w:tblpPr w:leftFromText="180" w:rightFromText="180" w:vertAnchor="text" w:horzAnchor="page" w:tblpX="1396" w:tblpY="63"/>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
        <w:gridCol w:w="9345"/>
      </w:tblGrid>
      <w:tr w:rsidR="00F74915" w:rsidRPr="003552D8" w14:paraId="4DCCD1C4" w14:textId="77777777" w:rsidTr="00F74915">
        <w:trPr>
          <w:trHeight w:val="276"/>
        </w:trPr>
        <w:tc>
          <w:tcPr>
            <w:tcW w:w="573" w:type="dxa"/>
            <w:vMerge w:val="restart"/>
            <w:tcBorders>
              <w:right w:val="single" w:sz="4" w:space="0" w:color="auto"/>
            </w:tcBorders>
          </w:tcPr>
          <w:p w14:paraId="2DAC3435" w14:textId="77777777" w:rsidR="00F74915" w:rsidRPr="003552D8" w:rsidRDefault="00F74915" w:rsidP="00F74915">
            <w:pPr>
              <w:spacing w:after="0"/>
              <w:jc w:val="center"/>
              <w:rPr>
                <w:rFonts w:ascii="Times New Roman" w:hAnsi="Times New Roman" w:cs="Times New Roman"/>
                <w:sz w:val="28"/>
                <w:szCs w:val="28"/>
              </w:rPr>
            </w:pPr>
            <w:r w:rsidRPr="003552D8">
              <w:rPr>
                <w:rFonts w:ascii="Times New Roman" w:hAnsi="Times New Roman" w:cs="Times New Roman"/>
                <w:sz w:val="28"/>
                <w:szCs w:val="28"/>
              </w:rPr>
              <w:t>9</w:t>
            </w:r>
          </w:p>
        </w:tc>
        <w:tc>
          <w:tcPr>
            <w:tcW w:w="9345" w:type="dxa"/>
            <w:tcBorders>
              <w:top w:val="single" w:sz="4" w:space="0" w:color="auto"/>
              <w:left w:val="single" w:sz="4" w:space="0" w:color="auto"/>
              <w:bottom w:val="single" w:sz="4" w:space="0" w:color="auto"/>
            </w:tcBorders>
          </w:tcPr>
          <w:p w14:paraId="425B90BF" w14:textId="77777777" w:rsidR="00F74915" w:rsidRPr="003552D8" w:rsidRDefault="00F74915" w:rsidP="00F74915">
            <w:pPr>
              <w:spacing w:after="0"/>
              <w:jc w:val="center"/>
              <w:rPr>
                <w:rFonts w:ascii="Times New Roman" w:hAnsi="Times New Roman" w:cs="Times New Roman"/>
                <w:b/>
                <w:bCs/>
                <w:sz w:val="28"/>
                <w:szCs w:val="28"/>
              </w:rPr>
            </w:pPr>
            <w:r w:rsidRPr="003552D8">
              <w:rPr>
                <w:rFonts w:ascii="Times New Roman" w:hAnsi="Times New Roman" w:cs="Times New Roman"/>
                <w:b/>
                <w:bCs/>
                <w:sz w:val="28"/>
                <w:szCs w:val="28"/>
              </w:rPr>
              <w:t>Кадастровые номера земельных участков, в отношении которых испрашивается публичный сервитут</w:t>
            </w:r>
          </w:p>
        </w:tc>
      </w:tr>
      <w:tr w:rsidR="00F74915" w:rsidRPr="003552D8" w14:paraId="632C30D9" w14:textId="77777777" w:rsidTr="00F74915">
        <w:trPr>
          <w:trHeight w:val="276"/>
        </w:trPr>
        <w:tc>
          <w:tcPr>
            <w:tcW w:w="573" w:type="dxa"/>
            <w:vMerge/>
            <w:tcBorders>
              <w:bottom w:val="single" w:sz="4" w:space="0" w:color="auto"/>
              <w:right w:val="single" w:sz="4" w:space="0" w:color="auto"/>
            </w:tcBorders>
          </w:tcPr>
          <w:p w14:paraId="45983900" w14:textId="77777777" w:rsidR="00F74915" w:rsidRPr="003552D8" w:rsidRDefault="00F74915" w:rsidP="00F74915">
            <w:pPr>
              <w:spacing w:after="0"/>
              <w:jc w:val="center"/>
              <w:rPr>
                <w:rFonts w:ascii="Times New Roman" w:hAnsi="Times New Roman" w:cs="Times New Roman"/>
                <w:sz w:val="28"/>
                <w:szCs w:val="28"/>
              </w:rPr>
            </w:pPr>
          </w:p>
        </w:tc>
        <w:tc>
          <w:tcPr>
            <w:tcW w:w="9345" w:type="dxa"/>
            <w:tcBorders>
              <w:top w:val="single" w:sz="4" w:space="0" w:color="auto"/>
              <w:left w:val="single" w:sz="4" w:space="0" w:color="auto"/>
              <w:bottom w:val="single" w:sz="4" w:space="0" w:color="auto"/>
            </w:tcBorders>
          </w:tcPr>
          <w:p w14:paraId="7BCF84F2" w14:textId="69A058F6" w:rsidR="00F74915" w:rsidRPr="003552D8" w:rsidRDefault="0056695C" w:rsidP="00AF052C">
            <w:pPr>
              <w:spacing w:after="0" w:line="240" w:lineRule="auto"/>
              <w:jc w:val="both"/>
              <w:rPr>
                <w:rFonts w:ascii="Times New Roman" w:hAnsi="Times New Roman" w:cs="Times New Roman"/>
                <w:sz w:val="28"/>
                <w:szCs w:val="28"/>
              </w:rPr>
            </w:pPr>
            <w:r w:rsidRPr="0056695C">
              <w:rPr>
                <w:rFonts w:ascii="Times New Roman" w:hAnsi="Times New Roman" w:cs="Times New Roman"/>
                <w:sz w:val="28"/>
                <w:szCs w:val="28"/>
              </w:rPr>
              <w:t>23:40:0505000:75</w:t>
            </w:r>
          </w:p>
        </w:tc>
      </w:tr>
    </w:tbl>
    <w:p w14:paraId="2139D1DB" w14:textId="77777777" w:rsidR="00052DA8" w:rsidRPr="003552D8" w:rsidRDefault="00052DA8" w:rsidP="00F74915">
      <w:pPr>
        <w:spacing w:after="0"/>
        <w:rPr>
          <w:rFonts w:ascii="Times New Roman" w:hAnsi="Times New Roman" w:cs="Times New Roman"/>
          <w:sz w:val="28"/>
          <w:szCs w:val="28"/>
        </w:rPr>
      </w:pPr>
    </w:p>
    <w:sectPr w:rsidR="00052DA8" w:rsidRPr="003552D8" w:rsidSect="007419E6">
      <w:pgSz w:w="11906" w:h="16838" w:code="9"/>
      <w:pgMar w:top="1134" w:right="170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483"/>
    <w:multiLevelType w:val="hybridMultilevel"/>
    <w:tmpl w:val="B75CF418"/>
    <w:lvl w:ilvl="0" w:tplc="0419000F">
      <w:start w:val="1"/>
      <w:numFmt w:val="decimal"/>
      <w:lvlText w:val="%1."/>
      <w:lvlJc w:val="left"/>
      <w:pPr>
        <w:ind w:left="111" w:hanging="360"/>
      </w:pPr>
    </w:lvl>
    <w:lvl w:ilvl="1" w:tplc="04190019">
      <w:start w:val="1"/>
      <w:numFmt w:val="lowerLetter"/>
      <w:lvlText w:val="%2."/>
      <w:lvlJc w:val="left"/>
      <w:pPr>
        <w:ind w:left="624" w:hanging="360"/>
      </w:pPr>
    </w:lvl>
    <w:lvl w:ilvl="2" w:tplc="0419001B">
      <w:start w:val="1"/>
      <w:numFmt w:val="lowerRoman"/>
      <w:lvlText w:val="%3."/>
      <w:lvlJc w:val="right"/>
      <w:pPr>
        <w:ind w:left="1344" w:hanging="180"/>
      </w:pPr>
    </w:lvl>
    <w:lvl w:ilvl="3" w:tplc="0419000F" w:tentative="1">
      <w:start w:val="1"/>
      <w:numFmt w:val="decimal"/>
      <w:lvlText w:val="%4."/>
      <w:lvlJc w:val="left"/>
      <w:pPr>
        <w:ind w:left="2064" w:hanging="360"/>
      </w:pPr>
    </w:lvl>
    <w:lvl w:ilvl="4" w:tplc="04190019" w:tentative="1">
      <w:start w:val="1"/>
      <w:numFmt w:val="lowerLetter"/>
      <w:lvlText w:val="%5."/>
      <w:lvlJc w:val="left"/>
      <w:pPr>
        <w:ind w:left="2784" w:hanging="360"/>
      </w:pPr>
    </w:lvl>
    <w:lvl w:ilvl="5" w:tplc="0419001B" w:tentative="1">
      <w:start w:val="1"/>
      <w:numFmt w:val="lowerRoman"/>
      <w:lvlText w:val="%6."/>
      <w:lvlJc w:val="right"/>
      <w:pPr>
        <w:ind w:left="3504" w:hanging="180"/>
      </w:pPr>
    </w:lvl>
    <w:lvl w:ilvl="6" w:tplc="0419000F" w:tentative="1">
      <w:start w:val="1"/>
      <w:numFmt w:val="decimal"/>
      <w:lvlText w:val="%7."/>
      <w:lvlJc w:val="left"/>
      <w:pPr>
        <w:ind w:left="4224" w:hanging="360"/>
      </w:pPr>
    </w:lvl>
    <w:lvl w:ilvl="7" w:tplc="04190019" w:tentative="1">
      <w:start w:val="1"/>
      <w:numFmt w:val="lowerLetter"/>
      <w:lvlText w:val="%8."/>
      <w:lvlJc w:val="left"/>
      <w:pPr>
        <w:ind w:left="4944" w:hanging="360"/>
      </w:pPr>
    </w:lvl>
    <w:lvl w:ilvl="8" w:tplc="0419001B" w:tentative="1">
      <w:start w:val="1"/>
      <w:numFmt w:val="lowerRoman"/>
      <w:lvlText w:val="%9."/>
      <w:lvlJc w:val="right"/>
      <w:pPr>
        <w:ind w:left="5664" w:hanging="180"/>
      </w:pPr>
    </w:lvl>
  </w:abstractNum>
  <w:abstractNum w:abstractNumId="1" w15:restartNumberingAfterBreak="0">
    <w:nsid w:val="2B063DEE"/>
    <w:multiLevelType w:val="hybridMultilevel"/>
    <w:tmpl w:val="07DA8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07712"/>
    <w:multiLevelType w:val="hybridMultilevel"/>
    <w:tmpl w:val="7A8C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D0572"/>
    <w:multiLevelType w:val="hybridMultilevel"/>
    <w:tmpl w:val="80A6E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3C37CB"/>
    <w:multiLevelType w:val="hybridMultilevel"/>
    <w:tmpl w:val="74AECC2A"/>
    <w:lvl w:ilvl="0" w:tplc="431C0B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A27EF"/>
    <w:multiLevelType w:val="hybridMultilevel"/>
    <w:tmpl w:val="4C689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369C9"/>
    <w:multiLevelType w:val="hybridMultilevel"/>
    <w:tmpl w:val="2D1E38D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15:restartNumberingAfterBreak="0">
    <w:nsid w:val="62AA5111"/>
    <w:multiLevelType w:val="hybridMultilevel"/>
    <w:tmpl w:val="71C86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15960"/>
    <w:multiLevelType w:val="hybridMultilevel"/>
    <w:tmpl w:val="222AED10"/>
    <w:lvl w:ilvl="0" w:tplc="DB02608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182C2F"/>
    <w:multiLevelType w:val="hybridMultilevel"/>
    <w:tmpl w:val="9CDA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3"/>
  </w:num>
  <w:num w:numId="6">
    <w:abstractNumId w:val="5"/>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7"/>
    <w:rsid w:val="00012787"/>
    <w:rsid w:val="000138A2"/>
    <w:rsid w:val="00024E23"/>
    <w:rsid w:val="0002504D"/>
    <w:rsid w:val="00036A00"/>
    <w:rsid w:val="00052DA8"/>
    <w:rsid w:val="00052FE8"/>
    <w:rsid w:val="0007253D"/>
    <w:rsid w:val="00076C9A"/>
    <w:rsid w:val="00085572"/>
    <w:rsid w:val="00091C83"/>
    <w:rsid w:val="000A7593"/>
    <w:rsid w:val="000D245D"/>
    <w:rsid w:val="000E32F2"/>
    <w:rsid w:val="00117C9D"/>
    <w:rsid w:val="00121ABC"/>
    <w:rsid w:val="00134E1D"/>
    <w:rsid w:val="00136008"/>
    <w:rsid w:val="00167691"/>
    <w:rsid w:val="001A5CC7"/>
    <w:rsid w:val="001E167A"/>
    <w:rsid w:val="001E30CF"/>
    <w:rsid w:val="001F35E1"/>
    <w:rsid w:val="00203C62"/>
    <w:rsid w:val="002210D4"/>
    <w:rsid w:val="00221D79"/>
    <w:rsid w:val="00223388"/>
    <w:rsid w:val="00244920"/>
    <w:rsid w:val="00246A21"/>
    <w:rsid w:val="00262845"/>
    <w:rsid w:val="00283C00"/>
    <w:rsid w:val="00292900"/>
    <w:rsid w:val="002A53A8"/>
    <w:rsid w:val="002B13F5"/>
    <w:rsid w:val="002B2C62"/>
    <w:rsid w:val="002B70D4"/>
    <w:rsid w:val="002C4B66"/>
    <w:rsid w:val="002D78F6"/>
    <w:rsid w:val="002E75B5"/>
    <w:rsid w:val="00325AFD"/>
    <w:rsid w:val="003552D8"/>
    <w:rsid w:val="00364097"/>
    <w:rsid w:val="0037091F"/>
    <w:rsid w:val="00393D1A"/>
    <w:rsid w:val="003C2ED9"/>
    <w:rsid w:val="003F4F02"/>
    <w:rsid w:val="003F52D3"/>
    <w:rsid w:val="003F7D0A"/>
    <w:rsid w:val="00406B10"/>
    <w:rsid w:val="00411FFF"/>
    <w:rsid w:val="00421C71"/>
    <w:rsid w:val="004364E0"/>
    <w:rsid w:val="004659A9"/>
    <w:rsid w:val="004A0D55"/>
    <w:rsid w:val="004A6978"/>
    <w:rsid w:val="004B46F7"/>
    <w:rsid w:val="004C33AA"/>
    <w:rsid w:val="004D1675"/>
    <w:rsid w:val="004D7D0F"/>
    <w:rsid w:val="004E5776"/>
    <w:rsid w:val="004F09EE"/>
    <w:rsid w:val="004F3970"/>
    <w:rsid w:val="004F53CC"/>
    <w:rsid w:val="004F6F47"/>
    <w:rsid w:val="0051180A"/>
    <w:rsid w:val="0052113B"/>
    <w:rsid w:val="00527585"/>
    <w:rsid w:val="00530120"/>
    <w:rsid w:val="00537126"/>
    <w:rsid w:val="00544477"/>
    <w:rsid w:val="00544CB6"/>
    <w:rsid w:val="00554A7A"/>
    <w:rsid w:val="00563296"/>
    <w:rsid w:val="0056695C"/>
    <w:rsid w:val="00592226"/>
    <w:rsid w:val="00594A37"/>
    <w:rsid w:val="00594CE9"/>
    <w:rsid w:val="005A27FE"/>
    <w:rsid w:val="005D0DBB"/>
    <w:rsid w:val="005D2531"/>
    <w:rsid w:val="005D4397"/>
    <w:rsid w:val="005D4D64"/>
    <w:rsid w:val="0060583E"/>
    <w:rsid w:val="00664FA9"/>
    <w:rsid w:val="00681C6F"/>
    <w:rsid w:val="006872F5"/>
    <w:rsid w:val="00691080"/>
    <w:rsid w:val="006B1C72"/>
    <w:rsid w:val="006B435F"/>
    <w:rsid w:val="006B6A1D"/>
    <w:rsid w:val="006B72CF"/>
    <w:rsid w:val="006D32A3"/>
    <w:rsid w:val="006E1D19"/>
    <w:rsid w:val="006E1D3D"/>
    <w:rsid w:val="00705408"/>
    <w:rsid w:val="007143F7"/>
    <w:rsid w:val="007419E6"/>
    <w:rsid w:val="00747BBE"/>
    <w:rsid w:val="00770F19"/>
    <w:rsid w:val="00772F20"/>
    <w:rsid w:val="007771A8"/>
    <w:rsid w:val="00783418"/>
    <w:rsid w:val="00792FC6"/>
    <w:rsid w:val="007C54E4"/>
    <w:rsid w:val="007D03C6"/>
    <w:rsid w:val="007D4BA6"/>
    <w:rsid w:val="007D63C5"/>
    <w:rsid w:val="007D7269"/>
    <w:rsid w:val="00811509"/>
    <w:rsid w:val="00822D37"/>
    <w:rsid w:val="0086101D"/>
    <w:rsid w:val="00867AC4"/>
    <w:rsid w:val="008953E8"/>
    <w:rsid w:val="008B6025"/>
    <w:rsid w:val="008D1A34"/>
    <w:rsid w:val="008D2C26"/>
    <w:rsid w:val="0091291B"/>
    <w:rsid w:val="00915C19"/>
    <w:rsid w:val="00951D5C"/>
    <w:rsid w:val="009539CB"/>
    <w:rsid w:val="009575B6"/>
    <w:rsid w:val="009609DF"/>
    <w:rsid w:val="00961141"/>
    <w:rsid w:val="00994BEB"/>
    <w:rsid w:val="009E43A6"/>
    <w:rsid w:val="009F68B1"/>
    <w:rsid w:val="00A0455E"/>
    <w:rsid w:val="00A167BF"/>
    <w:rsid w:val="00A32C04"/>
    <w:rsid w:val="00A60919"/>
    <w:rsid w:val="00A63039"/>
    <w:rsid w:val="00A64D62"/>
    <w:rsid w:val="00A926AF"/>
    <w:rsid w:val="00AB7443"/>
    <w:rsid w:val="00AE1414"/>
    <w:rsid w:val="00AE2433"/>
    <w:rsid w:val="00AF052C"/>
    <w:rsid w:val="00B03E48"/>
    <w:rsid w:val="00B054ED"/>
    <w:rsid w:val="00B1478A"/>
    <w:rsid w:val="00B2362B"/>
    <w:rsid w:val="00B320BB"/>
    <w:rsid w:val="00B4469D"/>
    <w:rsid w:val="00B449DA"/>
    <w:rsid w:val="00B727EF"/>
    <w:rsid w:val="00B7286B"/>
    <w:rsid w:val="00B76EB4"/>
    <w:rsid w:val="00B861C9"/>
    <w:rsid w:val="00B930DC"/>
    <w:rsid w:val="00BB045E"/>
    <w:rsid w:val="00BB08BF"/>
    <w:rsid w:val="00BE61F6"/>
    <w:rsid w:val="00BF6A78"/>
    <w:rsid w:val="00C015E0"/>
    <w:rsid w:val="00C054A0"/>
    <w:rsid w:val="00C37A0F"/>
    <w:rsid w:val="00C42993"/>
    <w:rsid w:val="00C549DC"/>
    <w:rsid w:val="00CA533C"/>
    <w:rsid w:val="00CB25DB"/>
    <w:rsid w:val="00CB55E7"/>
    <w:rsid w:val="00CC7177"/>
    <w:rsid w:val="00CD0B9D"/>
    <w:rsid w:val="00CD3486"/>
    <w:rsid w:val="00CE516C"/>
    <w:rsid w:val="00CE6F22"/>
    <w:rsid w:val="00CF02C8"/>
    <w:rsid w:val="00CF2B49"/>
    <w:rsid w:val="00D10C97"/>
    <w:rsid w:val="00D11C03"/>
    <w:rsid w:val="00D1422A"/>
    <w:rsid w:val="00D346F2"/>
    <w:rsid w:val="00D60952"/>
    <w:rsid w:val="00DA76E6"/>
    <w:rsid w:val="00DC0EEC"/>
    <w:rsid w:val="00DF521A"/>
    <w:rsid w:val="00E1131A"/>
    <w:rsid w:val="00E13667"/>
    <w:rsid w:val="00E20904"/>
    <w:rsid w:val="00E21C2A"/>
    <w:rsid w:val="00E248BF"/>
    <w:rsid w:val="00E51D21"/>
    <w:rsid w:val="00E5308A"/>
    <w:rsid w:val="00E57DBD"/>
    <w:rsid w:val="00E976D1"/>
    <w:rsid w:val="00EC7B28"/>
    <w:rsid w:val="00ED1A6A"/>
    <w:rsid w:val="00EE27F3"/>
    <w:rsid w:val="00F125BA"/>
    <w:rsid w:val="00F14707"/>
    <w:rsid w:val="00F50BA6"/>
    <w:rsid w:val="00F5518C"/>
    <w:rsid w:val="00F61E2B"/>
    <w:rsid w:val="00F71E4C"/>
    <w:rsid w:val="00F74915"/>
    <w:rsid w:val="00F844D1"/>
    <w:rsid w:val="00FB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7D71"/>
  <w15:chartTrackingRefBased/>
  <w15:docId w15:val="{1310EECD-4BCC-44BE-A8CC-ADF7A2D3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D37"/>
    <w:pPr>
      <w:spacing w:after="200" w:line="276" w:lineRule="auto"/>
      <w:ind w:left="720"/>
      <w:contextualSpacing/>
    </w:pPr>
  </w:style>
  <w:style w:type="paragraph" w:styleId="a4">
    <w:name w:val="No Spacing"/>
    <w:link w:val="a5"/>
    <w:uiPriority w:val="1"/>
    <w:qFormat/>
    <w:rsid w:val="00822D37"/>
    <w:pPr>
      <w:spacing w:after="0" w:line="240" w:lineRule="auto"/>
      <w:jc w:val="both"/>
    </w:pPr>
    <w:rPr>
      <w:rFonts w:ascii="Times New Roman" w:eastAsiaTheme="minorEastAsia" w:hAnsi="Times New Roman"/>
      <w:sz w:val="26"/>
      <w:lang w:eastAsia="ru-RU"/>
    </w:rPr>
  </w:style>
  <w:style w:type="character" w:customStyle="1" w:styleId="a5">
    <w:name w:val="Без интервала Знак"/>
    <w:link w:val="a4"/>
    <w:uiPriority w:val="1"/>
    <w:rsid w:val="00822D37"/>
    <w:rPr>
      <w:rFonts w:ascii="Times New Roman" w:eastAsiaTheme="minorEastAsia" w:hAnsi="Times New Roman"/>
      <w:sz w:val="26"/>
      <w:lang w:eastAsia="ru-RU"/>
    </w:rPr>
  </w:style>
  <w:style w:type="character" w:styleId="a6">
    <w:name w:val="Hyperlink"/>
    <w:basedOn w:val="a0"/>
    <w:uiPriority w:val="99"/>
    <w:unhideWhenUsed/>
    <w:rsid w:val="00822D37"/>
    <w:rPr>
      <w:color w:val="0563C1" w:themeColor="hyperlink"/>
      <w:u w:val="single"/>
    </w:rPr>
  </w:style>
  <w:style w:type="paragraph" w:customStyle="1" w:styleId="ConsPlusNormal">
    <w:name w:val="ConsPlusNormal"/>
    <w:rsid w:val="00822D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Текст выноски Знак"/>
    <w:basedOn w:val="a0"/>
    <w:link w:val="a8"/>
    <w:uiPriority w:val="99"/>
    <w:semiHidden/>
    <w:rsid w:val="00822D37"/>
    <w:rPr>
      <w:rFonts w:ascii="Tahoma" w:eastAsiaTheme="minorEastAsia" w:hAnsi="Tahoma" w:cs="Tahoma"/>
      <w:sz w:val="16"/>
      <w:szCs w:val="16"/>
      <w:lang w:eastAsia="ru-RU"/>
    </w:rPr>
  </w:style>
  <w:style w:type="paragraph" w:styleId="a8">
    <w:name w:val="Balloon Text"/>
    <w:basedOn w:val="a"/>
    <w:link w:val="a7"/>
    <w:uiPriority w:val="99"/>
    <w:semiHidden/>
    <w:unhideWhenUsed/>
    <w:rsid w:val="00822D37"/>
    <w:pPr>
      <w:spacing w:after="0" w:line="240" w:lineRule="auto"/>
    </w:pPr>
    <w:rPr>
      <w:rFonts w:ascii="Tahoma" w:eastAsiaTheme="minorEastAsia" w:hAnsi="Tahoma" w:cs="Tahoma"/>
      <w:sz w:val="16"/>
      <w:szCs w:val="16"/>
      <w:lang w:eastAsia="ru-RU"/>
    </w:rPr>
  </w:style>
  <w:style w:type="table" w:styleId="a9">
    <w:name w:val="Table Grid"/>
    <w:basedOn w:val="a1"/>
    <w:uiPriority w:val="39"/>
    <w:rsid w:val="002C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4B66"/>
    <w:rPr>
      <w:sz w:val="16"/>
      <w:szCs w:val="16"/>
    </w:rPr>
  </w:style>
  <w:style w:type="paragraph" w:styleId="ab">
    <w:name w:val="annotation text"/>
    <w:basedOn w:val="a"/>
    <w:link w:val="ac"/>
    <w:uiPriority w:val="99"/>
    <w:semiHidden/>
    <w:unhideWhenUsed/>
    <w:rsid w:val="002C4B66"/>
    <w:pPr>
      <w:spacing w:line="240" w:lineRule="auto"/>
    </w:pPr>
    <w:rPr>
      <w:sz w:val="20"/>
      <w:szCs w:val="20"/>
    </w:rPr>
  </w:style>
  <w:style w:type="character" w:customStyle="1" w:styleId="ac">
    <w:name w:val="Текст примечания Знак"/>
    <w:basedOn w:val="a0"/>
    <w:link w:val="ab"/>
    <w:uiPriority w:val="99"/>
    <w:semiHidden/>
    <w:rsid w:val="002C4B66"/>
    <w:rPr>
      <w:sz w:val="20"/>
      <w:szCs w:val="20"/>
    </w:rPr>
  </w:style>
  <w:style w:type="paragraph" w:styleId="ad">
    <w:name w:val="annotation subject"/>
    <w:basedOn w:val="ab"/>
    <w:next w:val="ab"/>
    <w:link w:val="ae"/>
    <w:uiPriority w:val="99"/>
    <w:semiHidden/>
    <w:unhideWhenUsed/>
    <w:rsid w:val="002C4B66"/>
    <w:rPr>
      <w:b/>
      <w:bCs/>
    </w:rPr>
  </w:style>
  <w:style w:type="character" w:customStyle="1" w:styleId="ae">
    <w:name w:val="Тема примечания Знак"/>
    <w:basedOn w:val="ac"/>
    <w:link w:val="ad"/>
    <w:uiPriority w:val="99"/>
    <w:semiHidden/>
    <w:rsid w:val="002C4B66"/>
    <w:rPr>
      <w:b/>
      <w:bCs/>
      <w:sz w:val="20"/>
      <w:szCs w:val="20"/>
    </w:rPr>
  </w:style>
  <w:style w:type="character" w:customStyle="1" w:styleId="1">
    <w:name w:val="Неразрешенное упоминание1"/>
    <w:basedOn w:val="a0"/>
    <w:uiPriority w:val="99"/>
    <w:semiHidden/>
    <w:unhideWhenUsed/>
    <w:rsid w:val="003C2ED9"/>
    <w:rPr>
      <w:color w:val="605E5C"/>
      <w:shd w:val="clear" w:color="auto" w:fill="E1DFDD"/>
    </w:rPr>
  </w:style>
  <w:style w:type="character" w:styleId="af">
    <w:name w:val="Strong"/>
    <w:basedOn w:val="a0"/>
    <w:uiPriority w:val="22"/>
    <w:qFormat/>
    <w:rsid w:val="002B1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968">
      <w:bodyDiv w:val="1"/>
      <w:marLeft w:val="0"/>
      <w:marRight w:val="0"/>
      <w:marTop w:val="0"/>
      <w:marBottom w:val="0"/>
      <w:divBdr>
        <w:top w:val="none" w:sz="0" w:space="0" w:color="auto"/>
        <w:left w:val="none" w:sz="0" w:space="0" w:color="auto"/>
        <w:bottom w:val="none" w:sz="0" w:space="0" w:color="auto"/>
        <w:right w:val="none" w:sz="0" w:space="0" w:color="auto"/>
      </w:divBdr>
      <w:divsChild>
        <w:div w:id="1107967655">
          <w:marLeft w:val="0"/>
          <w:marRight w:val="0"/>
          <w:marTop w:val="0"/>
          <w:marBottom w:val="0"/>
          <w:divBdr>
            <w:top w:val="single" w:sz="2" w:space="0" w:color="auto"/>
            <w:left w:val="single" w:sz="2" w:space="0" w:color="auto"/>
            <w:bottom w:val="single" w:sz="2" w:space="0" w:color="auto"/>
            <w:right w:val="single" w:sz="2" w:space="0" w:color="auto"/>
          </w:divBdr>
          <w:divsChild>
            <w:div w:id="1105928656">
              <w:marLeft w:val="0"/>
              <w:marRight w:val="0"/>
              <w:marTop w:val="0"/>
              <w:marBottom w:val="0"/>
              <w:divBdr>
                <w:top w:val="none" w:sz="0" w:space="0" w:color="auto"/>
                <w:left w:val="none" w:sz="0" w:space="0" w:color="auto"/>
                <w:bottom w:val="none" w:sz="0" w:space="0" w:color="auto"/>
                <w:right w:val="none" w:sz="0" w:space="0" w:color="auto"/>
              </w:divBdr>
              <w:divsChild>
                <w:div w:id="1202595794">
                  <w:marLeft w:val="0"/>
                  <w:marRight w:val="0"/>
                  <w:marTop w:val="0"/>
                  <w:marBottom w:val="0"/>
                  <w:divBdr>
                    <w:top w:val="none" w:sz="0" w:space="0" w:color="auto"/>
                    <w:left w:val="none" w:sz="0" w:space="0" w:color="auto"/>
                    <w:bottom w:val="none" w:sz="0" w:space="0" w:color="auto"/>
                    <w:right w:val="none" w:sz="0" w:space="0" w:color="auto"/>
                  </w:divBdr>
                  <w:divsChild>
                    <w:div w:id="623731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39241828">
      <w:bodyDiv w:val="1"/>
      <w:marLeft w:val="0"/>
      <w:marRight w:val="0"/>
      <w:marTop w:val="0"/>
      <w:marBottom w:val="0"/>
      <w:divBdr>
        <w:top w:val="none" w:sz="0" w:space="0" w:color="auto"/>
        <w:left w:val="none" w:sz="0" w:space="0" w:color="auto"/>
        <w:bottom w:val="none" w:sz="0" w:space="0" w:color="auto"/>
        <w:right w:val="none" w:sz="0" w:space="0" w:color="auto"/>
      </w:divBdr>
      <w:divsChild>
        <w:div w:id="576088395">
          <w:marLeft w:val="0"/>
          <w:marRight w:val="0"/>
          <w:marTop w:val="0"/>
          <w:marBottom w:val="0"/>
          <w:divBdr>
            <w:top w:val="single" w:sz="2" w:space="0" w:color="auto"/>
            <w:left w:val="single" w:sz="2" w:space="0" w:color="auto"/>
            <w:bottom w:val="single" w:sz="2" w:space="0" w:color="auto"/>
            <w:right w:val="single" w:sz="2" w:space="0" w:color="auto"/>
          </w:divBdr>
          <w:divsChild>
            <w:div w:id="761221073">
              <w:marLeft w:val="0"/>
              <w:marRight w:val="0"/>
              <w:marTop w:val="0"/>
              <w:marBottom w:val="0"/>
              <w:divBdr>
                <w:top w:val="none" w:sz="0" w:space="0" w:color="auto"/>
                <w:left w:val="none" w:sz="0" w:space="0" w:color="auto"/>
                <w:bottom w:val="none" w:sz="0" w:space="0" w:color="auto"/>
                <w:right w:val="none" w:sz="0" w:space="0" w:color="auto"/>
              </w:divBdr>
              <w:divsChild>
                <w:div w:id="2006400089">
                  <w:marLeft w:val="0"/>
                  <w:marRight w:val="0"/>
                  <w:marTop w:val="0"/>
                  <w:marBottom w:val="0"/>
                  <w:divBdr>
                    <w:top w:val="none" w:sz="0" w:space="0" w:color="auto"/>
                    <w:left w:val="none" w:sz="0" w:space="0" w:color="auto"/>
                    <w:bottom w:val="none" w:sz="0" w:space="0" w:color="auto"/>
                    <w:right w:val="none" w:sz="0" w:space="0" w:color="auto"/>
                  </w:divBdr>
                  <w:divsChild>
                    <w:div w:id="15099816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723993661">
      <w:bodyDiv w:val="1"/>
      <w:marLeft w:val="0"/>
      <w:marRight w:val="0"/>
      <w:marTop w:val="0"/>
      <w:marBottom w:val="0"/>
      <w:divBdr>
        <w:top w:val="none" w:sz="0" w:space="0" w:color="auto"/>
        <w:left w:val="none" w:sz="0" w:space="0" w:color="auto"/>
        <w:bottom w:val="none" w:sz="0" w:space="0" w:color="auto"/>
        <w:right w:val="none" w:sz="0" w:space="0" w:color="auto"/>
      </w:divBdr>
      <w:divsChild>
        <w:div w:id="42170909">
          <w:marLeft w:val="0"/>
          <w:marRight w:val="0"/>
          <w:marTop w:val="0"/>
          <w:marBottom w:val="0"/>
          <w:divBdr>
            <w:top w:val="single" w:sz="2" w:space="0" w:color="auto"/>
            <w:left w:val="single" w:sz="2" w:space="0" w:color="auto"/>
            <w:bottom w:val="single" w:sz="2" w:space="0" w:color="auto"/>
            <w:right w:val="single" w:sz="2" w:space="0" w:color="auto"/>
          </w:divBdr>
          <w:divsChild>
            <w:div w:id="1247305975">
              <w:marLeft w:val="0"/>
              <w:marRight w:val="0"/>
              <w:marTop w:val="0"/>
              <w:marBottom w:val="0"/>
              <w:divBdr>
                <w:top w:val="none" w:sz="0" w:space="0" w:color="auto"/>
                <w:left w:val="none" w:sz="0" w:space="0" w:color="auto"/>
                <w:bottom w:val="none" w:sz="0" w:space="0" w:color="auto"/>
                <w:right w:val="none" w:sz="0" w:space="0" w:color="auto"/>
              </w:divBdr>
              <w:divsChild>
                <w:div w:id="1020198960">
                  <w:marLeft w:val="0"/>
                  <w:marRight w:val="0"/>
                  <w:marTop w:val="0"/>
                  <w:marBottom w:val="0"/>
                  <w:divBdr>
                    <w:top w:val="none" w:sz="0" w:space="0" w:color="auto"/>
                    <w:left w:val="none" w:sz="0" w:space="0" w:color="auto"/>
                    <w:bottom w:val="none" w:sz="0" w:space="0" w:color="auto"/>
                    <w:right w:val="none" w:sz="0" w:space="0" w:color="auto"/>
                  </w:divBdr>
                  <w:divsChild>
                    <w:div w:id="398654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55331281">
      <w:bodyDiv w:val="1"/>
      <w:marLeft w:val="0"/>
      <w:marRight w:val="0"/>
      <w:marTop w:val="0"/>
      <w:marBottom w:val="0"/>
      <w:divBdr>
        <w:top w:val="none" w:sz="0" w:space="0" w:color="auto"/>
        <w:left w:val="none" w:sz="0" w:space="0" w:color="auto"/>
        <w:bottom w:val="none" w:sz="0" w:space="0" w:color="auto"/>
        <w:right w:val="none" w:sz="0" w:space="0" w:color="auto"/>
      </w:divBdr>
    </w:div>
    <w:div w:id="1046028765">
      <w:bodyDiv w:val="1"/>
      <w:marLeft w:val="0"/>
      <w:marRight w:val="0"/>
      <w:marTop w:val="0"/>
      <w:marBottom w:val="0"/>
      <w:divBdr>
        <w:top w:val="none" w:sz="0" w:space="0" w:color="auto"/>
        <w:left w:val="none" w:sz="0" w:space="0" w:color="auto"/>
        <w:bottom w:val="none" w:sz="0" w:space="0" w:color="auto"/>
        <w:right w:val="none" w:sz="0" w:space="0" w:color="auto"/>
      </w:divBdr>
      <w:divsChild>
        <w:div w:id="418840768">
          <w:marLeft w:val="0"/>
          <w:marRight w:val="0"/>
          <w:marTop w:val="0"/>
          <w:marBottom w:val="0"/>
          <w:divBdr>
            <w:top w:val="single" w:sz="2" w:space="0" w:color="auto"/>
            <w:left w:val="single" w:sz="2" w:space="0" w:color="auto"/>
            <w:bottom w:val="single" w:sz="2" w:space="0" w:color="auto"/>
            <w:right w:val="single" w:sz="2" w:space="0" w:color="auto"/>
          </w:divBdr>
          <w:divsChild>
            <w:div w:id="429084691">
              <w:marLeft w:val="0"/>
              <w:marRight w:val="0"/>
              <w:marTop w:val="0"/>
              <w:marBottom w:val="0"/>
              <w:divBdr>
                <w:top w:val="none" w:sz="0" w:space="0" w:color="auto"/>
                <w:left w:val="none" w:sz="0" w:space="0" w:color="auto"/>
                <w:bottom w:val="none" w:sz="0" w:space="0" w:color="auto"/>
                <w:right w:val="none" w:sz="0" w:space="0" w:color="auto"/>
              </w:divBdr>
              <w:divsChild>
                <w:div w:id="508836839">
                  <w:marLeft w:val="0"/>
                  <w:marRight w:val="0"/>
                  <w:marTop w:val="0"/>
                  <w:marBottom w:val="0"/>
                  <w:divBdr>
                    <w:top w:val="none" w:sz="0" w:space="0" w:color="auto"/>
                    <w:left w:val="none" w:sz="0" w:space="0" w:color="auto"/>
                    <w:bottom w:val="none" w:sz="0" w:space="0" w:color="auto"/>
                    <w:right w:val="none" w:sz="0" w:space="0" w:color="auto"/>
                  </w:divBdr>
                  <w:divsChild>
                    <w:div w:id="15556284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1083852">
      <w:bodyDiv w:val="1"/>
      <w:marLeft w:val="0"/>
      <w:marRight w:val="0"/>
      <w:marTop w:val="0"/>
      <w:marBottom w:val="0"/>
      <w:divBdr>
        <w:top w:val="none" w:sz="0" w:space="0" w:color="auto"/>
        <w:left w:val="none" w:sz="0" w:space="0" w:color="auto"/>
        <w:bottom w:val="none" w:sz="0" w:space="0" w:color="auto"/>
        <w:right w:val="none" w:sz="0" w:space="0" w:color="auto"/>
      </w:divBdr>
      <w:divsChild>
        <w:div w:id="528959205">
          <w:marLeft w:val="0"/>
          <w:marRight w:val="0"/>
          <w:marTop w:val="0"/>
          <w:marBottom w:val="0"/>
          <w:divBdr>
            <w:top w:val="single" w:sz="2" w:space="0" w:color="auto"/>
            <w:left w:val="single" w:sz="2" w:space="0" w:color="auto"/>
            <w:bottom w:val="single" w:sz="2" w:space="0" w:color="auto"/>
            <w:right w:val="single" w:sz="2" w:space="0" w:color="auto"/>
          </w:divBdr>
          <w:divsChild>
            <w:div w:id="1852645506">
              <w:marLeft w:val="0"/>
              <w:marRight w:val="0"/>
              <w:marTop w:val="0"/>
              <w:marBottom w:val="0"/>
              <w:divBdr>
                <w:top w:val="none" w:sz="0" w:space="0" w:color="auto"/>
                <w:left w:val="none" w:sz="0" w:space="0" w:color="auto"/>
                <w:bottom w:val="none" w:sz="0" w:space="0" w:color="auto"/>
                <w:right w:val="none" w:sz="0" w:space="0" w:color="auto"/>
              </w:divBdr>
              <w:divsChild>
                <w:div w:id="794524660">
                  <w:marLeft w:val="0"/>
                  <w:marRight w:val="0"/>
                  <w:marTop w:val="0"/>
                  <w:marBottom w:val="0"/>
                  <w:divBdr>
                    <w:top w:val="none" w:sz="0" w:space="0" w:color="auto"/>
                    <w:left w:val="none" w:sz="0" w:space="0" w:color="auto"/>
                    <w:bottom w:val="none" w:sz="0" w:space="0" w:color="auto"/>
                    <w:right w:val="none" w:sz="0" w:space="0" w:color="auto"/>
                  </w:divBdr>
                  <w:divsChild>
                    <w:div w:id="525126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57903251">
      <w:bodyDiv w:val="1"/>
      <w:marLeft w:val="0"/>
      <w:marRight w:val="0"/>
      <w:marTop w:val="0"/>
      <w:marBottom w:val="0"/>
      <w:divBdr>
        <w:top w:val="none" w:sz="0" w:space="0" w:color="auto"/>
        <w:left w:val="none" w:sz="0" w:space="0" w:color="auto"/>
        <w:bottom w:val="none" w:sz="0" w:space="0" w:color="auto"/>
        <w:right w:val="none" w:sz="0" w:space="0" w:color="auto"/>
      </w:divBdr>
    </w:div>
    <w:div w:id="1289093535">
      <w:bodyDiv w:val="1"/>
      <w:marLeft w:val="0"/>
      <w:marRight w:val="0"/>
      <w:marTop w:val="0"/>
      <w:marBottom w:val="0"/>
      <w:divBdr>
        <w:top w:val="none" w:sz="0" w:space="0" w:color="auto"/>
        <w:left w:val="none" w:sz="0" w:space="0" w:color="auto"/>
        <w:bottom w:val="none" w:sz="0" w:space="0" w:color="auto"/>
        <w:right w:val="none" w:sz="0" w:space="0" w:color="auto"/>
      </w:divBdr>
      <w:divsChild>
        <w:div w:id="2102288055">
          <w:marLeft w:val="0"/>
          <w:marRight w:val="0"/>
          <w:marTop w:val="0"/>
          <w:marBottom w:val="0"/>
          <w:divBdr>
            <w:top w:val="single" w:sz="2" w:space="0" w:color="auto"/>
            <w:left w:val="single" w:sz="2" w:space="0" w:color="auto"/>
            <w:bottom w:val="single" w:sz="2" w:space="0" w:color="auto"/>
            <w:right w:val="single" w:sz="2" w:space="0" w:color="auto"/>
          </w:divBdr>
          <w:divsChild>
            <w:div w:id="187185102">
              <w:marLeft w:val="0"/>
              <w:marRight w:val="0"/>
              <w:marTop w:val="0"/>
              <w:marBottom w:val="0"/>
              <w:divBdr>
                <w:top w:val="none" w:sz="0" w:space="0" w:color="auto"/>
                <w:left w:val="none" w:sz="0" w:space="0" w:color="auto"/>
                <w:bottom w:val="none" w:sz="0" w:space="0" w:color="auto"/>
                <w:right w:val="none" w:sz="0" w:space="0" w:color="auto"/>
              </w:divBdr>
              <w:divsChild>
                <w:div w:id="798114340">
                  <w:marLeft w:val="0"/>
                  <w:marRight w:val="0"/>
                  <w:marTop w:val="0"/>
                  <w:marBottom w:val="0"/>
                  <w:divBdr>
                    <w:top w:val="none" w:sz="0" w:space="0" w:color="auto"/>
                    <w:left w:val="none" w:sz="0" w:space="0" w:color="auto"/>
                    <w:bottom w:val="none" w:sz="0" w:space="0" w:color="auto"/>
                    <w:right w:val="none" w:sz="0" w:space="0" w:color="auto"/>
                  </w:divBdr>
                  <w:divsChild>
                    <w:div w:id="10682682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342006189">
      <w:bodyDiv w:val="1"/>
      <w:marLeft w:val="0"/>
      <w:marRight w:val="0"/>
      <w:marTop w:val="0"/>
      <w:marBottom w:val="0"/>
      <w:divBdr>
        <w:top w:val="none" w:sz="0" w:space="0" w:color="auto"/>
        <w:left w:val="none" w:sz="0" w:space="0" w:color="auto"/>
        <w:bottom w:val="none" w:sz="0" w:space="0" w:color="auto"/>
        <w:right w:val="none" w:sz="0" w:space="0" w:color="auto"/>
      </w:divBdr>
      <w:divsChild>
        <w:div w:id="2106030115">
          <w:marLeft w:val="0"/>
          <w:marRight w:val="0"/>
          <w:marTop w:val="0"/>
          <w:marBottom w:val="0"/>
          <w:divBdr>
            <w:top w:val="single" w:sz="2" w:space="0" w:color="auto"/>
            <w:left w:val="single" w:sz="2" w:space="0" w:color="auto"/>
            <w:bottom w:val="single" w:sz="2" w:space="0" w:color="auto"/>
            <w:right w:val="single" w:sz="2" w:space="0" w:color="auto"/>
          </w:divBdr>
          <w:divsChild>
            <w:div w:id="1839884962">
              <w:marLeft w:val="0"/>
              <w:marRight w:val="0"/>
              <w:marTop w:val="0"/>
              <w:marBottom w:val="0"/>
              <w:divBdr>
                <w:top w:val="none" w:sz="0" w:space="0" w:color="auto"/>
                <w:left w:val="none" w:sz="0" w:space="0" w:color="auto"/>
                <w:bottom w:val="none" w:sz="0" w:space="0" w:color="auto"/>
                <w:right w:val="none" w:sz="0" w:space="0" w:color="auto"/>
              </w:divBdr>
              <w:divsChild>
                <w:div w:id="1198616063">
                  <w:marLeft w:val="0"/>
                  <w:marRight w:val="0"/>
                  <w:marTop w:val="0"/>
                  <w:marBottom w:val="0"/>
                  <w:divBdr>
                    <w:top w:val="none" w:sz="0" w:space="0" w:color="auto"/>
                    <w:left w:val="none" w:sz="0" w:space="0" w:color="auto"/>
                    <w:bottom w:val="none" w:sz="0" w:space="0" w:color="auto"/>
                    <w:right w:val="none" w:sz="0" w:space="0" w:color="auto"/>
                  </w:divBdr>
                  <w:divsChild>
                    <w:div w:id="1538271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63839520">
      <w:bodyDiv w:val="1"/>
      <w:marLeft w:val="0"/>
      <w:marRight w:val="0"/>
      <w:marTop w:val="0"/>
      <w:marBottom w:val="0"/>
      <w:divBdr>
        <w:top w:val="none" w:sz="0" w:space="0" w:color="auto"/>
        <w:left w:val="none" w:sz="0" w:space="0" w:color="auto"/>
        <w:bottom w:val="none" w:sz="0" w:space="0" w:color="auto"/>
        <w:right w:val="none" w:sz="0" w:space="0" w:color="auto"/>
      </w:divBdr>
      <w:divsChild>
        <w:div w:id="533159470">
          <w:marLeft w:val="0"/>
          <w:marRight w:val="0"/>
          <w:marTop w:val="0"/>
          <w:marBottom w:val="0"/>
          <w:divBdr>
            <w:top w:val="single" w:sz="2" w:space="0" w:color="auto"/>
            <w:left w:val="single" w:sz="2" w:space="0" w:color="auto"/>
            <w:bottom w:val="single" w:sz="2" w:space="0" w:color="auto"/>
            <w:right w:val="single" w:sz="2" w:space="0" w:color="auto"/>
          </w:divBdr>
          <w:divsChild>
            <w:div w:id="2137287758">
              <w:marLeft w:val="0"/>
              <w:marRight w:val="0"/>
              <w:marTop w:val="0"/>
              <w:marBottom w:val="0"/>
              <w:divBdr>
                <w:top w:val="none" w:sz="0" w:space="0" w:color="auto"/>
                <w:left w:val="none" w:sz="0" w:space="0" w:color="auto"/>
                <w:bottom w:val="none" w:sz="0" w:space="0" w:color="auto"/>
                <w:right w:val="none" w:sz="0" w:space="0" w:color="auto"/>
              </w:divBdr>
              <w:divsChild>
                <w:div w:id="556623145">
                  <w:marLeft w:val="0"/>
                  <w:marRight w:val="0"/>
                  <w:marTop w:val="0"/>
                  <w:marBottom w:val="0"/>
                  <w:divBdr>
                    <w:top w:val="none" w:sz="0" w:space="0" w:color="auto"/>
                    <w:left w:val="none" w:sz="0" w:space="0" w:color="auto"/>
                    <w:bottom w:val="none" w:sz="0" w:space="0" w:color="auto"/>
                    <w:right w:val="none" w:sz="0" w:space="0" w:color="auto"/>
                  </w:divBdr>
                  <w:divsChild>
                    <w:div w:id="1850281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ge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DDF9-7713-4F82-A4C7-3EC0A973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Лия Оганезова</cp:lastModifiedBy>
  <cp:revision>36</cp:revision>
  <cp:lastPrinted>2023-12-01T08:43:00Z</cp:lastPrinted>
  <dcterms:created xsi:type="dcterms:W3CDTF">2024-11-19T09:55:00Z</dcterms:created>
  <dcterms:modified xsi:type="dcterms:W3CDTF">2025-08-21T11:06:00Z</dcterms:modified>
</cp:coreProperties>
</file>