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41" w:rsidRPr="008A1741" w:rsidRDefault="00707387" w:rsidP="008A1741">
      <w:pPr>
        <w:pStyle w:val="Style1"/>
        <w:widowControl/>
        <w:ind w:right="1355"/>
        <w:jc w:val="center"/>
        <w:rPr>
          <w:rStyle w:val="FontStyle11"/>
          <w:b/>
          <w:sz w:val="28"/>
          <w:szCs w:val="28"/>
        </w:rPr>
      </w:pPr>
      <w:r w:rsidRPr="008A1741">
        <w:rPr>
          <w:rStyle w:val="FontStyle11"/>
          <w:b/>
          <w:sz w:val="28"/>
          <w:szCs w:val="28"/>
        </w:rPr>
        <w:t>МЕТОДИЧЕСКИЕ РЕКОМЕНДАЦИИ</w:t>
      </w:r>
    </w:p>
    <w:p w:rsidR="007C31A9" w:rsidRPr="008A1741" w:rsidRDefault="00707387" w:rsidP="008A1741">
      <w:pPr>
        <w:pStyle w:val="Style1"/>
        <w:widowControl/>
        <w:ind w:right="1355"/>
        <w:jc w:val="center"/>
        <w:rPr>
          <w:rStyle w:val="FontStyle11"/>
          <w:b/>
          <w:sz w:val="28"/>
          <w:szCs w:val="28"/>
        </w:rPr>
      </w:pPr>
      <w:r w:rsidRPr="008A1741">
        <w:rPr>
          <w:rStyle w:val="FontStyle11"/>
          <w:b/>
          <w:sz w:val="28"/>
          <w:szCs w:val="28"/>
        </w:rPr>
        <w:t>по организации оказания населению услуг проката</w:t>
      </w:r>
    </w:p>
    <w:p w:rsidR="007C31A9" w:rsidRPr="008A1741" w:rsidRDefault="007C31A9" w:rsidP="008A1741">
      <w:pPr>
        <w:pStyle w:val="Style1"/>
        <w:widowControl/>
        <w:spacing w:line="240" w:lineRule="exact"/>
        <w:ind w:right="209" w:firstLine="912"/>
        <w:rPr>
          <w:sz w:val="28"/>
          <w:szCs w:val="28"/>
        </w:rPr>
      </w:pPr>
    </w:p>
    <w:p w:rsidR="007C31A9" w:rsidRPr="008A1741" w:rsidRDefault="00707387" w:rsidP="004D4761">
      <w:pPr>
        <w:pStyle w:val="Style1"/>
        <w:widowControl/>
        <w:spacing w:line="240" w:lineRule="auto"/>
        <w:ind w:right="209" w:firstLine="912"/>
        <w:rPr>
          <w:rStyle w:val="FontStyle11"/>
          <w:sz w:val="28"/>
          <w:szCs w:val="28"/>
        </w:rPr>
      </w:pPr>
      <w:r w:rsidRPr="008A1741">
        <w:rPr>
          <w:rStyle w:val="FontStyle11"/>
          <w:sz w:val="28"/>
          <w:szCs w:val="28"/>
        </w:rPr>
        <w:t xml:space="preserve">Настоящие методические рекомендации разработаны в целях оказания методической, правовой помощи органам местного самоуправления в Краснодарском крае по вопросам, связанным с созданием условий для обеспечения жителей услугами бытового обслуживания 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731747">
        <w:rPr>
          <w:rStyle w:val="FontStyle11"/>
          <w:sz w:val="28"/>
          <w:szCs w:val="28"/>
        </w:rPr>
        <w:t>а также хозяйствующим субъектам</w:t>
      </w:r>
      <w:r w:rsidRPr="008A1741">
        <w:rPr>
          <w:rStyle w:val="FontStyle11"/>
          <w:sz w:val="28"/>
          <w:szCs w:val="28"/>
        </w:rPr>
        <w:t>, осуществляющим предпринимательскую деятельность по предоставлению услуг проката.</w:t>
      </w:r>
    </w:p>
    <w:p w:rsidR="007C31A9" w:rsidRPr="008A1741" w:rsidRDefault="007C31A9" w:rsidP="004D4761">
      <w:pPr>
        <w:pStyle w:val="Style3"/>
        <w:widowControl/>
        <w:spacing w:line="240" w:lineRule="auto"/>
        <w:ind w:left="5137"/>
        <w:jc w:val="left"/>
        <w:rPr>
          <w:sz w:val="28"/>
          <w:szCs w:val="28"/>
        </w:rPr>
      </w:pPr>
    </w:p>
    <w:p w:rsidR="007C31A9" w:rsidRPr="008A1741" w:rsidRDefault="00707387" w:rsidP="004D4761">
      <w:pPr>
        <w:pStyle w:val="Style3"/>
        <w:widowControl/>
        <w:spacing w:line="240" w:lineRule="auto"/>
        <w:ind w:left="5137"/>
        <w:jc w:val="left"/>
        <w:rPr>
          <w:rStyle w:val="FontStyle11"/>
          <w:b/>
          <w:sz w:val="28"/>
          <w:szCs w:val="28"/>
        </w:rPr>
      </w:pPr>
      <w:r w:rsidRPr="008A1741">
        <w:rPr>
          <w:rStyle w:val="FontStyle11"/>
          <w:b/>
          <w:sz w:val="28"/>
          <w:szCs w:val="28"/>
        </w:rPr>
        <w:t>1. Общие требования</w:t>
      </w:r>
    </w:p>
    <w:p w:rsidR="007C31A9" w:rsidRPr="008A1741" w:rsidRDefault="007C31A9" w:rsidP="004D4761">
      <w:pPr>
        <w:pStyle w:val="Style1"/>
        <w:widowControl/>
        <w:spacing w:line="240" w:lineRule="auto"/>
        <w:ind w:firstLine="922"/>
        <w:rPr>
          <w:sz w:val="28"/>
          <w:szCs w:val="28"/>
        </w:rPr>
      </w:pPr>
    </w:p>
    <w:p w:rsidR="007C31A9" w:rsidRPr="008A1741" w:rsidRDefault="00707387" w:rsidP="004D4761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8A1741">
        <w:rPr>
          <w:rStyle w:val="FontStyle11"/>
          <w:sz w:val="28"/>
          <w:szCs w:val="28"/>
        </w:rPr>
        <w:t xml:space="preserve">Услуги проката являются бытовыми услугами, </w:t>
      </w:r>
      <w:r w:rsidR="005A64BB" w:rsidRPr="008A1741">
        <w:rPr>
          <w:rStyle w:val="FontStyle11"/>
          <w:sz w:val="28"/>
          <w:szCs w:val="28"/>
        </w:rPr>
        <w:t>правила,</w:t>
      </w:r>
      <w:r w:rsidRPr="008A1741">
        <w:rPr>
          <w:rStyle w:val="FontStyle11"/>
          <w:sz w:val="28"/>
          <w:szCs w:val="28"/>
        </w:rPr>
        <w:t xml:space="preserve"> предоставления которых ре</w:t>
      </w:r>
      <w:r w:rsidR="004D4761">
        <w:rPr>
          <w:rStyle w:val="FontStyle11"/>
          <w:sz w:val="28"/>
          <w:szCs w:val="28"/>
        </w:rPr>
        <w:t>гламентируются Гражданским</w:t>
      </w:r>
      <w:r w:rsidRPr="008A1741">
        <w:rPr>
          <w:rStyle w:val="FontStyle11"/>
          <w:sz w:val="28"/>
          <w:szCs w:val="28"/>
        </w:rPr>
        <w:t xml:space="preserve"> кодексом Росс</w:t>
      </w:r>
      <w:r w:rsidR="004D4761">
        <w:rPr>
          <w:rStyle w:val="FontStyle11"/>
          <w:sz w:val="28"/>
          <w:szCs w:val="28"/>
        </w:rPr>
        <w:t>и</w:t>
      </w:r>
      <w:r w:rsidRPr="008A1741">
        <w:rPr>
          <w:rStyle w:val="FontStyle11"/>
          <w:sz w:val="28"/>
          <w:szCs w:val="28"/>
        </w:rPr>
        <w:t>йской Федерации (далее - ГК РФ), Законом. Росс</w:t>
      </w:r>
      <w:r w:rsidR="004D4761">
        <w:rPr>
          <w:rStyle w:val="FontStyle11"/>
          <w:sz w:val="28"/>
          <w:szCs w:val="28"/>
        </w:rPr>
        <w:t xml:space="preserve">ийской Федерации от 7 февраля </w:t>
      </w:r>
      <w:r w:rsidRPr="008A1741">
        <w:rPr>
          <w:rStyle w:val="FontStyle11"/>
          <w:sz w:val="28"/>
          <w:szCs w:val="28"/>
        </w:rPr>
        <w:t>1992 года</w:t>
      </w:r>
      <w:r w:rsidR="004D4761">
        <w:rPr>
          <w:rStyle w:val="FontStyle11"/>
          <w:sz w:val="28"/>
          <w:szCs w:val="28"/>
        </w:rPr>
        <w:t xml:space="preserve"> </w:t>
      </w:r>
      <w:r w:rsidRPr="008A1741">
        <w:rPr>
          <w:rStyle w:val="FontStyle11"/>
          <w:sz w:val="28"/>
          <w:szCs w:val="28"/>
        </w:rPr>
        <w:t>№ 2300-1 «О защите прав потребителей» (далее Закон о защите прав</w:t>
      </w:r>
      <w:r w:rsidR="004D4761">
        <w:rPr>
          <w:rStyle w:val="FontStyle11"/>
          <w:sz w:val="28"/>
          <w:szCs w:val="28"/>
        </w:rPr>
        <w:t xml:space="preserve"> </w:t>
      </w:r>
      <w:r w:rsidRPr="008A1741">
        <w:rPr>
          <w:rStyle w:val="FontStyle11"/>
          <w:sz w:val="28"/>
          <w:szCs w:val="28"/>
        </w:rPr>
        <w:t>потребителей), а также постановлением Правительства Российской Федерации от 15 августа 1.997 года № 1025 «Об утверждении Правил бытового обслуживания населения в Российской Федерации» (далее - Правила бытового обслуживания).</w:t>
      </w:r>
    </w:p>
    <w:p w:rsidR="007C31A9" w:rsidRPr="008A1741" w:rsidRDefault="00707387" w:rsidP="004D4761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8A1741">
        <w:rPr>
          <w:rStyle w:val="FontStyle11"/>
          <w:sz w:val="28"/>
          <w:szCs w:val="28"/>
        </w:rPr>
        <w:t>Прокат - предпринимательская деятельность по предоставлению в соответствии с принципами имущественного найма во временное владение и пользование юридических и физических лиц (далее - арендатор) движимого имущества, законодательно не запрещенного к обращению на территории Российской Федерации.</w:t>
      </w:r>
    </w:p>
    <w:p w:rsidR="007C31A9" w:rsidRPr="008A1741" w:rsidRDefault="00707387" w:rsidP="004D4761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proofErr w:type="gramStart"/>
      <w:r w:rsidRPr="008A1741">
        <w:rPr>
          <w:rStyle w:val="FontStyle11"/>
          <w:sz w:val="28"/>
          <w:szCs w:val="28"/>
        </w:rPr>
        <w:t xml:space="preserve">В силу статьи 2 Гражданского кодекса Российской Федерации предпринимательской </w:t>
      </w:r>
      <w:r w:rsidR="004D4761">
        <w:rPr>
          <w:rStyle w:val="FontStyle11"/>
          <w:sz w:val="28"/>
          <w:szCs w:val="28"/>
        </w:rPr>
        <w:t>деятельностью является самостоятел</w:t>
      </w:r>
      <w:r w:rsidRPr="008A1741">
        <w:rPr>
          <w:rStyle w:val="FontStyle11"/>
          <w:sz w:val="28"/>
          <w:szCs w:val="28"/>
        </w:rPr>
        <w:t>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оказания, услуг лицами, зарегистрированными в этом качестве в установленном законодательством Российской Федерации порядке.</w:t>
      </w:r>
      <w:proofErr w:type="gramEnd"/>
    </w:p>
    <w:p w:rsidR="007C31A9" w:rsidRPr="008A1741" w:rsidRDefault="00707387" w:rsidP="004D4761">
      <w:pPr>
        <w:pStyle w:val="Style1"/>
        <w:widowControl/>
        <w:tabs>
          <w:tab w:val="left" w:leader="dot" w:pos="8515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8A1741">
        <w:rPr>
          <w:rStyle w:val="FontStyle11"/>
          <w:sz w:val="28"/>
          <w:szCs w:val="28"/>
        </w:rPr>
        <w:t>Таким образом, деятельностью по оказанию услуг проката могут</w:t>
      </w:r>
      <w:r w:rsidRPr="008A1741">
        <w:rPr>
          <w:rStyle w:val="FontStyle11"/>
          <w:sz w:val="28"/>
          <w:szCs w:val="28"/>
        </w:rPr>
        <w:br/>
        <w:t>заниматься только зарегистрированные в установленном порядке юридические</w:t>
      </w:r>
      <w:r w:rsidRPr="008A1741">
        <w:rPr>
          <w:rStyle w:val="FontStyle11"/>
          <w:sz w:val="28"/>
          <w:szCs w:val="28"/>
        </w:rPr>
        <w:br/>
        <w:t>лица или индивидуальные предприниматели (далее</w:t>
      </w:r>
      <w:r w:rsidR="004D4761">
        <w:rPr>
          <w:rStyle w:val="FontStyle11"/>
          <w:spacing w:val="0"/>
          <w:sz w:val="28"/>
          <w:szCs w:val="28"/>
        </w:rPr>
        <w:t xml:space="preserve"> </w:t>
      </w:r>
      <w:r w:rsidRPr="008A1741">
        <w:rPr>
          <w:rStyle w:val="FontStyle11"/>
          <w:sz w:val="28"/>
          <w:szCs w:val="28"/>
        </w:rPr>
        <w:t>предприниматель).</w:t>
      </w:r>
    </w:p>
    <w:p w:rsidR="007C31A9" w:rsidRPr="008A1741" w:rsidRDefault="00707387" w:rsidP="004D4761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8A1741">
        <w:rPr>
          <w:rStyle w:val="FontStyle11"/>
          <w:sz w:val="28"/>
          <w:szCs w:val="28"/>
        </w:rPr>
        <w:t>В этой связи гражданин вправе осуществлять предпринимательскую деятельность по оказанию населению услуг проката с момента;</w:t>
      </w:r>
    </w:p>
    <w:p w:rsidR="007C31A9" w:rsidRPr="008A1741" w:rsidRDefault="00707387" w:rsidP="004D4761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8A1741">
        <w:rPr>
          <w:rStyle w:val="FontStyle11"/>
          <w:sz w:val="28"/>
          <w:szCs w:val="28"/>
        </w:rPr>
        <w:t>государственной регистрации в качестве индивидуального предпринимателя;</w:t>
      </w:r>
    </w:p>
    <w:p w:rsidR="007C31A9" w:rsidRPr="008A1741" w:rsidRDefault="00707387" w:rsidP="004D4761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8A1741">
        <w:rPr>
          <w:rStyle w:val="FontStyle11"/>
          <w:sz w:val="28"/>
          <w:szCs w:val="28"/>
        </w:rPr>
        <w:t>создания юридического лица с последующей регистрацией в едином государственном: реестре юридических лиц.</w:t>
      </w:r>
    </w:p>
    <w:p w:rsidR="007C31A9" w:rsidRPr="008A1741" w:rsidRDefault="00707387" w:rsidP="004D4761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8A1741">
        <w:rPr>
          <w:rStyle w:val="FontStyle11"/>
          <w:sz w:val="28"/>
          <w:szCs w:val="28"/>
        </w:rPr>
        <w:t>Предприниматель для</w:t>
      </w:r>
      <w:proofErr w:type="gramStart"/>
      <w:r w:rsidRPr="008A1741">
        <w:rPr>
          <w:rStyle w:val="FontStyle11"/>
          <w:sz w:val="28"/>
          <w:szCs w:val="28"/>
        </w:rPr>
        <w:t>.</w:t>
      </w:r>
      <w:proofErr w:type="gramEnd"/>
      <w:r w:rsidRPr="008A1741">
        <w:rPr>
          <w:rStyle w:val="FontStyle11"/>
          <w:sz w:val="28"/>
          <w:szCs w:val="28"/>
        </w:rPr>
        <w:t xml:space="preserve"> </w:t>
      </w:r>
      <w:proofErr w:type="gramStart"/>
      <w:r w:rsidRPr="008A1741">
        <w:rPr>
          <w:rStyle w:val="FontStyle11"/>
          <w:sz w:val="28"/>
          <w:szCs w:val="28"/>
        </w:rPr>
        <w:t>о</w:t>
      </w:r>
      <w:proofErr w:type="gramEnd"/>
      <w:r w:rsidRPr="008A1741">
        <w:rPr>
          <w:rStyle w:val="FontStyle11"/>
          <w:sz w:val="28"/>
          <w:szCs w:val="28"/>
        </w:rPr>
        <w:t>существления деятельности по оказанию услуг проката привлекает работников (сотрудников) на основании трудового договора, заключённого в соответствии с Трудовым кодексом Российской Федерации.</w:t>
      </w:r>
    </w:p>
    <w:p w:rsidR="007C31A9" w:rsidRPr="008A1741" w:rsidRDefault="00707387" w:rsidP="004D4761">
      <w:pPr>
        <w:pStyle w:val="Style1"/>
        <w:widowControl/>
        <w:spacing w:line="240" w:lineRule="auto"/>
        <w:ind w:right="259" w:firstLine="709"/>
        <w:rPr>
          <w:rStyle w:val="FontStyle11"/>
          <w:sz w:val="28"/>
          <w:szCs w:val="28"/>
        </w:rPr>
      </w:pPr>
      <w:r w:rsidRPr="008A1741">
        <w:rPr>
          <w:rStyle w:val="FontStyle11"/>
          <w:sz w:val="28"/>
          <w:szCs w:val="28"/>
        </w:rPr>
        <w:t>Предпри</w:t>
      </w:r>
      <w:r w:rsidR="004D4761">
        <w:rPr>
          <w:rStyle w:val="FontStyle11"/>
          <w:sz w:val="28"/>
          <w:szCs w:val="28"/>
        </w:rPr>
        <w:t>ниматель самостоятельно определяет вид</w:t>
      </w:r>
      <w:r w:rsidRPr="008A1741">
        <w:rPr>
          <w:rStyle w:val="FontStyle11"/>
          <w:sz w:val="28"/>
          <w:szCs w:val="28"/>
        </w:rPr>
        <w:t xml:space="preserve"> экономической деятельности в соответствии с Общероссийским классификатором продукции по видам, экономической деятельности (ОКВЭД 2).</w:t>
      </w:r>
    </w:p>
    <w:p w:rsidR="007C31A9" w:rsidRPr="008A1741" w:rsidRDefault="00707387" w:rsidP="004D4761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8A1741">
        <w:rPr>
          <w:rStyle w:val="FontStyle11"/>
          <w:sz w:val="28"/>
          <w:szCs w:val="28"/>
        </w:rPr>
        <w:t>Объектами классификации в ОКВЭД 2 является продукция, услуги, работы. Деятельности услуг предприятий по прокату присваивается код 77.11.01, к ним относится:</w:t>
      </w:r>
    </w:p>
    <w:p w:rsidR="007C31A9" w:rsidRPr="008A1741" w:rsidRDefault="00707387" w:rsidP="004D4761">
      <w:pPr>
        <w:pStyle w:val="Style6"/>
        <w:widowControl/>
        <w:numPr>
          <w:ilvl w:val="0"/>
          <w:numId w:val="1"/>
        </w:numPr>
        <w:tabs>
          <w:tab w:val="left" w:pos="1380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8A1741">
        <w:rPr>
          <w:rStyle w:val="FontStyle11"/>
          <w:sz w:val="28"/>
          <w:szCs w:val="28"/>
        </w:rPr>
        <w:t>прокат и аренда товаров для отдыха и спортивных товаров, прокат товаров для отдыха и спортивного снаряжения, за исключением проката прогулочных катеров и лодок с экипажем, инвентаря для отдыха и развлечений, которые являются неотъемлемой частью мест отдыха (77.11);</w:t>
      </w:r>
    </w:p>
    <w:p w:rsidR="007C31A9" w:rsidRPr="008A1741" w:rsidRDefault="00707387" w:rsidP="004D4761">
      <w:pPr>
        <w:pStyle w:val="Style6"/>
        <w:widowControl/>
        <w:numPr>
          <w:ilvl w:val="0"/>
          <w:numId w:val="1"/>
        </w:numPr>
        <w:tabs>
          <w:tab w:val="left" w:pos="1380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8A1741">
        <w:rPr>
          <w:rStyle w:val="FontStyle11"/>
          <w:sz w:val="28"/>
          <w:szCs w:val="28"/>
        </w:rPr>
        <w:t>прокат видеокассет и аудиокассет, грампластинок, компакт-дисков (</w:t>
      </w:r>
      <w:r w:rsidRPr="008A1741">
        <w:rPr>
          <w:rStyle w:val="FontStyle11"/>
          <w:sz w:val="28"/>
          <w:szCs w:val="28"/>
          <w:lang w:val="en-US"/>
        </w:rPr>
        <w:t>CD</w:t>
      </w:r>
      <w:r w:rsidRPr="008A1741">
        <w:rPr>
          <w:rStyle w:val="FontStyle11"/>
          <w:sz w:val="28"/>
          <w:szCs w:val="28"/>
        </w:rPr>
        <w:t>), цифровых видеодисков (</w:t>
      </w:r>
      <w:r w:rsidRPr="008A1741">
        <w:rPr>
          <w:rStyle w:val="FontStyle11"/>
          <w:sz w:val="28"/>
          <w:szCs w:val="28"/>
          <w:lang w:val="en-US"/>
        </w:rPr>
        <w:t>DVD</w:t>
      </w:r>
      <w:r w:rsidRPr="008A1741">
        <w:rPr>
          <w:rStyle w:val="FontStyle11"/>
          <w:sz w:val="28"/>
          <w:szCs w:val="28"/>
        </w:rPr>
        <w:t>) (77.22);</w:t>
      </w:r>
    </w:p>
    <w:p w:rsidR="007C31A9" w:rsidRPr="008A1741" w:rsidRDefault="00707387" w:rsidP="004D4761">
      <w:pPr>
        <w:pStyle w:val="Style6"/>
        <w:widowControl/>
        <w:numPr>
          <w:ilvl w:val="0"/>
          <w:numId w:val="1"/>
        </w:numPr>
        <w:tabs>
          <w:tab w:val="left" w:pos="1380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8A1741">
        <w:rPr>
          <w:rStyle w:val="FontStyle11"/>
          <w:sz w:val="28"/>
          <w:szCs w:val="28"/>
        </w:rPr>
        <w:t>прокат и аренда прочих предметов личного пользования хозяйственно-бытового назначения (77.29);</w:t>
      </w:r>
    </w:p>
    <w:p w:rsidR="007C31A9" w:rsidRPr="008A1741" w:rsidRDefault="00707387" w:rsidP="004D4761">
      <w:pPr>
        <w:pStyle w:val="Style6"/>
        <w:widowControl/>
        <w:tabs>
          <w:tab w:val="left" w:pos="1609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8A1741">
        <w:rPr>
          <w:rStyle w:val="FontStyle11"/>
          <w:sz w:val="28"/>
          <w:szCs w:val="28"/>
        </w:rPr>
        <w:t>4)</w:t>
      </w:r>
      <w:r w:rsidRPr="008A1741">
        <w:rPr>
          <w:rStyle w:val="FontStyle11"/>
          <w:spacing w:val="0"/>
          <w:sz w:val="28"/>
          <w:szCs w:val="28"/>
        </w:rPr>
        <w:tab/>
      </w:r>
      <w:r w:rsidRPr="008A1741">
        <w:rPr>
          <w:rStyle w:val="FontStyle11"/>
          <w:sz w:val="28"/>
          <w:szCs w:val="28"/>
        </w:rPr>
        <w:t>прокат телевизоров, радиоприемников, устройств видеозаписи,</w:t>
      </w:r>
      <w:r w:rsidRPr="008A1741">
        <w:rPr>
          <w:rStyle w:val="FontStyle11"/>
          <w:sz w:val="28"/>
          <w:szCs w:val="28"/>
        </w:rPr>
        <w:br/>
        <w:t>аудиозаписи и подобного оборудования (77.29.1);</w:t>
      </w:r>
    </w:p>
    <w:p w:rsidR="007C31A9" w:rsidRPr="008A1741" w:rsidRDefault="00707387" w:rsidP="004D4761">
      <w:pPr>
        <w:pStyle w:val="Style6"/>
        <w:widowControl/>
        <w:tabs>
          <w:tab w:val="left" w:pos="1335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8A1741">
        <w:rPr>
          <w:rStyle w:val="FontStyle11"/>
          <w:sz w:val="28"/>
          <w:szCs w:val="28"/>
        </w:rPr>
        <w:t>5)</w:t>
      </w:r>
      <w:r w:rsidRPr="008A1741">
        <w:rPr>
          <w:rStyle w:val="FontStyle11"/>
          <w:spacing w:val="0"/>
          <w:sz w:val="28"/>
          <w:szCs w:val="28"/>
        </w:rPr>
        <w:tab/>
      </w:r>
      <w:r w:rsidRPr="008A1741">
        <w:rPr>
          <w:rStyle w:val="FontStyle11"/>
          <w:sz w:val="28"/>
          <w:szCs w:val="28"/>
        </w:rPr>
        <w:t>прокат мебели, электрических и неэлектрических бытовых приборов</w:t>
      </w:r>
      <w:r w:rsidRPr="008A1741">
        <w:rPr>
          <w:rStyle w:val="FontStyle11"/>
          <w:sz w:val="28"/>
          <w:szCs w:val="28"/>
        </w:rPr>
        <w:br/>
        <w:t>(77.29.2);</w:t>
      </w:r>
    </w:p>
    <w:p w:rsidR="007C31A9" w:rsidRPr="008A1741" w:rsidRDefault="00707387" w:rsidP="004D4761">
      <w:pPr>
        <w:pStyle w:val="Style6"/>
        <w:widowControl/>
        <w:tabs>
          <w:tab w:val="left" w:pos="1450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8A1741">
        <w:rPr>
          <w:rStyle w:val="FontStyle11"/>
          <w:sz w:val="28"/>
          <w:szCs w:val="28"/>
        </w:rPr>
        <w:t>6)</w:t>
      </w:r>
      <w:r w:rsidRPr="008A1741">
        <w:rPr>
          <w:rStyle w:val="FontStyle11"/>
          <w:spacing w:val="0"/>
          <w:sz w:val="28"/>
          <w:szCs w:val="28"/>
        </w:rPr>
        <w:tab/>
      </w:r>
      <w:r w:rsidRPr="008A1741">
        <w:rPr>
          <w:rStyle w:val="FontStyle11"/>
          <w:sz w:val="28"/>
          <w:szCs w:val="28"/>
        </w:rPr>
        <w:t>прокат музыкальных инструментов (77.29.3);</w:t>
      </w:r>
    </w:p>
    <w:p w:rsidR="007C31A9" w:rsidRPr="008A1741" w:rsidRDefault="00707387" w:rsidP="004D4761">
      <w:pPr>
        <w:pStyle w:val="Style6"/>
        <w:widowControl/>
        <w:tabs>
          <w:tab w:val="left" w:pos="1335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8A1741">
        <w:rPr>
          <w:rStyle w:val="FontStyle11"/>
          <w:sz w:val="28"/>
          <w:szCs w:val="28"/>
        </w:rPr>
        <w:t>7)</w:t>
      </w:r>
      <w:r w:rsidRPr="008A1741">
        <w:rPr>
          <w:rStyle w:val="FontStyle11"/>
          <w:spacing w:val="0"/>
          <w:sz w:val="28"/>
          <w:szCs w:val="28"/>
        </w:rPr>
        <w:tab/>
      </w:r>
      <w:r w:rsidRPr="008A1741">
        <w:rPr>
          <w:rStyle w:val="FontStyle11"/>
          <w:sz w:val="28"/>
          <w:szCs w:val="28"/>
        </w:rPr>
        <w:t>аренда и лизинг легковых автомобилей и легковых автотранспортных</w:t>
      </w:r>
      <w:r w:rsidRPr="008A1741">
        <w:rPr>
          <w:rStyle w:val="FontStyle11"/>
          <w:sz w:val="28"/>
          <w:szCs w:val="28"/>
        </w:rPr>
        <w:br/>
        <w:t>средств (77.11).</w:t>
      </w:r>
    </w:p>
    <w:p w:rsidR="007C31A9" w:rsidRPr="008A1741" w:rsidRDefault="00707387" w:rsidP="004D4761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8A1741">
        <w:rPr>
          <w:rStyle w:val="FontStyle11"/>
          <w:sz w:val="28"/>
          <w:szCs w:val="28"/>
        </w:rPr>
        <w:t xml:space="preserve">Предприниматель обязан предоставить в Управление Федеральной </w:t>
      </w:r>
      <w:proofErr w:type="gramStart"/>
      <w:r w:rsidRPr="008A1741">
        <w:rPr>
          <w:rStyle w:val="FontStyle11"/>
          <w:sz w:val="28"/>
          <w:szCs w:val="28"/>
        </w:rPr>
        <w:t>службы</w:t>
      </w:r>
      <w:proofErr w:type="gramEnd"/>
      <w:r w:rsidRPr="008A1741">
        <w:rPr>
          <w:rStyle w:val="FontStyle11"/>
          <w:sz w:val="28"/>
          <w:szCs w:val="28"/>
        </w:rPr>
        <w:t xml:space="preserve"> но надзору в сфере защиты прав потребителей и благополучия: человека по Краснодарскому краю (далее - Управление </w:t>
      </w:r>
      <w:proofErr w:type="spellStart"/>
      <w:r w:rsidRPr="008A1741">
        <w:rPr>
          <w:rStyle w:val="FontStyle11"/>
          <w:sz w:val="28"/>
          <w:szCs w:val="28"/>
        </w:rPr>
        <w:t>Роспотребнадзора</w:t>
      </w:r>
      <w:proofErr w:type="spellEnd"/>
      <w:r w:rsidRPr="008A1741">
        <w:rPr>
          <w:rStyle w:val="FontStyle11"/>
          <w:sz w:val="28"/>
          <w:szCs w:val="28"/>
        </w:rPr>
        <w:t xml:space="preserve"> но Краснодарскому краю) уведомление о начале осуществления предпринимательской деятельности в порядке, установленном постановлением Правительства </w:t>
      </w:r>
      <w:r w:rsidRPr="008A1741">
        <w:rPr>
          <w:rStyle w:val="FontStyle11"/>
          <w:sz w:val="28"/>
          <w:szCs w:val="28"/>
        </w:rPr>
        <w:lastRenderedPageBreak/>
        <w:t>Российской. Федерации от 16 июля. 2009 года № 584 «Об уведомительном порядке начала осуществления отдельных видов предпринимательской деятельности».</w:t>
      </w:r>
    </w:p>
    <w:p w:rsidR="007C31A9" w:rsidRPr="008A1741" w:rsidRDefault="00707387" w:rsidP="004D4761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8A1741">
        <w:rPr>
          <w:rStyle w:val="FontStyle11"/>
          <w:sz w:val="28"/>
          <w:szCs w:val="28"/>
        </w:rPr>
        <w:t>Предприниматель обязан довести до сведения потребителя фирменное наименование (наименование) своей организации, место ее нахождения (юридический, адрес) и режим ее работы. Указанная информация размещается на вывеске.</w:t>
      </w:r>
    </w:p>
    <w:p w:rsidR="007C31A9" w:rsidRPr="008A1741" w:rsidRDefault="00707387" w:rsidP="004D4761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8A1741">
        <w:rPr>
          <w:rStyle w:val="FontStyle11"/>
          <w:sz w:val="28"/>
          <w:szCs w:val="28"/>
        </w:rPr>
        <w:t>Индивидуальный предприниматель обязан предоставить потребителю информацию о государственной регистрации с указанием наименования зарегистрировавшего его органа.</w:t>
      </w:r>
    </w:p>
    <w:p w:rsidR="007C31A9" w:rsidRPr="008A1741" w:rsidRDefault="00707387" w:rsidP="004D4761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8A1741">
        <w:rPr>
          <w:rStyle w:val="FontStyle11"/>
          <w:sz w:val="28"/>
          <w:szCs w:val="28"/>
        </w:rPr>
        <w:t>Кроме того, предприниматель обязан предоставлять потребителю для ознакомления (в удобном для обозрения месте) информацию о видах и правилах оказываемых им услуг, адрес и телефон подразделения по защите прав потребителей.</w:t>
      </w:r>
    </w:p>
    <w:p w:rsidR="007C31A9" w:rsidRPr="008A1741" w:rsidRDefault="00707387" w:rsidP="004D4761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8A1741">
        <w:rPr>
          <w:rStyle w:val="FontStyle11"/>
          <w:sz w:val="28"/>
          <w:szCs w:val="28"/>
        </w:rPr>
        <w:t>Предприниматель, оказывающий услуги проката обязан иметь:</w:t>
      </w:r>
    </w:p>
    <w:p w:rsidR="007C31A9" w:rsidRPr="008A1741" w:rsidRDefault="00707387" w:rsidP="004D4761">
      <w:pPr>
        <w:pStyle w:val="Style6"/>
        <w:widowControl/>
        <w:numPr>
          <w:ilvl w:val="0"/>
          <w:numId w:val="2"/>
        </w:numPr>
        <w:tabs>
          <w:tab w:val="left" w:pos="1614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8A1741">
        <w:rPr>
          <w:rStyle w:val="FontStyle11"/>
          <w:sz w:val="28"/>
          <w:szCs w:val="28"/>
        </w:rPr>
        <w:t>книгу отзывов и предложений, которая предоставляется потребителю по его требованию;</w:t>
      </w:r>
    </w:p>
    <w:p w:rsidR="007C31A9" w:rsidRPr="008A1741" w:rsidRDefault="00707387" w:rsidP="004D4761">
      <w:pPr>
        <w:pStyle w:val="Style6"/>
        <w:widowControl/>
        <w:numPr>
          <w:ilvl w:val="0"/>
          <w:numId w:val="2"/>
        </w:numPr>
        <w:tabs>
          <w:tab w:val="left" w:pos="1614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8A1741">
        <w:rPr>
          <w:rStyle w:val="FontStyle11"/>
          <w:sz w:val="28"/>
          <w:szCs w:val="28"/>
        </w:rPr>
        <w:t>правила и условия проката;</w:t>
      </w:r>
    </w:p>
    <w:p w:rsidR="007C31A9" w:rsidRPr="008A1741" w:rsidRDefault="00707387" w:rsidP="004D4761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8A1741">
        <w:rPr>
          <w:rStyle w:val="FontStyle11"/>
          <w:sz w:val="28"/>
          <w:szCs w:val="28"/>
        </w:rPr>
        <w:t>3) журнал по технике безопасности.</w:t>
      </w:r>
    </w:p>
    <w:p w:rsidR="007C31A9" w:rsidRPr="008A1741" w:rsidRDefault="00707387" w:rsidP="004D4761">
      <w:pPr>
        <w:pStyle w:val="Style1"/>
        <w:widowControl/>
        <w:spacing w:line="240" w:lineRule="auto"/>
        <w:ind w:right="194" w:firstLine="709"/>
        <w:rPr>
          <w:rStyle w:val="FontStyle11"/>
          <w:sz w:val="28"/>
          <w:szCs w:val="28"/>
        </w:rPr>
      </w:pPr>
      <w:r w:rsidRPr="008A1741">
        <w:rPr>
          <w:rStyle w:val="FontStyle11"/>
          <w:sz w:val="28"/>
          <w:szCs w:val="28"/>
        </w:rPr>
        <w:t>Услуги проката могут предоставляться в помещении, которое должно отвечать всем: нормам и требованиям пожарной безопасности и санитарно-эпидемиологическим требованиям, либо под открытым небом (прокат пляжного инвентаря и т.п.).</w:t>
      </w:r>
    </w:p>
    <w:p w:rsidR="007C31A9" w:rsidRPr="008A1741" w:rsidRDefault="00707387" w:rsidP="004D4761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8A1741">
        <w:rPr>
          <w:rStyle w:val="FontStyle11"/>
          <w:sz w:val="28"/>
          <w:szCs w:val="28"/>
        </w:rPr>
        <w:t>При этом</w:t>
      </w:r>
      <w:proofErr w:type="gramStart"/>
      <w:r w:rsidRPr="008A1741">
        <w:rPr>
          <w:rStyle w:val="FontStyle11"/>
          <w:sz w:val="28"/>
          <w:szCs w:val="28"/>
        </w:rPr>
        <w:t>,</w:t>
      </w:r>
      <w:proofErr w:type="gramEnd"/>
      <w:r w:rsidRPr="008A1741">
        <w:rPr>
          <w:rStyle w:val="FontStyle11"/>
          <w:sz w:val="28"/>
          <w:szCs w:val="28"/>
        </w:rPr>
        <w:t xml:space="preserve"> предприниматель обязан обеспечить надлежащее хранение прокатного оборудования, путем организации склада (гаража).</w:t>
      </w:r>
    </w:p>
    <w:p w:rsidR="007C31A9" w:rsidRPr="008A1741" w:rsidRDefault="007C31A9" w:rsidP="004D4761">
      <w:pPr>
        <w:pStyle w:val="Style3"/>
        <w:widowControl/>
        <w:spacing w:line="240" w:lineRule="auto"/>
        <w:ind w:left="4325"/>
        <w:rPr>
          <w:sz w:val="28"/>
          <w:szCs w:val="28"/>
        </w:rPr>
      </w:pPr>
    </w:p>
    <w:p w:rsidR="007C31A9" w:rsidRPr="008A1741" w:rsidRDefault="00707387" w:rsidP="004D4761">
      <w:pPr>
        <w:pStyle w:val="Style3"/>
        <w:widowControl/>
        <w:spacing w:line="240" w:lineRule="auto"/>
        <w:ind w:left="4325"/>
        <w:rPr>
          <w:rStyle w:val="FontStyle11"/>
          <w:b/>
          <w:sz w:val="28"/>
          <w:szCs w:val="28"/>
        </w:rPr>
      </w:pPr>
      <w:r w:rsidRPr="008A1741">
        <w:rPr>
          <w:rStyle w:val="FontStyle13"/>
          <w:b w:val="0"/>
          <w:spacing w:val="20"/>
          <w:sz w:val="28"/>
          <w:szCs w:val="28"/>
        </w:rPr>
        <w:t>2.</w:t>
      </w:r>
      <w:r w:rsidRPr="008A1741">
        <w:rPr>
          <w:rStyle w:val="FontStyle13"/>
          <w:b w:val="0"/>
          <w:sz w:val="28"/>
          <w:szCs w:val="28"/>
        </w:rPr>
        <w:t xml:space="preserve"> </w:t>
      </w:r>
      <w:r w:rsidRPr="008A1741">
        <w:rPr>
          <w:rStyle w:val="FontStyle11"/>
          <w:b/>
          <w:sz w:val="28"/>
          <w:szCs w:val="28"/>
        </w:rPr>
        <w:t>Организация услуг проката</w:t>
      </w:r>
    </w:p>
    <w:p w:rsidR="007C31A9" w:rsidRPr="008A1741" w:rsidRDefault="007C31A9" w:rsidP="004D4761">
      <w:pPr>
        <w:pStyle w:val="Style1"/>
        <w:widowControl/>
        <w:spacing w:line="240" w:lineRule="auto"/>
        <w:ind w:firstLine="927"/>
        <w:rPr>
          <w:sz w:val="28"/>
          <w:szCs w:val="28"/>
        </w:rPr>
      </w:pPr>
    </w:p>
    <w:p w:rsidR="007C31A9" w:rsidRPr="008A1741" w:rsidRDefault="00707387" w:rsidP="004D4761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8A1741">
        <w:rPr>
          <w:rStyle w:val="FontStyle11"/>
          <w:sz w:val="28"/>
          <w:szCs w:val="28"/>
        </w:rPr>
        <w:t>Услуги проката оказываются на основании договора проката, в соответствии с которым предприниматель, обязуется предоставить арендатору прокатное оборудование за плату во временное владение и пользование.</w:t>
      </w:r>
    </w:p>
    <w:p w:rsidR="007C31A9" w:rsidRPr="008A1741" w:rsidRDefault="00707387" w:rsidP="004D4761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8A1741">
        <w:rPr>
          <w:rStyle w:val="FontStyle11"/>
          <w:sz w:val="28"/>
          <w:szCs w:val="28"/>
        </w:rPr>
        <w:t>Прокатное оборудование, предоставленное по договору проката, используется арендатором для потребительских целей, если иное не предусмотрено договором или не вытекает из существа обязательства.</w:t>
      </w:r>
    </w:p>
    <w:p w:rsidR="007C31A9" w:rsidRPr="008A1741" w:rsidRDefault="00707387" w:rsidP="004D4761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8A1741">
        <w:rPr>
          <w:rStyle w:val="FontStyle11"/>
          <w:sz w:val="28"/>
          <w:szCs w:val="28"/>
        </w:rPr>
        <w:t>Договор об оказании услуг проката оформляется в письменной форме (квитанция, иной документ) (далее - договор проката) и должен содержать следующие сведения:</w:t>
      </w:r>
    </w:p>
    <w:p w:rsidR="007C31A9" w:rsidRPr="008A1741" w:rsidRDefault="00707387" w:rsidP="004D4761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proofErr w:type="gramStart"/>
      <w:r w:rsidRPr="008A1741">
        <w:rPr>
          <w:rStyle w:val="FontStyle11"/>
          <w:sz w:val="28"/>
          <w:szCs w:val="28"/>
        </w:rPr>
        <w:t>фирменное наименование (наименование) и местонахождение (юридический адрес) организации - исполнителя (для индивидуального предпринимателя - фамилия, имя, отчество, сведения о государственной регистрации);</w:t>
      </w:r>
      <w:proofErr w:type="gramEnd"/>
    </w:p>
    <w:p w:rsidR="007C31A9" w:rsidRPr="008A1741" w:rsidRDefault="00707387" w:rsidP="004D4761">
      <w:pPr>
        <w:pStyle w:val="Style1"/>
        <w:widowControl/>
        <w:spacing w:line="240" w:lineRule="auto"/>
        <w:ind w:firstLine="709"/>
        <w:jc w:val="left"/>
        <w:rPr>
          <w:rStyle w:val="FontStyle11"/>
          <w:sz w:val="28"/>
          <w:szCs w:val="28"/>
        </w:rPr>
      </w:pPr>
      <w:r w:rsidRPr="008A1741">
        <w:rPr>
          <w:rStyle w:val="FontStyle11"/>
          <w:sz w:val="28"/>
          <w:szCs w:val="28"/>
        </w:rPr>
        <w:t>вид проката;</w:t>
      </w:r>
    </w:p>
    <w:p w:rsidR="007C31A9" w:rsidRPr="008A1741" w:rsidRDefault="00707387" w:rsidP="004D4761">
      <w:pPr>
        <w:pStyle w:val="Style1"/>
        <w:widowControl/>
        <w:spacing w:line="240" w:lineRule="auto"/>
        <w:ind w:firstLine="709"/>
        <w:jc w:val="left"/>
        <w:rPr>
          <w:rStyle w:val="FontStyle11"/>
          <w:sz w:val="28"/>
          <w:szCs w:val="28"/>
        </w:rPr>
      </w:pPr>
      <w:r w:rsidRPr="008A1741">
        <w:rPr>
          <w:rStyle w:val="FontStyle11"/>
          <w:sz w:val="28"/>
          <w:szCs w:val="28"/>
        </w:rPr>
        <w:t>цена услуги;</w:t>
      </w:r>
    </w:p>
    <w:p w:rsidR="007C31A9" w:rsidRPr="008A1741" w:rsidRDefault="00707387" w:rsidP="004D4761">
      <w:pPr>
        <w:pStyle w:val="Style3"/>
        <w:widowControl/>
        <w:spacing w:line="240" w:lineRule="auto"/>
        <w:ind w:right="5302" w:firstLine="709"/>
        <w:jc w:val="left"/>
        <w:rPr>
          <w:rStyle w:val="FontStyle11"/>
          <w:sz w:val="28"/>
          <w:szCs w:val="28"/>
        </w:rPr>
      </w:pPr>
      <w:r w:rsidRPr="008A1741">
        <w:rPr>
          <w:rStyle w:val="FontStyle11"/>
          <w:sz w:val="28"/>
          <w:szCs w:val="28"/>
        </w:rPr>
        <w:t>отметка об оплате услуги арендатором; дата предоставления услуги;</w:t>
      </w:r>
    </w:p>
    <w:p w:rsidR="007C31A9" w:rsidRPr="008A1741" w:rsidRDefault="00707387" w:rsidP="004D4761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8A1741">
        <w:rPr>
          <w:rStyle w:val="FontStyle11"/>
          <w:sz w:val="28"/>
          <w:szCs w:val="28"/>
        </w:rPr>
        <w:t>другие необходимые данные, связанные со спецификой проката того или иного прокатного оборудования;</w:t>
      </w:r>
    </w:p>
    <w:p w:rsidR="007C31A9" w:rsidRPr="008A1741" w:rsidRDefault="00707387" w:rsidP="004D4761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8A1741">
        <w:rPr>
          <w:rStyle w:val="FontStyle11"/>
          <w:sz w:val="28"/>
          <w:szCs w:val="28"/>
        </w:rPr>
        <w:t>должность лица, предоставляющего услугу проката, подпись, а также подпись арендатора.</w:t>
      </w:r>
    </w:p>
    <w:p w:rsidR="007C31A9" w:rsidRPr="008A1741" w:rsidRDefault="00707387" w:rsidP="004D4761">
      <w:pPr>
        <w:pStyle w:val="Style1"/>
        <w:widowControl/>
        <w:spacing w:line="240" w:lineRule="auto"/>
        <w:ind w:firstLine="709"/>
        <w:jc w:val="left"/>
        <w:rPr>
          <w:rStyle w:val="FontStyle11"/>
          <w:sz w:val="28"/>
          <w:szCs w:val="28"/>
        </w:rPr>
      </w:pPr>
      <w:r w:rsidRPr="008A1741">
        <w:rPr>
          <w:rStyle w:val="FontStyle11"/>
          <w:sz w:val="28"/>
          <w:szCs w:val="28"/>
        </w:rPr>
        <w:t>Один экземпляр договора проката выдается арендатору.</w:t>
      </w:r>
    </w:p>
    <w:p w:rsidR="007C31A9" w:rsidRPr="008A1741" w:rsidRDefault="00707387" w:rsidP="004D4761">
      <w:pPr>
        <w:pStyle w:val="Style1"/>
        <w:widowControl/>
        <w:spacing w:line="240" w:lineRule="auto"/>
        <w:ind w:firstLine="709"/>
        <w:jc w:val="left"/>
        <w:rPr>
          <w:rStyle w:val="FontStyle11"/>
          <w:sz w:val="28"/>
          <w:szCs w:val="28"/>
        </w:rPr>
      </w:pPr>
      <w:r w:rsidRPr="008A1741">
        <w:rPr>
          <w:rStyle w:val="FontStyle11"/>
          <w:sz w:val="28"/>
          <w:szCs w:val="28"/>
        </w:rPr>
        <w:t>Предприниматель, заключающий договор проката, обязан:</w:t>
      </w:r>
    </w:p>
    <w:p w:rsidR="007C31A9" w:rsidRPr="008A1741" w:rsidRDefault="00707387" w:rsidP="004D4761">
      <w:pPr>
        <w:pStyle w:val="Style6"/>
        <w:widowControl/>
        <w:tabs>
          <w:tab w:val="left" w:pos="1325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8A1741">
        <w:rPr>
          <w:rStyle w:val="FontStyle11"/>
          <w:sz w:val="28"/>
          <w:szCs w:val="28"/>
        </w:rPr>
        <w:t>1)</w:t>
      </w:r>
      <w:r w:rsidRPr="008A1741">
        <w:rPr>
          <w:rStyle w:val="FontStyle11"/>
          <w:spacing w:val="0"/>
          <w:sz w:val="28"/>
          <w:szCs w:val="28"/>
        </w:rPr>
        <w:tab/>
      </w:r>
      <w:r w:rsidRPr="008A1741">
        <w:rPr>
          <w:rStyle w:val="FontStyle11"/>
          <w:sz w:val="28"/>
          <w:szCs w:val="28"/>
        </w:rPr>
        <w:t>в присутствии арендатора проверить исправность сдаваемого в аренду</w:t>
      </w:r>
      <w:r w:rsidRPr="008A1741">
        <w:rPr>
          <w:rStyle w:val="FontStyle11"/>
          <w:sz w:val="28"/>
          <w:szCs w:val="28"/>
        </w:rPr>
        <w:br/>
        <w:t>прокатного оборудования;</w:t>
      </w:r>
    </w:p>
    <w:p w:rsidR="007C31A9" w:rsidRPr="008A1741" w:rsidRDefault="00707387" w:rsidP="004D4761">
      <w:pPr>
        <w:pStyle w:val="Style6"/>
        <w:widowControl/>
        <w:tabs>
          <w:tab w:val="left" w:pos="1500"/>
        </w:tabs>
        <w:spacing w:line="240" w:lineRule="auto"/>
        <w:ind w:firstLine="709"/>
        <w:jc w:val="left"/>
        <w:rPr>
          <w:rStyle w:val="FontStyle11"/>
          <w:sz w:val="28"/>
          <w:szCs w:val="28"/>
        </w:rPr>
      </w:pPr>
      <w:r w:rsidRPr="008A1741">
        <w:rPr>
          <w:rStyle w:val="FontStyle11"/>
          <w:sz w:val="28"/>
          <w:szCs w:val="28"/>
        </w:rPr>
        <w:t>2)</w:t>
      </w:r>
      <w:r w:rsidRPr="008A1741">
        <w:rPr>
          <w:rStyle w:val="FontStyle11"/>
          <w:spacing w:val="0"/>
          <w:sz w:val="28"/>
          <w:szCs w:val="28"/>
        </w:rPr>
        <w:tab/>
      </w:r>
      <w:r w:rsidRPr="008A1741">
        <w:rPr>
          <w:rStyle w:val="FontStyle11"/>
          <w:sz w:val="28"/>
          <w:szCs w:val="28"/>
        </w:rPr>
        <w:t>ознакомить арендатора с правилами и условиями: проката;</w:t>
      </w:r>
    </w:p>
    <w:p w:rsidR="007C31A9" w:rsidRPr="008A1741" w:rsidRDefault="00707387" w:rsidP="004D4761">
      <w:pPr>
        <w:pStyle w:val="Style6"/>
        <w:widowControl/>
        <w:tabs>
          <w:tab w:val="left" w:pos="1584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8A1741">
        <w:rPr>
          <w:rStyle w:val="FontStyle11"/>
          <w:sz w:val="28"/>
          <w:szCs w:val="28"/>
        </w:rPr>
        <w:t>3)</w:t>
      </w:r>
      <w:r w:rsidRPr="008A1741">
        <w:rPr>
          <w:rStyle w:val="FontStyle11"/>
          <w:spacing w:val="0"/>
          <w:sz w:val="28"/>
          <w:szCs w:val="28"/>
        </w:rPr>
        <w:tab/>
      </w:r>
      <w:r w:rsidRPr="008A1741">
        <w:rPr>
          <w:rStyle w:val="FontStyle11"/>
          <w:sz w:val="28"/>
          <w:szCs w:val="28"/>
        </w:rPr>
        <w:t>ознакомить арендатора с правилами эксплуатации прокатного</w:t>
      </w:r>
      <w:r w:rsidRPr="008A1741">
        <w:rPr>
          <w:rStyle w:val="FontStyle11"/>
          <w:sz w:val="28"/>
          <w:szCs w:val="28"/>
        </w:rPr>
        <w:br/>
        <w:t>оборудования либо выдать ему письменные инструкции о пользовании этим</w:t>
      </w:r>
      <w:r w:rsidRPr="008A1741">
        <w:rPr>
          <w:rStyle w:val="FontStyle11"/>
          <w:sz w:val="28"/>
          <w:szCs w:val="28"/>
        </w:rPr>
        <w:br/>
        <w:t>оборудованием.</w:t>
      </w:r>
    </w:p>
    <w:p w:rsidR="007C31A9" w:rsidRPr="008A1741" w:rsidRDefault="00707387" w:rsidP="004D4761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8A1741">
        <w:rPr>
          <w:rStyle w:val="FontStyle11"/>
          <w:sz w:val="28"/>
          <w:szCs w:val="28"/>
        </w:rPr>
        <w:t>Арендатор обязан сообщить достоверную информацию о себе (рост и вес, навыки катания и т.п.), которая будет использована предпринимателем для подбора прокатного оборудования.</w:t>
      </w:r>
    </w:p>
    <w:p w:rsidR="007C31A9" w:rsidRPr="008A1741" w:rsidRDefault="00707387" w:rsidP="004D4761">
      <w:pPr>
        <w:pStyle w:val="Style1"/>
        <w:widowControl/>
        <w:spacing w:line="240" w:lineRule="auto"/>
        <w:ind w:firstLine="709"/>
        <w:rPr>
          <w:sz w:val="28"/>
          <w:szCs w:val="28"/>
        </w:rPr>
      </w:pPr>
      <w:r w:rsidRPr="008A1741">
        <w:rPr>
          <w:rStyle w:val="FontStyle11"/>
          <w:sz w:val="28"/>
          <w:szCs w:val="28"/>
        </w:rPr>
        <w:t>Предприниматель подбирает прокатное оборудование исходя из информации, полученной от арендатора.</w:t>
      </w:r>
    </w:p>
    <w:p w:rsidR="007C31A9" w:rsidRPr="008A1741" w:rsidRDefault="00707387" w:rsidP="004D4761">
      <w:pPr>
        <w:pStyle w:val="Style1"/>
        <w:widowControl/>
        <w:spacing w:line="240" w:lineRule="auto"/>
        <w:ind w:right="214" w:firstLine="709"/>
        <w:rPr>
          <w:rStyle w:val="FontStyle11"/>
          <w:sz w:val="28"/>
          <w:szCs w:val="28"/>
        </w:rPr>
      </w:pPr>
      <w:r w:rsidRPr="008A1741">
        <w:rPr>
          <w:rStyle w:val="FontStyle11"/>
          <w:sz w:val="28"/>
          <w:szCs w:val="28"/>
        </w:rPr>
        <w:t>Сообщение недостоверных сведений может повлечь неверный подбор прокатного оборудования и привести к травмам при его использовании.</w:t>
      </w:r>
    </w:p>
    <w:p w:rsidR="007C31A9" w:rsidRPr="008A1741" w:rsidRDefault="00707387" w:rsidP="004D4761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proofErr w:type="gramStart"/>
      <w:r w:rsidRPr="008A1741">
        <w:rPr>
          <w:rStyle w:val="FontStyle11"/>
          <w:sz w:val="28"/>
          <w:szCs w:val="28"/>
        </w:rPr>
        <w:t>Арендатор, заключая договор проката, подтверждает, что имеет навыки безопасного использования прокатного оборудования, не имеет медицинских противопоказаний, использует прокатное оборудование на свой страх и риск и понимает, что это может быть связано с повышенной опасностью, самостоятельно оценивает возможности своего организма и его соответствие условиям физической нагрузки, погодным условиям и ответственность, связанную с использованием прокатного оборудования, принимает на себя.</w:t>
      </w:r>
      <w:proofErr w:type="gramEnd"/>
    </w:p>
    <w:p w:rsidR="007C31A9" w:rsidRPr="008A1741" w:rsidRDefault="00707387" w:rsidP="004D4761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8A1741">
        <w:rPr>
          <w:rStyle w:val="FontStyle11"/>
          <w:sz w:val="28"/>
          <w:szCs w:val="28"/>
        </w:rPr>
        <w:t>Прокатное оборудование должно находиться в исправном состоянии. Капитальный и текущий ремонт (химчистка, стирка) прокатного оборудования, является обязанностью предпринимателя.</w:t>
      </w:r>
    </w:p>
    <w:p w:rsidR="007C31A9" w:rsidRPr="008A1741" w:rsidRDefault="00707387" w:rsidP="004D4761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8A1741">
        <w:rPr>
          <w:rStyle w:val="FontStyle11"/>
          <w:sz w:val="28"/>
          <w:szCs w:val="28"/>
        </w:rPr>
        <w:lastRenderedPageBreak/>
        <w:t>Прокатное оборудование должно соответствовать санитарным нормам и правилам, которые предъявляются для его использования и не должно причинять вред здоровью арендатора.</w:t>
      </w:r>
    </w:p>
    <w:p w:rsidR="007C31A9" w:rsidRPr="008A1741" w:rsidRDefault="00707387" w:rsidP="004D4761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8A1741">
        <w:rPr>
          <w:rStyle w:val="FontStyle11"/>
          <w:sz w:val="28"/>
          <w:szCs w:val="28"/>
        </w:rPr>
        <w:t>При обнаружении арендатором недостатков в прокатном оборудовании, полностью или частично препятствующих пользованию им, предприниматель обязан, безвозмездно устранить недостатки прокатного оборудования либо произвести замену данного оборудован</w:t>
      </w:r>
      <w:r w:rsidR="004D4761">
        <w:rPr>
          <w:rStyle w:val="FontStyle11"/>
          <w:sz w:val="28"/>
          <w:szCs w:val="28"/>
        </w:rPr>
        <w:t>ия аналогичным, находящимся в надлежащем состояни</w:t>
      </w:r>
      <w:r w:rsidRPr="008A1741">
        <w:rPr>
          <w:rStyle w:val="FontStyle11"/>
          <w:sz w:val="28"/>
          <w:szCs w:val="28"/>
        </w:rPr>
        <w:t>и.</w:t>
      </w:r>
    </w:p>
    <w:p w:rsidR="007C31A9" w:rsidRPr="008A1741" w:rsidRDefault="00707387" w:rsidP="004D4761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8A1741">
        <w:rPr>
          <w:rStyle w:val="FontStyle11"/>
          <w:sz w:val="28"/>
          <w:szCs w:val="28"/>
        </w:rPr>
        <w:t>Вместе с тем, если недостатки прокатного оборудования явились следствием нарушения арендатором правил эксплуатации, арендатор оплачивает предпринимателю стоимость ремонта прокатного оборудования.</w:t>
      </w:r>
    </w:p>
    <w:p w:rsidR="007C31A9" w:rsidRPr="004D4761" w:rsidRDefault="007C31A9" w:rsidP="004D4761">
      <w:pPr>
        <w:pStyle w:val="Style7"/>
        <w:widowControl/>
        <w:rPr>
          <w:rStyle w:val="FontStyle13"/>
          <w:sz w:val="28"/>
          <w:szCs w:val="28"/>
          <w:lang w:eastAsia="en-US"/>
        </w:rPr>
      </w:pPr>
    </w:p>
    <w:p w:rsidR="004D4761" w:rsidRDefault="00707387" w:rsidP="004D4761">
      <w:pPr>
        <w:pStyle w:val="Style5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4D4761">
        <w:rPr>
          <w:rStyle w:val="FontStyle11"/>
          <w:b/>
          <w:sz w:val="28"/>
          <w:szCs w:val="28"/>
        </w:rPr>
        <w:t xml:space="preserve">3. </w:t>
      </w:r>
      <w:r w:rsidR="005A64BB">
        <w:rPr>
          <w:rStyle w:val="FontStyle11"/>
          <w:b/>
          <w:sz w:val="28"/>
          <w:szCs w:val="28"/>
        </w:rPr>
        <w:t>Органы</w:t>
      </w:r>
      <w:bookmarkStart w:id="0" w:name="_GoBack"/>
      <w:bookmarkEnd w:id="0"/>
      <w:r w:rsidRPr="004D4761">
        <w:rPr>
          <w:rStyle w:val="FontStyle11"/>
          <w:b/>
          <w:sz w:val="28"/>
          <w:szCs w:val="28"/>
        </w:rPr>
        <w:t xml:space="preserve"> осуществляющие контроль. </w:t>
      </w:r>
    </w:p>
    <w:p w:rsidR="007C31A9" w:rsidRPr="004D4761" w:rsidRDefault="00707387" w:rsidP="004D4761">
      <w:pPr>
        <w:pStyle w:val="Style5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4D4761">
        <w:rPr>
          <w:rStyle w:val="FontStyle11"/>
          <w:b/>
          <w:sz w:val="28"/>
          <w:szCs w:val="28"/>
        </w:rPr>
        <w:t>Ответственность за нарушение установленных требований</w:t>
      </w:r>
    </w:p>
    <w:p w:rsidR="007C31A9" w:rsidRPr="004D4761" w:rsidRDefault="007C31A9" w:rsidP="004D4761">
      <w:pPr>
        <w:pStyle w:val="Style2"/>
        <w:widowControl/>
        <w:spacing w:line="240" w:lineRule="auto"/>
        <w:jc w:val="center"/>
        <w:rPr>
          <w:b/>
          <w:sz w:val="28"/>
          <w:szCs w:val="28"/>
        </w:rPr>
      </w:pPr>
    </w:p>
    <w:p w:rsidR="007C31A9" w:rsidRPr="008A1741" w:rsidRDefault="00707387" w:rsidP="004D4761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  <w:r w:rsidRPr="008A1741">
        <w:rPr>
          <w:rStyle w:val="FontStyle11"/>
          <w:sz w:val="28"/>
          <w:szCs w:val="28"/>
        </w:rPr>
        <w:t>За нарушение прав арендатора (потребителя), установленных Г К РФ, Законом о защите прав потребителей, Правилами бытового обслуживания, иными нормативными правовыми актами предприниматель песет административную, уголовную или гражданско-правовую ответственность в соответствии с законодательством Российской Федерации.</w:t>
      </w:r>
    </w:p>
    <w:p w:rsidR="007C31A9" w:rsidRPr="008A1741" w:rsidRDefault="00707387" w:rsidP="004D4761">
      <w:pPr>
        <w:pStyle w:val="Style1"/>
        <w:widowControl/>
        <w:spacing w:line="240" w:lineRule="auto"/>
        <w:ind w:firstLine="727"/>
        <w:rPr>
          <w:rStyle w:val="FontStyle11"/>
          <w:sz w:val="28"/>
          <w:szCs w:val="28"/>
        </w:rPr>
      </w:pPr>
      <w:r w:rsidRPr="008A1741">
        <w:rPr>
          <w:rStyle w:val="FontStyle11"/>
          <w:sz w:val="28"/>
          <w:szCs w:val="28"/>
        </w:rPr>
        <w:t xml:space="preserve">Контроль за соблюдением на территории Краснодарского края Правил бытового </w:t>
      </w:r>
      <w:proofErr w:type="gramStart"/>
      <w:r w:rsidRPr="008A1741">
        <w:rPr>
          <w:rStyle w:val="FontStyle11"/>
          <w:sz w:val="28"/>
          <w:szCs w:val="28"/>
        </w:rPr>
        <w:t>обслуживания</w:t>
      </w:r>
      <w:proofErr w:type="gramEnd"/>
      <w:r w:rsidRPr="008A1741">
        <w:rPr>
          <w:rStyle w:val="FontStyle11"/>
          <w:sz w:val="28"/>
          <w:szCs w:val="28"/>
        </w:rPr>
        <w:t xml:space="preserve"> к которым в том числе, относятся услуги проката, осуществляет Управление </w:t>
      </w:r>
      <w:proofErr w:type="spellStart"/>
      <w:r w:rsidRPr="008A1741">
        <w:rPr>
          <w:rStyle w:val="FontStyle11"/>
          <w:sz w:val="28"/>
          <w:szCs w:val="28"/>
        </w:rPr>
        <w:t>Роспотребнадзора</w:t>
      </w:r>
      <w:proofErr w:type="spellEnd"/>
      <w:r w:rsidRPr="008A1741">
        <w:rPr>
          <w:rStyle w:val="FontStyle11"/>
          <w:sz w:val="28"/>
          <w:szCs w:val="28"/>
        </w:rPr>
        <w:t xml:space="preserve"> по Краснодарскому краю.</w:t>
      </w:r>
    </w:p>
    <w:p w:rsidR="007C31A9" w:rsidRPr="008A1741" w:rsidRDefault="00707387" w:rsidP="004D4761">
      <w:pPr>
        <w:pStyle w:val="Style1"/>
        <w:widowControl/>
        <w:spacing w:line="240" w:lineRule="auto"/>
        <w:ind w:firstLine="727"/>
        <w:rPr>
          <w:rStyle w:val="FontStyle11"/>
          <w:sz w:val="28"/>
          <w:szCs w:val="28"/>
        </w:rPr>
      </w:pPr>
      <w:r w:rsidRPr="008A1741">
        <w:rPr>
          <w:rStyle w:val="FontStyle11"/>
          <w:sz w:val="28"/>
          <w:szCs w:val="28"/>
        </w:rPr>
        <w:t xml:space="preserve">Кроме того. Управление </w:t>
      </w:r>
      <w:proofErr w:type="spellStart"/>
      <w:r w:rsidRPr="008A1741">
        <w:rPr>
          <w:rStyle w:val="FontStyle11"/>
          <w:sz w:val="28"/>
          <w:szCs w:val="28"/>
        </w:rPr>
        <w:t>Роспотребнадзора</w:t>
      </w:r>
      <w:proofErr w:type="spellEnd"/>
      <w:r w:rsidRPr="008A1741">
        <w:rPr>
          <w:rStyle w:val="FontStyle11"/>
          <w:sz w:val="28"/>
          <w:szCs w:val="28"/>
        </w:rPr>
        <w:t xml:space="preserve"> по Краснодарскому краю осуществляя </w:t>
      </w:r>
      <w:proofErr w:type="gramStart"/>
      <w:r w:rsidRPr="008A1741">
        <w:rPr>
          <w:rStyle w:val="FontStyle11"/>
          <w:sz w:val="28"/>
          <w:szCs w:val="28"/>
        </w:rPr>
        <w:t>контроль за</w:t>
      </w:r>
      <w:proofErr w:type="gramEnd"/>
      <w:r w:rsidRPr="008A1741">
        <w:rPr>
          <w:rStyle w:val="FontStyle11"/>
          <w:sz w:val="28"/>
          <w:szCs w:val="28"/>
        </w:rPr>
        <w:t xml:space="preserve"> соблюдением требований законодательства в области обеспечения санитарно-эпидемиологического благополучия населения, (пресекает нарушения действующих санитарных правил и гигиенических нормативов, невыполнения санитарно-гигиенических и противоэпидемических мероприятий), а также законодательства о защите прав потребителей.</w:t>
      </w:r>
    </w:p>
    <w:p w:rsidR="007C31A9" w:rsidRPr="008A1741" w:rsidRDefault="00707387" w:rsidP="004D4761">
      <w:pPr>
        <w:pStyle w:val="Style1"/>
        <w:widowControl/>
        <w:spacing w:line="240" w:lineRule="auto"/>
        <w:ind w:left="239" w:firstLine="727"/>
        <w:rPr>
          <w:rStyle w:val="FontStyle11"/>
          <w:sz w:val="28"/>
          <w:szCs w:val="28"/>
        </w:rPr>
      </w:pPr>
      <w:r w:rsidRPr="008A1741">
        <w:rPr>
          <w:rStyle w:val="FontStyle11"/>
          <w:sz w:val="28"/>
          <w:szCs w:val="28"/>
        </w:rPr>
        <w:t>Ответственность за нарушение законодательства в области обеспечения санитар</w:t>
      </w:r>
      <w:r w:rsidR="004D4761">
        <w:rPr>
          <w:rStyle w:val="FontStyle11"/>
          <w:sz w:val="28"/>
          <w:szCs w:val="28"/>
        </w:rPr>
        <w:t>но-эпи</w:t>
      </w:r>
      <w:r w:rsidRPr="008A1741">
        <w:rPr>
          <w:rStyle w:val="FontStyle11"/>
          <w:sz w:val="28"/>
          <w:szCs w:val="28"/>
        </w:rPr>
        <w:t>демиологического благополучия населения установлена статьей 6.3 Кодекса Российской Федерации об административных правонарушениях (далее - КоАП РФ).</w:t>
      </w:r>
    </w:p>
    <w:p w:rsidR="007C31A9" w:rsidRPr="008A1741" w:rsidRDefault="00707387" w:rsidP="004D4761">
      <w:pPr>
        <w:pStyle w:val="Style1"/>
        <w:widowControl/>
        <w:spacing w:line="240" w:lineRule="auto"/>
        <w:ind w:firstLine="727"/>
        <w:rPr>
          <w:rStyle w:val="FontStyle11"/>
          <w:sz w:val="28"/>
          <w:szCs w:val="28"/>
        </w:rPr>
      </w:pPr>
      <w:r w:rsidRPr="008A1741">
        <w:rPr>
          <w:rStyle w:val="FontStyle11"/>
          <w:sz w:val="28"/>
          <w:szCs w:val="28"/>
        </w:rPr>
        <w:t xml:space="preserve">Государственная инспекция труда в Краснодарском крае осуществляет </w:t>
      </w:r>
      <w:proofErr w:type="gramStart"/>
      <w:r w:rsidRPr="008A1741">
        <w:rPr>
          <w:rStyle w:val="FontStyle11"/>
          <w:sz w:val="28"/>
          <w:szCs w:val="28"/>
        </w:rPr>
        <w:t>контроль за</w:t>
      </w:r>
      <w:proofErr w:type="gramEnd"/>
      <w:r w:rsidRPr="008A1741">
        <w:rPr>
          <w:rStyle w:val="FontStyle11"/>
          <w:sz w:val="28"/>
          <w:szCs w:val="28"/>
        </w:rPr>
        <w:t xml:space="preserve"> соблюдением трудового законодательства, привлекает работодателя к административной ответственности за нарушение установленных требований в этой области.</w:t>
      </w:r>
    </w:p>
    <w:p w:rsidR="008A1741" w:rsidRPr="008A1741" w:rsidRDefault="00707387" w:rsidP="004D4761">
      <w:pPr>
        <w:pStyle w:val="Style1"/>
        <w:widowControl/>
        <w:spacing w:line="240" w:lineRule="auto"/>
        <w:ind w:firstLine="727"/>
        <w:rPr>
          <w:rStyle w:val="FontStyle11"/>
          <w:sz w:val="28"/>
          <w:szCs w:val="28"/>
        </w:rPr>
      </w:pPr>
      <w:r w:rsidRPr="008A1741">
        <w:rPr>
          <w:rStyle w:val="FontStyle11"/>
          <w:sz w:val="28"/>
          <w:szCs w:val="28"/>
        </w:rPr>
        <w:t>Ответственность за нарушение трудового законодательства и иных нормативных правовых актов, содержащих нормы трудового права, а также за незаконное привлечение к трудовой деятельности в Российской Федерации иностранного гражданина или лица без гражданства предусмотрена статьями 5.27 и 18.15 КоАП РФ.</w:t>
      </w:r>
    </w:p>
    <w:p w:rsidR="008A1741" w:rsidRPr="008A1741" w:rsidRDefault="008A1741" w:rsidP="004D4761">
      <w:pPr>
        <w:pStyle w:val="Style1"/>
        <w:widowControl/>
        <w:spacing w:line="240" w:lineRule="auto"/>
        <w:ind w:firstLine="907"/>
        <w:rPr>
          <w:rStyle w:val="FontStyle11"/>
          <w:sz w:val="28"/>
          <w:szCs w:val="28"/>
        </w:rPr>
      </w:pPr>
    </w:p>
    <w:sectPr w:rsidR="008A1741" w:rsidRPr="008A1741">
      <w:headerReference w:type="default" r:id="rId8"/>
      <w:type w:val="continuous"/>
      <w:pgSz w:w="16837" w:h="23810"/>
      <w:pgMar w:top="2015" w:right="1669" w:bottom="1440" w:left="219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747" w:rsidRDefault="00731747">
      <w:r>
        <w:separator/>
      </w:r>
    </w:p>
  </w:endnote>
  <w:endnote w:type="continuationSeparator" w:id="0">
    <w:p w:rsidR="00731747" w:rsidRDefault="0073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747" w:rsidRDefault="00731747">
      <w:r>
        <w:separator/>
      </w:r>
    </w:p>
  </w:footnote>
  <w:footnote w:type="continuationSeparator" w:id="0">
    <w:p w:rsidR="00731747" w:rsidRDefault="00731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747" w:rsidRDefault="00731747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72AF7"/>
    <w:multiLevelType w:val="singleLevel"/>
    <w:tmpl w:val="F8602EE6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5DC5140D"/>
    <w:multiLevelType w:val="singleLevel"/>
    <w:tmpl w:val="DBBA0390"/>
    <w:lvl w:ilvl="0">
      <w:start w:val="1"/>
      <w:numFmt w:val="decimal"/>
      <w:lvlText w:val="%1)"/>
      <w:legacy w:legacy="1" w:legacySpace="0" w:legacyIndent="37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41"/>
    <w:rsid w:val="004D4761"/>
    <w:rsid w:val="005A64BB"/>
    <w:rsid w:val="00707387"/>
    <w:rsid w:val="00731747"/>
    <w:rsid w:val="007C31A9"/>
    <w:rsid w:val="008A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19" w:lineRule="exact"/>
      <w:ind w:firstLine="997"/>
      <w:jc w:val="both"/>
    </w:pPr>
  </w:style>
  <w:style w:type="paragraph" w:customStyle="1" w:styleId="Style2">
    <w:name w:val="Style2"/>
    <w:basedOn w:val="a"/>
    <w:uiPriority w:val="99"/>
    <w:pPr>
      <w:spacing w:line="441" w:lineRule="exact"/>
      <w:ind w:firstLine="727"/>
      <w:jc w:val="both"/>
    </w:pPr>
  </w:style>
  <w:style w:type="paragraph" w:customStyle="1" w:styleId="Style3">
    <w:name w:val="Style3"/>
    <w:basedOn w:val="a"/>
    <w:uiPriority w:val="99"/>
    <w:pPr>
      <w:spacing w:line="433" w:lineRule="exact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434" w:lineRule="exact"/>
      <w:ind w:firstLine="1764"/>
    </w:pPr>
  </w:style>
  <w:style w:type="paragraph" w:customStyle="1" w:styleId="Style6">
    <w:name w:val="Style6"/>
    <w:basedOn w:val="a"/>
    <w:uiPriority w:val="99"/>
    <w:pPr>
      <w:spacing w:line="425" w:lineRule="exact"/>
      <w:ind w:firstLine="962"/>
      <w:jc w:val="both"/>
    </w:pPr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pacing w:val="10"/>
      <w:sz w:val="34"/>
      <w:szCs w:val="3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19" w:lineRule="exact"/>
      <w:ind w:firstLine="997"/>
      <w:jc w:val="both"/>
    </w:pPr>
  </w:style>
  <w:style w:type="paragraph" w:customStyle="1" w:styleId="Style2">
    <w:name w:val="Style2"/>
    <w:basedOn w:val="a"/>
    <w:uiPriority w:val="99"/>
    <w:pPr>
      <w:spacing w:line="441" w:lineRule="exact"/>
      <w:ind w:firstLine="727"/>
      <w:jc w:val="both"/>
    </w:pPr>
  </w:style>
  <w:style w:type="paragraph" w:customStyle="1" w:styleId="Style3">
    <w:name w:val="Style3"/>
    <w:basedOn w:val="a"/>
    <w:uiPriority w:val="99"/>
    <w:pPr>
      <w:spacing w:line="433" w:lineRule="exact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434" w:lineRule="exact"/>
      <w:ind w:firstLine="1764"/>
    </w:pPr>
  </w:style>
  <w:style w:type="paragraph" w:customStyle="1" w:styleId="Style6">
    <w:name w:val="Style6"/>
    <w:basedOn w:val="a"/>
    <w:uiPriority w:val="99"/>
    <w:pPr>
      <w:spacing w:line="425" w:lineRule="exact"/>
      <w:ind w:firstLine="962"/>
      <w:jc w:val="both"/>
    </w:pPr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pacing w:val="10"/>
      <w:sz w:val="34"/>
      <w:szCs w:val="3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1174</Words>
  <Characters>9082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Саранчук Антон Павлович</dc:creator>
  <cp:lastModifiedBy>Соловьева Ольга Владимировна</cp:lastModifiedBy>
  <cp:revision>3</cp:revision>
  <dcterms:created xsi:type="dcterms:W3CDTF">2017-12-14T06:24:00Z</dcterms:created>
  <dcterms:modified xsi:type="dcterms:W3CDTF">2017-12-14T13:14:00Z</dcterms:modified>
</cp:coreProperties>
</file>