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4B2F70">
        <w:rPr>
          <w:rFonts w:ascii="Times New Roman" w:hAnsi="Times New Roman" w:cs="Times New Roman"/>
        </w:rPr>
        <w:t>О предоставлении разрешения на отклонение</w:t>
      </w:r>
      <w:r w:rsidRPr="004B2F70">
        <w:rPr>
          <w:rFonts w:ascii="Times New Roman" w:hAnsi="Times New Roman" w:cs="Times New Roman"/>
        </w:rPr>
        <w:br/>
        <w:t>от пр</w:t>
      </w:r>
      <w:r>
        <w:rPr>
          <w:rFonts w:ascii="Times New Roman" w:hAnsi="Times New Roman" w:cs="Times New Roman"/>
        </w:rPr>
        <w:t>едельных параметров разрешенной реконструкции</w:t>
      </w:r>
      <w:r w:rsidRPr="004B2F70">
        <w:rPr>
          <w:rFonts w:ascii="Times New Roman" w:hAnsi="Times New Roman" w:cs="Times New Roman"/>
        </w:rPr>
        <w:t xml:space="preserve"> </w:t>
      </w:r>
    </w:p>
    <w:p w:rsid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B2F70">
        <w:rPr>
          <w:rFonts w:ascii="Times New Roman" w:hAnsi="Times New Roman" w:cs="Times New Roman"/>
        </w:rPr>
        <w:t>объекта капитального строительства на земельном участке,</w:t>
      </w:r>
      <w:r w:rsidRPr="004B2F70">
        <w:rPr>
          <w:rFonts w:ascii="Times New Roman" w:hAnsi="Times New Roman" w:cs="Times New Roman"/>
        </w:rPr>
        <w:br/>
        <w:t>расположенном по адресу: г. Геленджик,</w:t>
      </w:r>
      <w:r w:rsidRPr="004B2F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с/т «Виноградарь-2»</w:t>
      </w:r>
      <w:r w:rsidR="001A4E71">
        <w:rPr>
          <w:rFonts w:ascii="Times New Roman" w:hAnsi="Times New Roman" w:cs="Times New Roman"/>
          <w:shd w:val="clear" w:color="auto" w:fill="FFFFFF"/>
        </w:rPr>
        <w:t xml:space="preserve">, ул. </w:t>
      </w:r>
      <w:proofErr w:type="gramStart"/>
      <w:r w:rsidR="001A4E71">
        <w:rPr>
          <w:rFonts w:ascii="Times New Roman" w:hAnsi="Times New Roman" w:cs="Times New Roman"/>
          <w:shd w:val="clear" w:color="auto" w:fill="FFFFFF"/>
        </w:rPr>
        <w:t>Лесная</w:t>
      </w:r>
      <w:proofErr w:type="gramEnd"/>
      <w:r w:rsidR="001A4E71">
        <w:rPr>
          <w:rFonts w:ascii="Times New Roman" w:hAnsi="Times New Roman" w:cs="Times New Roman"/>
          <w:shd w:val="clear" w:color="auto" w:fill="FFFFFF"/>
        </w:rPr>
        <w:t xml:space="preserve">, уч. </w:t>
      </w:r>
      <w:r>
        <w:rPr>
          <w:rFonts w:ascii="Times New Roman" w:hAnsi="Times New Roman" w:cs="Times New Roman"/>
          <w:shd w:val="clear" w:color="auto" w:fill="FFFFFF"/>
        </w:rPr>
        <w:t xml:space="preserve">№12 – </w:t>
      </w: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угол </w:t>
      </w:r>
      <w:r w:rsidR="001A4E71">
        <w:rPr>
          <w:rFonts w:ascii="Times New Roman" w:hAnsi="Times New Roman" w:cs="Times New Roman"/>
          <w:shd w:val="clear" w:color="auto" w:fill="FFFFFF"/>
        </w:rPr>
        <w:t xml:space="preserve">ул. </w:t>
      </w:r>
      <w:proofErr w:type="spellStart"/>
      <w:r w:rsidR="001A4E71">
        <w:rPr>
          <w:rFonts w:ascii="Times New Roman" w:hAnsi="Times New Roman" w:cs="Times New Roman"/>
          <w:shd w:val="clear" w:color="auto" w:fill="FFFFFF"/>
        </w:rPr>
        <w:t>Алычевой</w:t>
      </w:r>
      <w:proofErr w:type="spellEnd"/>
      <w:r w:rsidR="001A4E71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№11</w:t>
      </w: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</w:rPr>
      </w:pPr>
      <w:r w:rsidRPr="004B2F70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 xml:space="preserve">заявление гр-на Петросяна </w:t>
      </w:r>
      <w:proofErr w:type="spellStart"/>
      <w:r>
        <w:rPr>
          <w:rFonts w:ascii="Times New Roman" w:hAnsi="Times New Roman" w:cs="Times New Roman"/>
        </w:rPr>
        <w:t>Ашика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Геворковича</w:t>
      </w:r>
      <w:proofErr w:type="spellEnd"/>
      <w:r>
        <w:rPr>
          <w:rFonts w:ascii="Times New Roman" w:hAnsi="Times New Roman" w:cs="Times New Roman"/>
        </w:rPr>
        <w:t xml:space="preserve"> от 31 августа </w:t>
      </w:r>
      <w:proofErr w:type="gramStart"/>
      <w:r>
        <w:rPr>
          <w:rFonts w:ascii="Times New Roman" w:hAnsi="Times New Roman" w:cs="Times New Roman"/>
        </w:rPr>
        <w:t>2021 года №7188</w:t>
      </w:r>
      <w:r w:rsidRPr="004B2F70">
        <w:rPr>
          <w:rFonts w:ascii="Times New Roman" w:hAnsi="Times New Roman" w:cs="Times New Roman"/>
        </w:rPr>
        <w:t>, на основании рекомендаций комиссии по подготовке проекта правил землепользования и застройки муниципального образования город-курорт Геленджик о предоставлении разрешения на отклонение от предельн</w:t>
      </w:r>
      <w:r>
        <w:rPr>
          <w:rFonts w:ascii="Times New Roman" w:hAnsi="Times New Roman" w:cs="Times New Roman"/>
        </w:rPr>
        <w:t>ых параметров разрешенной реконструкции</w:t>
      </w:r>
      <w:r w:rsidRPr="004B2F70">
        <w:rPr>
          <w:rFonts w:ascii="Times New Roman" w:hAnsi="Times New Roman" w:cs="Times New Roman"/>
        </w:rPr>
        <w:t xml:space="preserve"> объекта капитального строительств</w:t>
      </w:r>
      <w:r>
        <w:rPr>
          <w:rFonts w:ascii="Times New Roman" w:hAnsi="Times New Roman" w:cs="Times New Roman"/>
        </w:rPr>
        <w:t>а                           от 5 ноября</w:t>
      </w:r>
      <w:r w:rsidRPr="004B2F70">
        <w:rPr>
          <w:rFonts w:ascii="Times New Roman" w:hAnsi="Times New Roman" w:cs="Times New Roman"/>
        </w:rPr>
        <w:t xml:space="preserve"> 2021 года, руководствуясь статьями 38, 40 Градостроительного кодекса Российской Федерации, статьями 16, 37 Федерального закона                        от 6 октября 2003 года №131-Ф3 «Об общих принципах организации местного</w:t>
      </w:r>
      <w:proofErr w:type="gramEnd"/>
      <w:r w:rsidRPr="004B2F70">
        <w:rPr>
          <w:rFonts w:ascii="Times New Roman" w:hAnsi="Times New Roman" w:cs="Times New Roman"/>
        </w:rPr>
        <w:t xml:space="preserve"> </w:t>
      </w:r>
      <w:proofErr w:type="gramStart"/>
      <w:r w:rsidRPr="004B2F70">
        <w:rPr>
          <w:rFonts w:ascii="Times New Roman" w:hAnsi="Times New Roman" w:cs="Times New Roman"/>
        </w:rPr>
        <w:t>самоуправления в Российской Федерации» (в ре</w:t>
      </w:r>
      <w:r>
        <w:rPr>
          <w:rFonts w:ascii="Times New Roman" w:hAnsi="Times New Roman" w:cs="Times New Roman"/>
        </w:rPr>
        <w:t>дакции Федерального закона  от 30 декабря 2021 года №492</w:t>
      </w:r>
      <w:r w:rsidRPr="004B2F70">
        <w:rPr>
          <w:rFonts w:ascii="Times New Roman" w:hAnsi="Times New Roman" w:cs="Times New Roman"/>
        </w:rP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</w:t>
      </w:r>
      <w:r>
        <w:rPr>
          <w:rFonts w:ascii="Times New Roman" w:hAnsi="Times New Roman" w:cs="Times New Roman"/>
        </w:rPr>
        <w:t>к от 10 сентября 2021 года №416</w:t>
      </w:r>
      <w:r w:rsidRPr="004B2F70">
        <w:rPr>
          <w:rFonts w:ascii="Times New Roman" w:hAnsi="Times New Roman" w:cs="Times New Roman"/>
        </w:rPr>
        <w:t>), решением Думы муниципального обра</w:t>
      </w:r>
      <w:r>
        <w:rPr>
          <w:rFonts w:ascii="Times New Roman" w:hAnsi="Times New Roman" w:cs="Times New Roman"/>
        </w:rPr>
        <w:t xml:space="preserve">зования город-курорт Геленджик </w:t>
      </w:r>
      <w:r w:rsidRPr="004B2F70">
        <w:rPr>
          <w:rFonts w:ascii="Times New Roman" w:hAnsi="Times New Roman" w:cs="Times New Roman"/>
        </w:rPr>
        <w:t>от 26</w:t>
      </w:r>
      <w:proofErr w:type="gramEnd"/>
      <w:r w:rsidRPr="004B2F70">
        <w:rPr>
          <w:rFonts w:ascii="Times New Roman" w:hAnsi="Times New Roman" w:cs="Times New Roman"/>
        </w:rPr>
        <w:t xml:space="preserve"> </w:t>
      </w:r>
      <w:proofErr w:type="gramStart"/>
      <w:r w:rsidRPr="004B2F70">
        <w:rPr>
          <w:rFonts w:ascii="Times New Roman" w:hAnsi="Times New Roman" w:cs="Times New Roman"/>
        </w:rPr>
        <w:t>июня 2012 года №769 «Об утверждении нормативов градостроительного проектирования муниципального образ</w:t>
      </w:r>
      <w:r>
        <w:rPr>
          <w:rFonts w:ascii="Times New Roman" w:hAnsi="Times New Roman" w:cs="Times New Roman"/>
        </w:rPr>
        <w:t xml:space="preserve">ования город-курорт Геленджик» </w:t>
      </w:r>
      <w:r w:rsidRPr="004B2F70">
        <w:rPr>
          <w:rFonts w:ascii="Times New Roman" w:hAnsi="Times New Roman" w:cs="Times New Roman"/>
        </w:rPr>
        <w:t>(в редакции решения Думы муниципального образования город-курорт Геленджик от 31 мая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</w:t>
      </w:r>
      <w:r>
        <w:rPr>
          <w:rFonts w:ascii="Times New Roman" w:hAnsi="Times New Roman" w:cs="Times New Roman"/>
        </w:rPr>
        <w:t>едельных параметров разрешенной реконструкции</w:t>
      </w:r>
      <w:r w:rsidRPr="004B2F70">
        <w:rPr>
          <w:rFonts w:ascii="Times New Roman" w:hAnsi="Times New Roman" w:cs="Times New Roman"/>
        </w:rPr>
        <w:t xml:space="preserve"> объекта капитального строительст</w:t>
      </w:r>
      <w:r>
        <w:rPr>
          <w:rFonts w:ascii="Times New Roman" w:hAnsi="Times New Roman" w:cs="Times New Roman"/>
        </w:rPr>
        <w:t>ва                          от 5 ноября</w:t>
      </w:r>
      <w:r w:rsidRPr="004B2F70">
        <w:rPr>
          <w:rFonts w:ascii="Times New Roman" w:hAnsi="Times New Roman" w:cs="Times New Roman"/>
        </w:rPr>
        <w:t xml:space="preserve"> 2021 года, статьями 8, 33</w:t>
      </w:r>
      <w:proofErr w:type="gramEnd"/>
      <w:r w:rsidRPr="004B2F70">
        <w:rPr>
          <w:rFonts w:ascii="Times New Roman" w:hAnsi="Times New Roman" w:cs="Times New Roman"/>
        </w:rPr>
        <w:t xml:space="preserve">, 72 Устава муниципального образования город-курорт Геленджик, </w:t>
      </w:r>
      <w:r w:rsidRPr="004B2F70">
        <w:rPr>
          <w:rStyle w:val="23pt"/>
          <w:rFonts w:ascii="Times New Roman" w:hAnsi="Times New Roman" w:cs="Times New Roman"/>
        </w:rPr>
        <w:t>постановляю:</w:t>
      </w:r>
    </w:p>
    <w:p w:rsidR="007B59A1" w:rsidRPr="004B2F70" w:rsidRDefault="004B2F70" w:rsidP="007B59A1">
      <w:pPr>
        <w:pStyle w:val="a7"/>
        <w:ind w:firstLine="720"/>
        <w:rPr>
          <w:rFonts w:ascii="Times New Roman" w:hAnsi="Times New Roman" w:cs="Times New Roman"/>
          <w:szCs w:val="28"/>
        </w:rPr>
      </w:pPr>
      <w:r w:rsidRPr="007B59A1">
        <w:rPr>
          <w:rFonts w:ascii="Times New Roman" w:hAnsi="Times New Roman" w:cs="Times New Roman"/>
          <w:szCs w:val="28"/>
        </w:rPr>
        <w:lastRenderedPageBreak/>
        <w:t xml:space="preserve">1. Предоставить гр-ну Петросяну </w:t>
      </w:r>
      <w:proofErr w:type="spellStart"/>
      <w:r w:rsidRPr="007B59A1">
        <w:rPr>
          <w:rFonts w:ascii="Times New Roman" w:hAnsi="Times New Roman" w:cs="Times New Roman"/>
          <w:szCs w:val="28"/>
        </w:rPr>
        <w:t>Ашику</w:t>
      </w:r>
      <w:proofErr w:type="spellEnd"/>
      <w:r w:rsidRPr="007B59A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B59A1">
        <w:rPr>
          <w:rFonts w:ascii="Times New Roman" w:hAnsi="Times New Roman" w:cs="Times New Roman"/>
          <w:szCs w:val="28"/>
        </w:rPr>
        <w:t>Геворковичу</w:t>
      </w:r>
      <w:proofErr w:type="spellEnd"/>
      <w:r w:rsidRPr="007B59A1">
        <w:rPr>
          <w:rFonts w:ascii="Times New Roman" w:hAnsi="Times New Roman" w:cs="Times New Roman"/>
          <w:szCs w:val="28"/>
        </w:rPr>
        <w:t xml:space="preserve"> разрешение на отклонение от предельных параметров разрешенной реконструкции объекта капитального строительства на земельном участке, принадлежащем ему на праве собственности, площадью 400 </w:t>
      </w:r>
      <w:proofErr w:type="spellStart"/>
      <w:r w:rsidRPr="007B59A1">
        <w:rPr>
          <w:rFonts w:ascii="Times New Roman" w:hAnsi="Times New Roman" w:cs="Times New Roman"/>
          <w:szCs w:val="28"/>
        </w:rPr>
        <w:t>кв</w:t>
      </w:r>
      <w:proofErr w:type="gramStart"/>
      <w:r w:rsidRPr="007B59A1">
        <w:rPr>
          <w:rFonts w:ascii="Times New Roman" w:hAnsi="Times New Roman" w:cs="Times New Roman"/>
          <w:szCs w:val="28"/>
        </w:rPr>
        <w:t>.м</w:t>
      </w:r>
      <w:proofErr w:type="spellEnd"/>
      <w:proofErr w:type="gramEnd"/>
      <w:r w:rsidRPr="007B59A1">
        <w:rPr>
          <w:rFonts w:ascii="Times New Roman" w:hAnsi="Times New Roman" w:cs="Times New Roman"/>
          <w:szCs w:val="28"/>
        </w:rPr>
        <w:t>, имеющем</w:t>
      </w:r>
      <w:r w:rsidR="007B59A1" w:rsidRPr="007B59A1">
        <w:rPr>
          <w:rFonts w:ascii="Times New Roman" w:hAnsi="Times New Roman" w:cs="Times New Roman"/>
          <w:szCs w:val="28"/>
        </w:rPr>
        <w:t xml:space="preserve"> кадастровый номер 23:40:0409014:0005</w:t>
      </w:r>
      <w:r w:rsidRPr="007B59A1">
        <w:rPr>
          <w:rFonts w:ascii="Times New Roman" w:hAnsi="Times New Roman" w:cs="Times New Roman"/>
          <w:szCs w:val="28"/>
        </w:rPr>
        <w:t>, расположенном по адресу: г. Геленджик,</w:t>
      </w:r>
      <w:r w:rsidR="007B59A1" w:rsidRPr="007B59A1">
        <w:rPr>
          <w:rFonts w:ascii="Times New Roman" w:hAnsi="Times New Roman" w:cs="Times New Roman"/>
          <w:shd w:val="clear" w:color="auto" w:fill="FFFFFF"/>
        </w:rPr>
        <w:t xml:space="preserve"> с/т «Виноградарь-2</w:t>
      </w:r>
      <w:r w:rsidR="00EB1B3B">
        <w:rPr>
          <w:rFonts w:ascii="Times New Roman" w:hAnsi="Times New Roman" w:cs="Times New Roman"/>
          <w:shd w:val="clear" w:color="auto" w:fill="FFFFFF"/>
        </w:rPr>
        <w:t>», ул. Лесная, уч.</w:t>
      </w:r>
      <w:r w:rsidR="007B59A1" w:rsidRPr="007B59A1">
        <w:rPr>
          <w:rFonts w:ascii="Times New Roman" w:hAnsi="Times New Roman" w:cs="Times New Roman"/>
          <w:shd w:val="clear" w:color="auto" w:fill="FFFFFF"/>
        </w:rPr>
        <w:t xml:space="preserve"> №12 – угол ул. </w:t>
      </w:r>
      <w:proofErr w:type="spellStart"/>
      <w:r w:rsidR="007B59A1" w:rsidRPr="007B59A1">
        <w:rPr>
          <w:rFonts w:ascii="Times New Roman" w:hAnsi="Times New Roman" w:cs="Times New Roman"/>
          <w:shd w:val="clear" w:color="auto" w:fill="FFFFFF"/>
        </w:rPr>
        <w:t>Алычевой</w:t>
      </w:r>
      <w:proofErr w:type="spellEnd"/>
      <w:r w:rsidR="007B59A1" w:rsidRPr="007B59A1">
        <w:rPr>
          <w:rFonts w:ascii="Times New Roman" w:hAnsi="Times New Roman" w:cs="Times New Roman"/>
          <w:shd w:val="clear" w:color="auto" w:fill="FFFFFF"/>
        </w:rPr>
        <w:t xml:space="preserve">, </w:t>
      </w:r>
      <w:r w:rsidR="00EB1B3B">
        <w:rPr>
          <w:rFonts w:ascii="Times New Roman" w:hAnsi="Times New Roman" w:cs="Times New Roman"/>
          <w:shd w:val="clear" w:color="auto" w:fill="FFFFFF"/>
        </w:rPr>
        <w:t xml:space="preserve"> </w:t>
      </w:r>
      <w:r w:rsidR="007B59A1" w:rsidRPr="007B59A1">
        <w:rPr>
          <w:rFonts w:ascii="Times New Roman" w:hAnsi="Times New Roman" w:cs="Times New Roman"/>
          <w:shd w:val="clear" w:color="auto" w:fill="FFFFFF"/>
        </w:rPr>
        <w:t>№11</w:t>
      </w:r>
      <w:r w:rsidR="007B59A1" w:rsidRPr="007B59A1">
        <w:rPr>
          <w:rFonts w:ascii="Times New Roman" w:hAnsi="Times New Roman" w:cs="Times New Roman"/>
          <w:szCs w:val="28"/>
        </w:rPr>
        <w:t>, в зоне</w:t>
      </w:r>
      <w:r w:rsidR="007B59A1">
        <w:rPr>
          <w:rFonts w:ascii="Times New Roman" w:hAnsi="Times New Roman" w:cs="Times New Roman"/>
          <w:szCs w:val="28"/>
        </w:rPr>
        <w:t xml:space="preserve"> садовых товариществ СТ</w:t>
      </w:r>
      <w:r w:rsidR="007B59A1" w:rsidRPr="007B59A1">
        <w:rPr>
          <w:rFonts w:ascii="Times New Roman" w:hAnsi="Times New Roman" w:cs="Times New Roman"/>
          <w:szCs w:val="28"/>
        </w:rPr>
        <w:t xml:space="preserve">, в части минимальных отступов </w:t>
      </w:r>
      <w:proofErr w:type="gramStart"/>
      <w:r w:rsidR="007B59A1" w:rsidRPr="007B59A1">
        <w:rPr>
          <w:rFonts w:ascii="Times New Roman" w:hAnsi="Times New Roman" w:cs="Times New Roman"/>
          <w:szCs w:val="28"/>
        </w:rPr>
        <w:t>от границ земельного участка (</w:t>
      </w:r>
      <w:r w:rsidR="007B59A1">
        <w:rPr>
          <w:rFonts w:ascii="Times New Roman" w:hAnsi="Times New Roman" w:cs="Times New Roman"/>
          <w:szCs w:val="28"/>
        </w:rPr>
        <w:t xml:space="preserve">реконструкция дома на расстоянии 0,56 </w:t>
      </w:r>
      <w:r w:rsidR="007B59A1" w:rsidRPr="007B59A1">
        <w:rPr>
          <w:rFonts w:ascii="Times New Roman" w:hAnsi="Times New Roman" w:cs="Times New Roman"/>
          <w:szCs w:val="28"/>
        </w:rPr>
        <w:t>м от границы земельного участка, отделяющей его от территории общего пользования</w:t>
      </w:r>
      <w:r w:rsidR="007B59A1" w:rsidRPr="004B2F70">
        <w:rPr>
          <w:rFonts w:ascii="Times New Roman" w:hAnsi="Times New Roman" w:cs="Times New Roman"/>
          <w:szCs w:val="28"/>
        </w:rPr>
        <w:t>, –</w:t>
      </w:r>
      <w:r w:rsidR="00EB1B3B">
        <w:rPr>
          <w:rFonts w:ascii="Times New Roman" w:hAnsi="Times New Roman" w:cs="Times New Roman"/>
          <w:szCs w:val="28"/>
        </w:rPr>
        <w:t xml:space="preserve"> ул. </w:t>
      </w:r>
      <w:proofErr w:type="spellStart"/>
      <w:r w:rsidR="00EB1B3B">
        <w:rPr>
          <w:rFonts w:ascii="Times New Roman" w:hAnsi="Times New Roman" w:cs="Times New Roman"/>
          <w:szCs w:val="28"/>
        </w:rPr>
        <w:t>Алычевой</w:t>
      </w:r>
      <w:proofErr w:type="spellEnd"/>
      <w:r w:rsidR="00EB1B3B">
        <w:rPr>
          <w:rFonts w:ascii="Times New Roman" w:hAnsi="Times New Roman" w:cs="Times New Roman"/>
          <w:szCs w:val="28"/>
        </w:rPr>
        <w:t xml:space="preserve"> с юго-западной стороны, на расстоянии 1,28</w:t>
      </w:r>
      <w:r w:rsidR="007B59A1" w:rsidRPr="004B2F70">
        <w:rPr>
          <w:rFonts w:ascii="Times New Roman" w:hAnsi="Times New Roman" w:cs="Times New Roman"/>
          <w:szCs w:val="28"/>
        </w:rPr>
        <w:t xml:space="preserve"> м от границы земельного участка, отделяющей его от территории </w:t>
      </w:r>
      <w:r w:rsidR="00EB1B3B">
        <w:rPr>
          <w:rFonts w:ascii="Times New Roman" w:hAnsi="Times New Roman" w:cs="Times New Roman"/>
          <w:szCs w:val="28"/>
        </w:rPr>
        <w:t xml:space="preserve">общего пользования, – ул. </w:t>
      </w:r>
      <w:proofErr w:type="spellStart"/>
      <w:r w:rsidR="00EB1B3B">
        <w:rPr>
          <w:rFonts w:ascii="Times New Roman" w:hAnsi="Times New Roman" w:cs="Times New Roman"/>
          <w:szCs w:val="28"/>
        </w:rPr>
        <w:t>Алычевой</w:t>
      </w:r>
      <w:proofErr w:type="spellEnd"/>
      <w:r w:rsidR="00EB1B3B">
        <w:rPr>
          <w:rFonts w:ascii="Times New Roman" w:hAnsi="Times New Roman" w:cs="Times New Roman"/>
          <w:szCs w:val="28"/>
        </w:rPr>
        <w:t xml:space="preserve"> с северо-западной стороны, на расстоянии 2,34 м </w:t>
      </w:r>
      <w:r w:rsidR="00EB1B3B" w:rsidRPr="007B59A1">
        <w:rPr>
          <w:rFonts w:ascii="Times New Roman" w:hAnsi="Times New Roman" w:cs="Times New Roman"/>
          <w:szCs w:val="28"/>
        </w:rPr>
        <w:t>от границы земельного участка, отделяющей его от территории общего пользования</w:t>
      </w:r>
      <w:r w:rsidR="00EB1B3B" w:rsidRPr="004B2F70">
        <w:rPr>
          <w:rFonts w:ascii="Times New Roman" w:hAnsi="Times New Roman" w:cs="Times New Roman"/>
          <w:szCs w:val="28"/>
        </w:rPr>
        <w:t>, –</w:t>
      </w:r>
      <w:r w:rsidR="00EB1B3B">
        <w:rPr>
          <w:rFonts w:ascii="Times New Roman" w:hAnsi="Times New Roman" w:cs="Times New Roman"/>
          <w:szCs w:val="28"/>
        </w:rPr>
        <w:t xml:space="preserve"> существующего подъезда</w:t>
      </w:r>
      <w:proofErr w:type="gramEnd"/>
      <w:r w:rsidR="007B59A1" w:rsidRPr="004B2F70">
        <w:rPr>
          <w:rFonts w:ascii="Times New Roman" w:hAnsi="Times New Roman" w:cs="Times New Roman"/>
          <w:szCs w:val="28"/>
        </w:rPr>
        <w:t xml:space="preserve">), в связи с тем, что при </w:t>
      </w:r>
      <w:r w:rsidR="00EB1B3B">
        <w:rPr>
          <w:rFonts w:ascii="Times New Roman" w:hAnsi="Times New Roman" w:cs="Times New Roman"/>
          <w:szCs w:val="28"/>
        </w:rPr>
        <w:t xml:space="preserve">реконструкции </w:t>
      </w:r>
      <w:r w:rsidR="007B59A1" w:rsidRPr="004B2F70">
        <w:rPr>
          <w:rFonts w:ascii="Times New Roman" w:hAnsi="Times New Roman" w:cs="Times New Roman"/>
          <w:szCs w:val="28"/>
        </w:rPr>
        <w:t>дома на указанном расстоянии не будут нарушены нормативы градостроительного проектирования в части санитарно-бытовых и противопожарных разрывов между объектами капитального строительства.</w:t>
      </w:r>
    </w:p>
    <w:p w:rsidR="007B59A1" w:rsidRPr="004B2F70" w:rsidRDefault="007B59A1" w:rsidP="007B59A1">
      <w:pPr>
        <w:pStyle w:val="a7"/>
        <w:ind w:firstLine="720"/>
        <w:rPr>
          <w:rFonts w:ascii="Times New Roman" w:hAnsi="Times New Roman" w:cs="Times New Roman"/>
          <w:szCs w:val="28"/>
        </w:rPr>
      </w:pPr>
      <w:r w:rsidRPr="004B2F70">
        <w:rPr>
          <w:rFonts w:ascii="Times New Roman" w:hAnsi="Times New Roman" w:cs="Times New Roman"/>
          <w:szCs w:val="28"/>
        </w:rPr>
        <w:t xml:space="preserve">2. </w:t>
      </w:r>
      <w:proofErr w:type="gramStart"/>
      <w:r w:rsidRPr="004B2F70">
        <w:rPr>
          <w:rFonts w:ascii="Times New Roman" w:hAnsi="Times New Roman" w:cs="Times New Roman"/>
          <w:szCs w:val="28"/>
        </w:rPr>
        <w:t>Разместить</w:t>
      </w:r>
      <w:proofErr w:type="gramEnd"/>
      <w:r w:rsidRPr="004B2F70">
        <w:rPr>
          <w:rFonts w:ascii="Times New Roman" w:hAnsi="Times New Roman" w:cs="Times New Roman"/>
          <w:szCs w:val="28"/>
        </w:rPr>
        <w:t xml:space="preserve"> настоящее постановление на официальном                                   сайте администрации муниципального образования город-курорт                    Геленджик в информационно-телекоммуникационной сети «Интернет» (</w:t>
      </w:r>
      <w:r w:rsidRPr="004B2F70">
        <w:rPr>
          <w:rFonts w:ascii="Times New Roman" w:hAnsi="Times New Roman" w:cs="Times New Roman"/>
          <w:szCs w:val="28"/>
          <w:lang w:val="en-US"/>
        </w:rPr>
        <w:t>www</w:t>
      </w:r>
      <w:r w:rsidRPr="004B2F70">
        <w:rPr>
          <w:rFonts w:ascii="Times New Roman" w:hAnsi="Times New Roman" w:cs="Times New Roman"/>
          <w:szCs w:val="28"/>
        </w:rPr>
        <w:t>.</w:t>
      </w:r>
      <w:proofErr w:type="spellStart"/>
      <w:r w:rsidRPr="004B2F70">
        <w:rPr>
          <w:rFonts w:ascii="Times New Roman" w:hAnsi="Times New Roman" w:cs="Times New Roman"/>
          <w:szCs w:val="28"/>
          <w:lang w:val="en-US"/>
        </w:rPr>
        <w:t>gelendzhik</w:t>
      </w:r>
      <w:proofErr w:type="spellEnd"/>
      <w:r w:rsidRPr="004B2F70">
        <w:rPr>
          <w:rFonts w:ascii="Times New Roman" w:hAnsi="Times New Roman" w:cs="Times New Roman"/>
          <w:szCs w:val="28"/>
        </w:rPr>
        <w:t>.</w:t>
      </w:r>
      <w:r w:rsidRPr="004B2F70">
        <w:rPr>
          <w:rFonts w:ascii="Times New Roman" w:hAnsi="Times New Roman" w:cs="Times New Roman"/>
          <w:szCs w:val="28"/>
          <w:lang w:val="en-US"/>
        </w:rPr>
        <w:t>org</w:t>
      </w:r>
      <w:r w:rsidRPr="004B2F70">
        <w:rPr>
          <w:rFonts w:ascii="Times New Roman" w:hAnsi="Times New Roman" w:cs="Times New Roman"/>
          <w:szCs w:val="28"/>
        </w:rPr>
        <w:t>).</w:t>
      </w:r>
    </w:p>
    <w:p w:rsidR="007B59A1" w:rsidRPr="004B2F70" w:rsidRDefault="007B59A1" w:rsidP="007B59A1">
      <w:pPr>
        <w:pStyle w:val="20"/>
        <w:shd w:val="clear" w:color="auto" w:fill="auto"/>
        <w:tabs>
          <w:tab w:val="left" w:pos="103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4B2F70">
        <w:rPr>
          <w:rFonts w:ascii="Times New Roman" w:hAnsi="Times New Roman" w:cs="Times New Roman"/>
        </w:rPr>
        <w:t xml:space="preserve">3. </w:t>
      </w:r>
      <w:proofErr w:type="gramStart"/>
      <w:r w:rsidRPr="004B2F70">
        <w:rPr>
          <w:rFonts w:ascii="Times New Roman" w:hAnsi="Times New Roman" w:cs="Times New Roman"/>
        </w:rPr>
        <w:t>Контроль за</w:t>
      </w:r>
      <w:proofErr w:type="gramEnd"/>
      <w:r w:rsidRPr="004B2F70">
        <w:rPr>
          <w:rFonts w:ascii="Times New Roman" w:hAnsi="Times New Roman" w:cs="Times New Roman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Грачева А.А.</w:t>
      </w:r>
    </w:p>
    <w:p w:rsidR="007B59A1" w:rsidRPr="004B2F70" w:rsidRDefault="007B59A1" w:rsidP="007B59A1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4B2F70">
        <w:rPr>
          <w:rFonts w:ascii="Times New Roman" w:hAnsi="Times New Roman" w:cs="Times New Roman"/>
        </w:rPr>
        <w:t>4. Постановление вступает в силу со дня его подписания.</w:t>
      </w:r>
    </w:p>
    <w:p w:rsidR="007B59A1" w:rsidRPr="004B2F70" w:rsidRDefault="007B59A1" w:rsidP="007B59A1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4B2F70">
        <w:rPr>
          <w:rFonts w:ascii="Times New Roman" w:hAnsi="Times New Roman" w:cs="Times New Roman"/>
        </w:rPr>
        <w:t>Глава муниципального образования</w:t>
      </w:r>
    </w:p>
    <w:p w:rsidR="007B59A1" w:rsidRPr="004B2F70" w:rsidRDefault="007B59A1" w:rsidP="007B59A1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  <w:r w:rsidRPr="004B2F70">
        <w:rPr>
          <w:rFonts w:ascii="Times New Roman" w:hAnsi="Times New Roman" w:cs="Times New Roman"/>
        </w:rPr>
        <w:t xml:space="preserve">город-курорт Геленджик                                                                 А.А. </w:t>
      </w:r>
      <w:proofErr w:type="spellStart"/>
      <w:r w:rsidRPr="004B2F70">
        <w:rPr>
          <w:rFonts w:ascii="Times New Roman" w:hAnsi="Times New Roman" w:cs="Times New Roman"/>
        </w:rPr>
        <w:t>Богодистов</w:t>
      </w:r>
      <w:proofErr w:type="spellEnd"/>
    </w:p>
    <w:p w:rsidR="007B59A1" w:rsidRPr="004B2F70" w:rsidRDefault="007B59A1" w:rsidP="007B59A1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7B59A1" w:rsidRPr="004B2F70" w:rsidRDefault="007B59A1" w:rsidP="007B59A1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7B59A1" w:rsidRPr="004B2F70" w:rsidRDefault="007B59A1" w:rsidP="007B59A1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7B59A1" w:rsidRPr="004B2F70" w:rsidRDefault="007B59A1" w:rsidP="007B59A1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7B59A1" w:rsidRPr="004B2F70" w:rsidRDefault="007B59A1" w:rsidP="007B59A1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7B59A1" w:rsidRPr="004B2F70" w:rsidRDefault="007B59A1" w:rsidP="007B59A1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7B59A1" w:rsidRPr="007B59A1" w:rsidRDefault="007B59A1" w:rsidP="007B59A1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</w:p>
    <w:p w:rsidR="007B59A1" w:rsidRPr="007B59A1" w:rsidRDefault="007B59A1" w:rsidP="007B59A1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hd w:val="clear" w:color="auto" w:fill="FFFFFF"/>
        </w:rPr>
      </w:pPr>
    </w:p>
    <w:p w:rsidR="004B2F70" w:rsidRPr="004B2F70" w:rsidRDefault="004B2F70" w:rsidP="004B2F70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4B2F70" w:rsidRPr="004B2F70" w:rsidRDefault="004B2F70" w:rsidP="004B2F70">
      <w:pPr>
        <w:pStyle w:val="20"/>
        <w:shd w:val="clear" w:color="auto" w:fill="auto"/>
        <w:tabs>
          <w:tab w:val="left" w:pos="7544"/>
        </w:tabs>
        <w:spacing w:before="0" w:line="240" w:lineRule="auto"/>
        <w:rPr>
          <w:rFonts w:ascii="Times New Roman" w:hAnsi="Times New Roman" w:cs="Times New Roman"/>
        </w:rPr>
      </w:pPr>
    </w:p>
    <w:p w:rsidR="00B26773" w:rsidRPr="004B2F70" w:rsidRDefault="00B26773">
      <w:pPr>
        <w:rPr>
          <w:sz w:val="28"/>
          <w:szCs w:val="28"/>
        </w:rPr>
      </w:pPr>
      <w:bookmarkStart w:id="0" w:name="_GoBack"/>
      <w:bookmarkEnd w:id="0"/>
    </w:p>
    <w:sectPr w:rsidR="00B26773" w:rsidRPr="004B2F70" w:rsidSect="0011110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58" w:rsidRDefault="00077A58">
      <w:r>
        <w:separator/>
      </w:r>
    </w:p>
  </w:endnote>
  <w:endnote w:type="continuationSeparator" w:id="0">
    <w:p w:rsidR="00077A58" w:rsidRDefault="0007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58" w:rsidRDefault="00077A58">
      <w:r>
        <w:separator/>
      </w:r>
    </w:p>
  </w:footnote>
  <w:footnote w:type="continuationSeparator" w:id="0">
    <w:p w:rsidR="00077A58" w:rsidRDefault="0007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9F" w:rsidRDefault="00325B15" w:rsidP="006A2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C9F" w:rsidRDefault="00077A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9F" w:rsidRPr="004B2F70" w:rsidRDefault="00325B15" w:rsidP="00FD01C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B2F70">
      <w:rPr>
        <w:rStyle w:val="a5"/>
        <w:sz w:val="28"/>
        <w:szCs w:val="28"/>
      </w:rPr>
      <w:fldChar w:fldCharType="begin"/>
    </w:r>
    <w:r w:rsidRPr="004B2F70">
      <w:rPr>
        <w:rStyle w:val="a5"/>
        <w:sz w:val="28"/>
        <w:szCs w:val="28"/>
      </w:rPr>
      <w:instrText xml:space="preserve">PAGE  </w:instrText>
    </w:r>
    <w:r w:rsidRPr="004B2F70">
      <w:rPr>
        <w:rStyle w:val="a5"/>
        <w:sz w:val="28"/>
        <w:szCs w:val="28"/>
      </w:rPr>
      <w:fldChar w:fldCharType="separate"/>
    </w:r>
    <w:r w:rsidR="0068731F">
      <w:rPr>
        <w:rStyle w:val="a5"/>
        <w:noProof/>
        <w:sz w:val="28"/>
        <w:szCs w:val="28"/>
      </w:rPr>
      <w:t>2</w:t>
    </w:r>
    <w:r w:rsidRPr="004B2F70">
      <w:rPr>
        <w:rStyle w:val="a5"/>
        <w:sz w:val="28"/>
        <w:szCs w:val="28"/>
      </w:rPr>
      <w:fldChar w:fldCharType="end"/>
    </w:r>
  </w:p>
  <w:p w:rsidR="00F34C9F" w:rsidRDefault="00077A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6E"/>
    <w:rsid w:val="00077A58"/>
    <w:rsid w:val="001A4E71"/>
    <w:rsid w:val="00325B15"/>
    <w:rsid w:val="004B2F70"/>
    <w:rsid w:val="00520B6E"/>
    <w:rsid w:val="0068731F"/>
    <w:rsid w:val="006A7B6E"/>
    <w:rsid w:val="007B59A1"/>
    <w:rsid w:val="008B3325"/>
    <w:rsid w:val="00B26773"/>
    <w:rsid w:val="00B8123F"/>
    <w:rsid w:val="00CC645D"/>
    <w:rsid w:val="00CE4183"/>
    <w:rsid w:val="00E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4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C6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C645D"/>
  </w:style>
  <w:style w:type="character" w:customStyle="1" w:styleId="a6">
    <w:name w:val="Основной текст Знак"/>
    <w:aliases w:val="Знак Знак"/>
    <w:basedOn w:val="a0"/>
    <w:link w:val="a7"/>
    <w:semiHidden/>
    <w:locked/>
    <w:rsid w:val="004B2F70"/>
    <w:rPr>
      <w:sz w:val="28"/>
    </w:rPr>
  </w:style>
  <w:style w:type="paragraph" w:styleId="a7">
    <w:name w:val="Body Text"/>
    <w:aliases w:val="Знак"/>
    <w:basedOn w:val="a"/>
    <w:link w:val="a6"/>
    <w:semiHidden/>
    <w:unhideWhenUsed/>
    <w:rsid w:val="004B2F70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2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4B2F70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2F70"/>
    <w:pPr>
      <w:widowControl w:val="0"/>
      <w:shd w:val="clear" w:color="auto" w:fill="FFFFFF"/>
      <w:spacing w:before="900"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4B2F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F70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4B2F70"/>
    <w:rPr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B2F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1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1B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4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C6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C645D"/>
  </w:style>
  <w:style w:type="character" w:customStyle="1" w:styleId="a6">
    <w:name w:val="Основной текст Знак"/>
    <w:aliases w:val="Знак Знак"/>
    <w:basedOn w:val="a0"/>
    <w:link w:val="a7"/>
    <w:semiHidden/>
    <w:locked/>
    <w:rsid w:val="004B2F70"/>
    <w:rPr>
      <w:sz w:val="28"/>
    </w:rPr>
  </w:style>
  <w:style w:type="paragraph" w:styleId="a7">
    <w:name w:val="Body Text"/>
    <w:aliases w:val="Знак"/>
    <w:basedOn w:val="a"/>
    <w:link w:val="a6"/>
    <w:semiHidden/>
    <w:unhideWhenUsed/>
    <w:rsid w:val="004B2F70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2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4B2F70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2F70"/>
    <w:pPr>
      <w:widowControl w:val="0"/>
      <w:shd w:val="clear" w:color="auto" w:fill="FFFFFF"/>
      <w:spacing w:before="900"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4B2F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F70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4B2F70"/>
    <w:rPr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B2F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1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1B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2022-01-28T14:00:00Z</cp:lastPrinted>
  <dcterms:created xsi:type="dcterms:W3CDTF">2022-03-14T12:08:00Z</dcterms:created>
  <dcterms:modified xsi:type="dcterms:W3CDTF">2022-03-17T14:04:00Z</dcterms:modified>
</cp:coreProperties>
</file>