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38" w:rsidRPr="00543A85" w:rsidRDefault="00EB0638" w:rsidP="00EB0638">
      <w:pPr>
        <w:tabs>
          <w:tab w:val="left" w:pos="4820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Pr="00543A85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№ 3</w:t>
      </w:r>
    </w:p>
    <w:p w:rsidR="00EB0638" w:rsidRPr="00CB74FC" w:rsidRDefault="00EB0638" w:rsidP="00EB0638">
      <w:pPr>
        <w:tabs>
          <w:tab w:val="left" w:pos="4820"/>
        </w:tabs>
        <w:ind w:left="4536" w:right="-284"/>
        <w:jc w:val="center"/>
        <w:rPr>
          <w:sz w:val="28"/>
          <w:szCs w:val="28"/>
        </w:rPr>
      </w:pPr>
    </w:p>
    <w:p w:rsidR="00EB0638" w:rsidRPr="00D233B7" w:rsidRDefault="00EB0638" w:rsidP="00EB0638">
      <w:pPr>
        <w:tabs>
          <w:tab w:val="left" w:pos="4820"/>
        </w:tabs>
        <w:ind w:left="4536" w:right="-284" w:firstLine="284"/>
        <w:jc w:val="center"/>
        <w:rPr>
          <w:rFonts w:ascii="Times New Roman" w:hAnsi="Times New Roman"/>
          <w:sz w:val="28"/>
          <w:szCs w:val="28"/>
        </w:rPr>
      </w:pPr>
      <w:r w:rsidRPr="00D233B7">
        <w:rPr>
          <w:rFonts w:ascii="Times New Roman" w:hAnsi="Times New Roman"/>
          <w:sz w:val="28"/>
          <w:szCs w:val="28"/>
        </w:rPr>
        <w:t>УТВЕРЖДЕНЫ</w:t>
      </w:r>
    </w:p>
    <w:p w:rsidR="00EB0638" w:rsidRPr="00D233B7" w:rsidRDefault="00EB0638" w:rsidP="00EB0638">
      <w:pPr>
        <w:tabs>
          <w:tab w:val="left" w:pos="4820"/>
        </w:tabs>
        <w:ind w:left="4536" w:right="-284" w:firstLine="284"/>
        <w:jc w:val="center"/>
        <w:rPr>
          <w:rFonts w:ascii="Times New Roman" w:hAnsi="Times New Roman"/>
          <w:color w:val="000000"/>
          <w:spacing w:val="3"/>
          <w:sz w:val="28"/>
          <w:szCs w:val="28"/>
        </w:rPr>
      </w:pPr>
      <w:r w:rsidRPr="00D233B7">
        <w:rPr>
          <w:rFonts w:ascii="Times New Roman" w:hAnsi="Times New Roman"/>
          <w:sz w:val="28"/>
          <w:szCs w:val="28"/>
        </w:rPr>
        <w:t xml:space="preserve">постановлением главы администрации </w:t>
      </w:r>
      <w:r w:rsidRPr="00D233B7">
        <w:rPr>
          <w:rFonts w:ascii="Times New Roman" w:hAnsi="Times New Roman"/>
          <w:color w:val="000000"/>
          <w:spacing w:val="3"/>
          <w:sz w:val="28"/>
          <w:szCs w:val="28"/>
        </w:rPr>
        <w:t>муниципального образования</w:t>
      </w:r>
    </w:p>
    <w:p w:rsidR="00EB0638" w:rsidRPr="00D233B7" w:rsidRDefault="00EB0638" w:rsidP="00EB0638">
      <w:pPr>
        <w:tabs>
          <w:tab w:val="left" w:pos="4820"/>
        </w:tabs>
        <w:ind w:left="4536" w:right="-284" w:firstLine="284"/>
        <w:jc w:val="center"/>
        <w:rPr>
          <w:rFonts w:ascii="Times New Roman" w:hAnsi="Times New Roman"/>
          <w:sz w:val="28"/>
          <w:szCs w:val="28"/>
        </w:rPr>
      </w:pPr>
      <w:r w:rsidRPr="00D233B7">
        <w:rPr>
          <w:rFonts w:ascii="Times New Roman" w:hAnsi="Times New Roman"/>
          <w:color w:val="000000"/>
          <w:spacing w:val="3"/>
          <w:sz w:val="28"/>
          <w:szCs w:val="28"/>
        </w:rPr>
        <w:t>город-курорт Геленджик</w:t>
      </w:r>
    </w:p>
    <w:p w:rsidR="00EB0638" w:rsidRPr="00D233B7" w:rsidRDefault="00EB0638" w:rsidP="00EB0638">
      <w:pPr>
        <w:tabs>
          <w:tab w:val="left" w:pos="4820"/>
        </w:tabs>
        <w:ind w:left="4536" w:right="-284" w:firstLine="284"/>
        <w:jc w:val="center"/>
        <w:rPr>
          <w:rFonts w:ascii="Times New Roman" w:hAnsi="Times New Roman"/>
          <w:sz w:val="28"/>
          <w:szCs w:val="28"/>
        </w:rPr>
      </w:pPr>
      <w:r w:rsidRPr="00D233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</w:t>
      </w:r>
      <w:r w:rsidRPr="00D233B7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________</w:t>
      </w:r>
    </w:p>
    <w:p w:rsidR="00EB0638" w:rsidRPr="00D233B7" w:rsidRDefault="00EB0638" w:rsidP="00EB0638">
      <w:pPr>
        <w:tabs>
          <w:tab w:val="left" w:pos="4820"/>
        </w:tabs>
        <w:ind w:left="4536" w:right="-284"/>
        <w:rPr>
          <w:rFonts w:ascii="Times New Roman" w:hAnsi="Times New Roman"/>
          <w:sz w:val="28"/>
          <w:szCs w:val="28"/>
        </w:rPr>
      </w:pPr>
    </w:p>
    <w:p w:rsidR="00EB0638" w:rsidRDefault="00EB0638" w:rsidP="00EB0638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B0638" w:rsidRPr="00722D49" w:rsidRDefault="00EB0638" w:rsidP="00EB063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B0638" w:rsidRPr="00722D49" w:rsidRDefault="00EB0638" w:rsidP="00EB063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722D49">
        <w:rPr>
          <w:rFonts w:ascii="Times New Roman" w:hAnsi="Times New Roman"/>
          <w:sz w:val="28"/>
          <w:szCs w:val="28"/>
        </w:rPr>
        <w:t xml:space="preserve">ИЗМЕНЕНИЯ, </w:t>
      </w:r>
    </w:p>
    <w:p w:rsidR="00EB0638" w:rsidRPr="00722D49" w:rsidRDefault="00EB0638" w:rsidP="00EB0638">
      <w:pPr>
        <w:ind w:firstLine="0"/>
        <w:jc w:val="center"/>
        <w:rPr>
          <w:rFonts w:ascii="Times New Roman" w:hAnsi="Times New Roman"/>
          <w:sz w:val="28"/>
        </w:rPr>
      </w:pPr>
      <w:r w:rsidRPr="00722D49">
        <w:rPr>
          <w:rFonts w:ascii="Times New Roman" w:hAnsi="Times New Roman"/>
          <w:sz w:val="28"/>
        </w:rPr>
        <w:t xml:space="preserve">внесенные в постановление администрации </w:t>
      </w:r>
      <w:proofErr w:type="gramStart"/>
      <w:r w:rsidRPr="00722D49">
        <w:rPr>
          <w:rFonts w:ascii="Times New Roman" w:hAnsi="Times New Roman"/>
          <w:sz w:val="28"/>
        </w:rPr>
        <w:t>муниципального</w:t>
      </w:r>
      <w:proofErr w:type="gramEnd"/>
      <w:r w:rsidRPr="00722D49">
        <w:rPr>
          <w:rFonts w:ascii="Times New Roman" w:hAnsi="Times New Roman"/>
          <w:sz w:val="28"/>
        </w:rPr>
        <w:t xml:space="preserve">  </w:t>
      </w:r>
    </w:p>
    <w:p w:rsidR="00EB0638" w:rsidRPr="00722D49" w:rsidRDefault="00EB0638" w:rsidP="00EB0638">
      <w:pPr>
        <w:ind w:firstLine="0"/>
        <w:jc w:val="center"/>
        <w:rPr>
          <w:rFonts w:ascii="Times New Roman" w:hAnsi="Times New Roman"/>
          <w:sz w:val="28"/>
        </w:rPr>
      </w:pPr>
      <w:r w:rsidRPr="00722D49">
        <w:rPr>
          <w:rFonts w:ascii="Times New Roman" w:hAnsi="Times New Roman"/>
          <w:sz w:val="28"/>
        </w:rPr>
        <w:t xml:space="preserve">образования город-курорт Геленджик от 28 августа 2014 года №2527 </w:t>
      </w:r>
    </w:p>
    <w:p w:rsidR="00EB0638" w:rsidRPr="00722D49" w:rsidRDefault="00EB0638" w:rsidP="00EB0638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722D49">
        <w:rPr>
          <w:rFonts w:ascii="Times New Roman" w:hAnsi="Times New Roman"/>
          <w:sz w:val="28"/>
        </w:rPr>
        <w:t>«</w:t>
      </w:r>
      <w:r w:rsidRPr="00722D49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админ</w:t>
      </w:r>
      <w:r w:rsidRPr="00722D49">
        <w:rPr>
          <w:rFonts w:ascii="Times New Roman" w:hAnsi="Times New Roman"/>
          <w:sz w:val="28"/>
          <w:szCs w:val="28"/>
        </w:rPr>
        <w:t>и</w:t>
      </w:r>
      <w:r w:rsidRPr="00722D49">
        <w:rPr>
          <w:rFonts w:ascii="Times New Roman" w:hAnsi="Times New Roman"/>
          <w:sz w:val="28"/>
          <w:szCs w:val="28"/>
        </w:rPr>
        <w:t>страцией муниципального образования город-курорт Геленджик муниципал</w:t>
      </w:r>
      <w:r w:rsidRPr="00722D49">
        <w:rPr>
          <w:rFonts w:ascii="Times New Roman" w:hAnsi="Times New Roman"/>
          <w:sz w:val="28"/>
          <w:szCs w:val="28"/>
        </w:rPr>
        <w:t>ь</w:t>
      </w:r>
      <w:r w:rsidRPr="00722D49">
        <w:rPr>
          <w:rFonts w:ascii="Times New Roman" w:hAnsi="Times New Roman"/>
          <w:sz w:val="28"/>
          <w:szCs w:val="28"/>
        </w:rPr>
        <w:t>ной услуги по внесению изменений в учетные данные граждан, состоящих на учете в качестве нуждающихся в жилых помещениях»</w:t>
      </w:r>
    </w:p>
    <w:p w:rsidR="00EB0638" w:rsidRPr="00722D49" w:rsidRDefault="00EB0638" w:rsidP="00EB0638">
      <w:pPr>
        <w:tabs>
          <w:tab w:val="left" w:pos="0"/>
        </w:tabs>
        <w:ind w:right="-1" w:firstLine="709"/>
        <w:rPr>
          <w:rFonts w:ascii="Times New Roman" w:hAnsi="Times New Roman"/>
          <w:sz w:val="28"/>
          <w:szCs w:val="28"/>
        </w:rPr>
      </w:pPr>
    </w:p>
    <w:p w:rsidR="00E11DED" w:rsidRPr="00722D49" w:rsidRDefault="00E11DED" w:rsidP="00EB0638">
      <w:pPr>
        <w:tabs>
          <w:tab w:val="left" w:pos="0"/>
        </w:tabs>
        <w:ind w:right="-1" w:firstLine="709"/>
        <w:rPr>
          <w:rFonts w:ascii="Times New Roman" w:hAnsi="Times New Roman"/>
          <w:sz w:val="28"/>
          <w:szCs w:val="28"/>
        </w:rPr>
      </w:pPr>
    </w:p>
    <w:p w:rsidR="00EB0638" w:rsidRDefault="00EB0638" w:rsidP="00EB0638">
      <w:pPr>
        <w:tabs>
          <w:tab w:val="left" w:pos="0"/>
        </w:tabs>
        <w:ind w:right="-1" w:firstLine="709"/>
        <w:rPr>
          <w:rFonts w:ascii="Times New Roman" w:hAnsi="Times New Roman"/>
          <w:sz w:val="28"/>
          <w:szCs w:val="28"/>
        </w:rPr>
      </w:pPr>
    </w:p>
    <w:p w:rsidR="00EB0638" w:rsidRDefault="00FA3DB4" w:rsidP="00FA3DB4">
      <w:pPr>
        <w:tabs>
          <w:tab w:val="left" w:pos="0"/>
        </w:tabs>
        <w:ind w:right="-1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</w:t>
      </w:r>
      <w:r w:rsidR="00EB0638">
        <w:rPr>
          <w:rFonts w:ascii="Times New Roman" w:hAnsi="Times New Roman"/>
          <w:sz w:val="28"/>
          <w:szCs w:val="28"/>
        </w:rPr>
        <w:t xml:space="preserve"> пункте 10 </w:t>
      </w:r>
      <w:r w:rsidR="00EB0638" w:rsidRPr="00FD41B4">
        <w:rPr>
          <w:rFonts w:ascii="Times New Roman" w:hAnsi="Times New Roman"/>
          <w:color w:val="000000"/>
          <w:sz w:val="28"/>
          <w:szCs w:val="28"/>
        </w:rPr>
        <w:t>приложения к постановлению</w:t>
      </w:r>
      <w:r w:rsidR="00EB0638">
        <w:rPr>
          <w:rFonts w:ascii="Times New Roman" w:hAnsi="Times New Roman"/>
          <w:color w:val="000000"/>
          <w:sz w:val="28"/>
          <w:szCs w:val="28"/>
        </w:rPr>
        <w:t>:</w:t>
      </w:r>
    </w:p>
    <w:p w:rsidR="00EB0638" w:rsidRDefault="00EB0638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4A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4A7A" w:rsidRPr="00534A7A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534A7A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34A7A">
        <w:rPr>
          <w:rFonts w:ascii="Times New Roman" w:hAnsi="Times New Roman"/>
          <w:sz w:val="28"/>
          <w:szCs w:val="28"/>
        </w:rPr>
        <w:t>подпункте</w:t>
      </w:r>
      <w:r>
        <w:rPr>
          <w:rFonts w:ascii="Times New Roman" w:hAnsi="Times New Roman"/>
          <w:sz w:val="28"/>
          <w:szCs w:val="28"/>
        </w:rPr>
        <w:t xml:space="preserve"> 1 слова «филиал ГУП Краснодарского края «Краевая те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ническая инвентаризация - Краевое БТИ» по г. Геленджику» </w:t>
      </w:r>
      <w:r w:rsidRPr="005F7C0C">
        <w:rPr>
          <w:rFonts w:ascii="Times New Roman" w:hAnsi="Times New Roman"/>
          <w:sz w:val="28"/>
          <w:szCs w:val="28"/>
        </w:rPr>
        <w:t>заменить словами «</w:t>
      </w:r>
      <w:proofErr w:type="spellStart"/>
      <w:r>
        <w:rPr>
          <w:rFonts w:ascii="Times New Roman" w:hAnsi="Times New Roman"/>
          <w:sz w:val="28"/>
          <w:szCs w:val="28"/>
        </w:rPr>
        <w:t>Геленджикское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отделение филиала государственного унитарного предприятия Краснодарского края «Краевая техническая инвентаризация - Краевое БТИ» по г. Новороссийску</w:t>
      </w:r>
      <w:r w:rsidRPr="005F7C0C">
        <w:rPr>
          <w:rFonts w:ascii="Times New Roman" w:hAnsi="Times New Roman"/>
          <w:sz w:val="28"/>
          <w:szCs w:val="28"/>
        </w:rPr>
        <w:t>»;</w:t>
      </w:r>
    </w:p>
    <w:p w:rsidR="00EB0638" w:rsidRPr="005C6B8E" w:rsidRDefault="00D135C3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B0638">
        <w:rPr>
          <w:rFonts w:ascii="Times New Roman" w:hAnsi="Times New Roman"/>
          <w:sz w:val="28"/>
          <w:szCs w:val="28"/>
        </w:rPr>
        <w:t xml:space="preserve">слова «понедельник, пятница - с 10.00 до 13.00, среда - с 14.00 до 17.00» заменить словами «понедельник - </w:t>
      </w:r>
      <w:r w:rsidR="00EB0638" w:rsidRPr="005C6B8E">
        <w:rPr>
          <w:rFonts w:ascii="Times New Roman" w:hAnsi="Times New Roman"/>
          <w:sz w:val="28"/>
          <w:szCs w:val="28"/>
        </w:rPr>
        <w:t>четверг</w:t>
      </w:r>
      <w:r w:rsidR="00EB0638">
        <w:rPr>
          <w:rFonts w:ascii="Times New Roman" w:hAnsi="Times New Roman"/>
          <w:sz w:val="28"/>
          <w:szCs w:val="28"/>
        </w:rPr>
        <w:t xml:space="preserve"> с 8.00 </w:t>
      </w:r>
      <w:proofErr w:type="gramStart"/>
      <w:r w:rsidR="00EB0638">
        <w:rPr>
          <w:rFonts w:ascii="Times New Roman" w:hAnsi="Times New Roman"/>
          <w:sz w:val="28"/>
          <w:szCs w:val="28"/>
        </w:rPr>
        <w:t>до</w:t>
      </w:r>
      <w:proofErr w:type="gramEnd"/>
      <w:r w:rsidR="00EB0638">
        <w:rPr>
          <w:rFonts w:ascii="Times New Roman" w:hAnsi="Times New Roman"/>
          <w:sz w:val="28"/>
          <w:szCs w:val="28"/>
        </w:rPr>
        <w:t xml:space="preserve"> 16.30, пятница                           с 8.00 до 15.30»;</w:t>
      </w:r>
    </w:p>
    <w:p w:rsidR="00EB0638" w:rsidRDefault="00D135C3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B0638" w:rsidRPr="0058153E">
        <w:rPr>
          <w:rFonts w:ascii="Times New Roman" w:hAnsi="Times New Roman"/>
          <w:sz w:val="28"/>
          <w:szCs w:val="28"/>
        </w:rPr>
        <w:t>в подпункте 2</w:t>
      </w:r>
      <w:r w:rsidR="00EB0638">
        <w:rPr>
          <w:rFonts w:ascii="Times New Roman" w:hAnsi="Times New Roman"/>
          <w:sz w:val="28"/>
          <w:szCs w:val="28"/>
        </w:rPr>
        <w:t xml:space="preserve"> слова «понедельник, среда, пятница с 8.00 до 16.00, вторник, четверг с 8.00 до 19.00» заменить словами «понедельник - пятница                   с 8.00 </w:t>
      </w:r>
      <w:proofErr w:type="gramStart"/>
      <w:r w:rsidR="00EB0638">
        <w:rPr>
          <w:rFonts w:ascii="Times New Roman" w:hAnsi="Times New Roman"/>
          <w:sz w:val="28"/>
          <w:szCs w:val="28"/>
        </w:rPr>
        <w:t>до</w:t>
      </w:r>
      <w:proofErr w:type="gramEnd"/>
      <w:r w:rsidR="00EB0638">
        <w:rPr>
          <w:rFonts w:ascii="Times New Roman" w:hAnsi="Times New Roman"/>
          <w:sz w:val="28"/>
          <w:szCs w:val="28"/>
        </w:rPr>
        <w:t xml:space="preserve"> 20.00, суббота  с 8.00 до 13.00»;</w:t>
      </w:r>
    </w:p>
    <w:p w:rsidR="00EB0638" w:rsidRDefault="00D135C3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EB0638">
        <w:rPr>
          <w:rFonts w:ascii="Times New Roman" w:hAnsi="Times New Roman"/>
          <w:sz w:val="28"/>
          <w:szCs w:val="28"/>
        </w:rPr>
        <w:t>дополнить подпунктом 6 следующего содержания:</w:t>
      </w:r>
    </w:p>
    <w:p w:rsidR="00EB0638" w:rsidRDefault="00EB0638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proofErr w:type="spellStart"/>
      <w:r>
        <w:rPr>
          <w:rFonts w:ascii="Times New Roman" w:hAnsi="Times New Roman"/>
          <w:sz w:val="28"/>
          <w:szCs w:val="28"/>
        </w:rPr>
        <w:t>Геленджикское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отделение филиала ФГУП «</w:t>
      </w:r>
      <w:proofErr w:type="spellStart"/>
      <w:r>
        <w:rPr>
          <w:rFonts w:ascii="Times New Roman" w:hAnsi="Times New Roman"/>
          <w:sz w:val="28"/>
          <w:szCs w:val="28"/>
        </w:rPr>
        <w:t>Ростехинвентаризация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– Федеральное БТИ по Краснодарскому краю.</w:t>
      </w:r>
    </w:p>
    <w:p w:rsidR="00EB0638" w:rsidRDefault="00EB0638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нахождения: г. Геленджик, ул. </w:t>
      </w:r>
      <w:proofErr w:type="gramStart"/>
      <w:r>
        <w:rPr>
          <w:rFonts w:ascii="Times New Roman" w:hAnsi="Times New Roman"/>
          <w:sz w:val="28"/>
          <w:szCs w:val="28"/>
        </w:rPr>
        <w:t>Первомайская</w:t>
      </w:r>
      <w:proofErr w:type="gramEnd"/>
      <w:r>
        <w:rPr>
          <w:rFonts w:ascii="Times New Roman" w:hAnsi="Times New Roman"/>
          <w:sz w:val="28"/>
          <w:szCs w:val="28"/>
        </w:rPr>
        <w:t xml:space="preserve">, 61, </w:t>
      </w:r>
    </w:p>
    <w:p w:rsidR="00EB0638" w:rsidRDefault="00EB0638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</w:t>
      </w:r>
      <w:r w:rsidR="00262D0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: 5-28-00, 5-62-16;</w:t>
      </w:r>
    </w:p>
    <w:p w:rsidR="00EB0638" w:rsidRPr="005C6B8E" w:rsidRDefault="00EB0638" w:rsidP="00FA3DB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часы приема: понедельник-пятница с 9.00 до 18.00»</w:t>
      </w:r>
      <w:r w:rsidR="00FA3DB4">
        <w:rPr>
          <w:rFonts w:ascii="Times New Roman" w:hAnsi="Times New Roman"/>
          <w:sz w:val="28"/>
          <w:szCs w:val="28"/>
        </w:rPr>
        <w:t>.</w:t>
      </w:r>
    </w:p>
    <w:p w:rsidR="00EB0638" w:rsidRDefault="00EB0638" w:rsidP="00FA3DB4">
      <w:pPr>
        <w:pStyle w:val="a3"/>
        <w:tabs>
          <w:tab w:val="left" w:pos="851"/>
        </w:tabs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FA3DB4">
        <w:rPr>
          <w:sz w:val="28"/>
          <w:szCs w:val="28"/>
        </w:rPr>
        <w:t>. В</w:t>
      </w:r>
      <w:r>
        <w:rPr>
          <w:sz w:val="28"/>
          <w:szCs w:val="28"/>
        </w:rPr>
        <w:t xml:space="preserve"> абзаце одиннадцатом </w:t>
      </w:r>
      <w:r w:rsidRPr="005F7C0C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5F7C0C">
        <w:rPr>
          <w:sz w:val="28"/>
          <w:szCs w:val="28"/>
        </w:rPr>
        <w:t xml:space="preserve"> 1</w:t>
      </w:r>
      <w:r>
        <w:rPr>
          <w:sz w:val="28"/>
          <w:szCs w:val="28"/>
        </w:rPr>
        <w:t>4</w:t>
      </w:r>
      <w:r w:rsidRPr="005F7C0C">
        <w:rPr>
          <w:sz w:val="28"/>
          <w:szCs w:val="28"/>
        </w:rPr>
        <w:t xml:space="preserve"> </w:t>
      </w:r>
      <w:r w:rsidRPr="005F7C0C">
        <w:rPr>
          <w:color w:val="000000"/>
          <w:sz w:val="28"/>
          <w:szCs w:val="28"/>
        </w:rPr>
        <w:t xml:space="preserve">приложения к постановлению </w:t>
      </w:r>
      <w:r>
        <w:rPr>
          <w:color w:val="000000"/>
          <w:sz w:val="28"/>
          <w:szCs w:val="28"/>
        </w:rPr>
        <w:t xml:space="preserve">слова «30 июля 2009 года №34» заменить словами </w:t>
      </w:r>
      <w:r w:rsidRPr="005F7C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«25 ноября 2014 года №3571           (в редакции  </w:t>
      </w:r>
      <w:r w:rsidRPr="00543A05">
        <w:rPr>
          <w:sz w:val="28"/>
          <w:szCs w:val="28"/>
        </w:rPr>
        <w:t>постановления администрации муниципального образования г</w:t>
      </w:r>
      <w:r w:rsidRPr="00543A05">
        <w:rPr>
          <w:sz w:val="28"/>
          <w:szCs w:val="28"/>
        </w:rPr>
        <w:t>о</w:t>
      </w:r>
      <w:r w:rsidRPr="00543A05">
        <w:rPr>
          <w:sz w:val="28"/>
          <w:szCs w:val="28"/>
        </w:rPr>
        <w:t xml:space="preserve">род-курорт Геленджик от </w:t>
      </w:r>
      <w:r>
        <w:rPr>
          <w:sz w:val="28"/>
          <w:szCs w:val="28"/>
        </w:rPr>
        <w:t xml:space="preserve">27 февраля 2015 </w:t>
      </w:r>
      <w:r w:rsidRPr="00543A05">
        <w:rPr>
          <w:sz w:val="28"/>
          <w:szCs w:val="28"/>
        </w:rPr>
        <w:t>года №</w:t>
      </w:r>
      <w:r>
        <w:rPr>
          <w:sz w:val="28"/>
          <w:szCs w:val="28"/>
        </w:rPr>
        <w:t>746)</w:t>
      </w:r>
      <w:r>
        <w:rPr>
          <w:color w:val="000000"/>
          <w:sz w:val="28"/>
          <w:szCs w:val="28"/>
        </w:rPr>
        <w:t>»</w:t>
      </w:r>
      <w:r w:rsidR="00FA3DB4">
        <w:rPr>
          <w:color w:val="000000"/>
          <w:sz w:val="28"/>
          <w:szCs w:val="28"/>
        </w:rPr>
        <w:t>.</w:t>
      </w:r>
    </w:p>
    <w:p w:rsidR="00FA3DB4" w:rsidRDefault="00EB0638" w:rsidP="00FA3DB4">
      <w:pPr>
        <w:pStyle w:val="a3"/>
        <w:tabs>
          <w:tab w:val="left" w:pos="851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A3D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FA3DB4">
        <w:rPr>
          <w:color w:val="000000"/>
          <w:sz w:val="28"/>
          <w:szCs w:val="28"/>
        </w:rPr>
        <w:t xml:space="preserve">Пункт 15 </w:t>
      </w:r>
      <w:r w:rsidR="00FA3DB4" w:rsidRPr="005F7C0C">
        <w:rPr>
          <w:color w:val="000000"/>
          <w:sz w:val="28"/>
          <w:szCs w:val="28"/>
        </w:rPr>
        <w:t>приложения к постановлению</w:t>
      </w:r>
      <w:r w:rsidR="00FA3DB4">
        <w:rPr>
          <w:color w:val="000000"/>
          <w:sz w:val="28"/>
          <w:szCs w:val="28"/>
        </w:rPr>
        <w:t xml:space="preserve"> изложить в следующей реда</w:t>
      </w:r>
      <w:r w:rsidR="00FA3DB4">
        <w:rPr>
          <w:color w:val="000000"/>
          <w:sz w:val="28"/>
          <w:szCs w:val="28"/>
        </w:rPr>
        <w:t>к</w:t>
      </w:r>
      <w:r w:rsidR="00FA3DB4">
        <w:rPr>
          <w:color w:val="000000"/>
          <w:sz w:val="28"/>
          <w:szCs w:val="28"/>
        </w:rPr>
        <w:t>ции:</w:t>
      </w:r>
    </w:p>
    <w:p w:rsidR="00866994" w:rsidRPr="00866994" w:rsidRDefault="00FA3DB4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66994">
        <w:rPr>
          <w:rFonts w:ascii="Times New Roman" w:hAnsi="Times New Roman"/>
          <w:color w:val="000000"/>
          <w:sz w:val="28"/>
          <w:szCs w:val="28"/>
        </w:rPr>
        <w:t xml:space="preserve">«15. </w:t>
      </w:r>
      <w:r w:rsidR="00866994" w:rsidRPr="00866994">
        <w:rPr>
          <w:rFonts w:ascii="Times New Roman" w:hAnsi="Times New Roman"/>
          <w:sz w:val="28"/>
          <w:szCs w:val="28"/>
        </w:rPr>
        <w:t>Заявители для получения муниципальной услуги представляют сл</w:t>
      </w:r>
      <w:r w:rsidR="00866994" w:rsidRPr="00866994">
        <w:rPr>
          <w:rFonts w:ascii="Times New Roman" w:hAnsi="Times New Roman"/>
          <w:sz w:val="28"/>
          <w:szCs w:val="28"/>
        </w:rPr>
        <w:t>е</w:t>
      </w:r>
      <w:r w:rsidR="00866994" w:rsidRPr="00866994">
        <w:rPr>
          <w:rFonts w:ascii="Times New Roman" w:hAnsi="Times New Roman"/>
          <w:sz w:val="28"/>
          <w:szCs w:val="28"/>
        </w:rPr>
        <w:lastRenderedPageBreak/>
        <w:t>дующие документы:</w:t>
      </w:r>
    </w:p>
    <w:p w:rsidR="00866994" w:rsidRPr="00866994" w:rsidRDefault="00866994" w:rsidP="0086699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866994">
        <w:rPr>
          <w:rFonts w:ascii="Times New Roman" w:hAnsi="Times New Roman"/>
          <w:sz w:val="28"/>
          <w:szCs w:val="28"/>
        </w:rPr>
        <w:t>формализованное заявление на имя главы муниципального образов</w:t>
      </w:r>
      <w:r w:rsidRPr="00866994">
        <w:rPr>
          <w:rFonts w:ascii="Times New Roman" w:hAnsi="Times New Roman"/>
          <w:sz w:val="28"/>
          <w:szCs w:val="28"/>
        </w:rPr>
        <w:t>а</w:t>
      </w:r>
      <w:r w:rsidRPr="00866994">
        <w:rPr>
          <w:rFonts w:ascii="Times New Roman" w:hAnsi="Times New Roman"/>
          <w:sz w:val="28"/>
          <w:szCs w:val="28"/>
        </w:rPr>
        <w:t>ния город-курорт Геленджик (далее - заявление), которое оформляется в связи с изменением:</w:t>
      </w:r>
    </w:p>
    <w:p w:rsidR="00866994" w:rsidRPr="00866994" w:rsidRDefault="00866994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66994">
        <w:rPr>
          <w:rFonts w:ascii="Times New Roman" w:hAnsi="Times New Roman"/>
          <w:sz w:val="28"/>
          <w:szCs w:val="28"/>
        </w:rPr>
        <w:t xml:space="preserve">состава семьи по </w:t>
      </w:r>
      <w:hyperlink r:id="rId8" w:history="1">
        <w:r w:rsidRPr="00866994">
          <w:rPr>
            <w:rFonts w:ascii="Times New Roman" w:hAnsi="Times New Roman"/>
            <w:sz w:val="28"/>
            <w:szCs w:val="28"/>
          </w:rPr>
          <w:t>форме</w:t>
        </w:r>
      </w:hyperlink>
      <w:r w:rsidRPr="00866994">
        <w:rPr>
          <w:rFonts w:ascii="Times New Roman" w:hAnsi="Times New Roman"/>
          <w:sz w:val="28"/>
          <w:szCs w:val="28"/>
        </w:rPr>
        <w:t xml:space="preserve"> согласно приложению    № 1 к Регламенту;</w:t>
      </w:r>
    </w:p>
    <w:p w:rsidR="00866994" w:rsidRPr="00866994" w:rsidRDefault="00866994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66994">
        <w:rPr>
          <w:rFonts w:ascii="Times New Roman" w:hAnsi="Times New Roman"/>
          <w:sz w:val="28"/>
          <w:szCs w:val="28"/>
        </w:rPr>
        <w:t xml:space="preserve">места жительства по </w:t>
      </w:r>
      <w:hyperlink r:id="rId9" w:history="1">
        <w:r w:rsidRPr="00866994">
          <w:rPr>
            <w:rFonts w:ascii="Times New Roman" w:hAnsi="Times New Roman"/>
            <w:sz w:val="28"/>
            <w:szCs w:val="28"/>
          </w:rPr>
          <w:t>форме</w:t>
        </w:r>
      </w:hyperlink>
      <w:r w:rsidRPr="00866994">
        <w:rPr>
          <w:rFonts w:ascii="Times New Roman" w:hAnsi="Times New Roman"/>
          <w:sz w:val="28"/>
          <w:szCs w:val="28"/>
        </w:rPr>
        <w:t xml:space="preserve"> согласно приложению № 2 к Регламенту; </w:t>
      </w:r>
    </w:p>
    <w:p w:rsidR="00866994" w:rsidRPr="00866994" w:rsidRDefault="00866994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66994">
        <w:rPr>
          <w:rFonts w:ascii="Times New Roman" w:hAnsi="Times New Roman"/>
          <w:sz w:val="28"/>
          <w:szCs w:val="28"/>
        </w:rPr>
        <w:t xml:space="preserve">даты принятия на учет в качестве нуждающихся в жилых помещениях по </w:t>
      </w:r>
      <w:hyperlink r:id="rId10" w:history="1">
        <w:r w:rsidRPr="00866994">
          <w:rPr>
            <w:rFonts w:ascii="Times New Roman" w:hAnsi="Times New Roman"/>
            <w:sz w:val="28"/>
            <w:szCs w:val="28"/>
          </w:rPr>
          <w:t>форме</w:t>
        </w:r>
      </w:hyperlink>
      <w:r w:rsidRPr="00866994">
        <w:rPr>
          <w:rFonts w:ascii="Times New Roman" w:hAnsi="Times New Roman"/>
          <w:sz w:val="28"/>
          <w:szCs w:val="28"/>
        </w:rPr>
        <w:t xml:space="preserve"> согласно приложению № 3 к Регламенту;</w:t>
      </w:r>
      <w:proofErr w:type="gramEnd"/>
    </w:p>
    <w:p w:rsidR="00866994" w:rsidRDefault="00866994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66994">
        <w:rPr>
          <w:rFonts w:ascii="Times New Roman" w:hAnsi="Times New Roman"/>
          <w:sz w:val="28"/>
          <w:szCs w:val="28"/>
        </w:rPr>
        <w:t xml:space="preserve">жилищных условий по </w:t>
      </w:r>
      <w:hyperlink r:id="rId11" w:history="1">
        <w:r w:rsidRPr="00866994">
          <w:rPr>
            <w:rFonts w:ascii="Times New Roman" w:hAnsi="Times New Roman"/>
            <w:sz w:val="28"/>
            <w:szCs w:val="28"/>
          </w:rPr>
          <w:t>форме</w:t>
        </w:r>
      </w:hyperlink>
      <w:r w:rsidRPr="00866994">
        <w:rPr>
          <w:rFonts w:ascii="Times New Roman" w:hAnsi="Times New Roman"/>
          <w:sz w:val="28"/>
          <w:szCs w:val="28"/>
        </w:rPr>
        <w:t xml:space="preserve"> согласно приложению № 4 к Регламенту; 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2) документ, удостоверяющий личность гражданина;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7B4F">
        <w:rPr>
          <w:rFonts w:ascii="Times New Roman" w:hAnsi="Times New Roman" w:cs="Times New Roman"/>
          <w:sz w:val="28"/>
          <w:szCs w:val="28"/>
        </w:rPr>
        <w:t>) свидетельства о государственной регистрации актов гражданского с</w:t>
      </w:r>
      <w:r w:rsidRPr="00C37B4F">
        <w:rPr>
          <w:rFonts w:ascii="Times New Roman" w:hAnsi="Times New Roman" w:cs="Times New Roman"/>
          <w:sz w:val="28"/>
          <w:szCs w:val="28"/>
        </w:rPr>
        <w:t>о</w:t>
      </w:r>
      <w:r w:rsidRPr="00C37B4F">
        <w:rPr>
          <w:rFonts w:ascii="Times New Roman" w:hAnsi="Times New Roman" w:cs="Times New Roman"/>
          <w:sz w:val="28"/>
          <w:szCs w:val="28"/>
        </w:rPr>
        <w:t>стояния: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 рождении ребенка (детей);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 заключении брака;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 расторжении брака;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об усыновлении;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об установлении отцовства;</w:t>
      </w:r>
    </w:p>
    <w:p w:rsidR="002A007E" w:rsidRPr="00C37B4F" w:rsidRDefault="002A007E" w:rsidP="002A007E">
      <w:pPr>
        <w:pStyle w:val="ConsPlusNormal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 перемене имени;</w:t>
      </w:r>
    </w:p>
    <w:p w:rsidR="002A007E" w:rsidRPr="00C37B4F" w:rsidRDefault="002A007E" w:rsidP="002A0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>свидетельство о смерти;</w:t>
      </w:r>
    </w:p>
    <w:p w:rsidR="002A007E" w:rsidRDefault="002A007E" w:rsidP="002A0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7B4F">
        <w:rPr>
          <w:rFonts w:ascii="Times New Roman" w:hAnsi="Times New Roman" w:cs="Times New Roman"/>
          <w:sz w:val="28"/>
          <w:szCs w:val="28"/>
        </w:rPr>
        <w:t>) вступившее в силу решение суда об определении состава семьи;</w:t>
      </w:r>
    </w:p>
    <w:p w:rsidR="002A007E" w:rsidRP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A007E">
        <w:rPr>
          <w:rFonts w:ascii="Times New Roman" w:hAnsi="Times New Roman"/>
          <w:sz w:val="28"/>
          <w:szCs w:val="28"/>
        </w:rPr>
        <w:t>5) вступившее в силу решение суда, подтверждающее основания для и</w:t>
      </w:r>
      <w:r w:rsidRPr="002A007E">
        <w:rPr>
          <w:rFonts w:ascii="Times New Roman" w:hAnsi="Times New Roman"/>
          <w:sz w:val="28"/>
          <w:szCs w:val="28"/>
        </w:rPr>
        <w:t>з</w:t>
      </w:r>
      <w:r w:rsidRPr="002A007E">
        <w:rPr>
          <w:rFonts w:ascii="Times New Roman" w:hAnsi="Times New Roman"/>
          <w:sz w:val="28"/>
          <w:szCs w:val="28"/>
        </w:rPr>
        <w:t>менения даты принятия на учет граждан в качестве нуждающихся в жилых п</w:t>
      </w:r>
      <w:r w:rsidRPr="002A007E">
        <w:rPr>
          <w:rFonts w:ascii="Times New Roman" w:hAnsi="Times New Roman"/>
          <w:sz w:val="28"/>
          <w:szCs w:val="28"/>
        </w:rPr>
        <w:t>о</w:t>
      </w:r>
      <w:r w:rsidRPr="002A007E">
        <w:rPr>
          <w:rFonts w:ascii="Times New Roman" w:hAnsi="Times New Roman"/>
          <w:sz w:val="28"/>
          <w:szCs w:val="28"/>
        </w:rPr>
        <w:t>мещениях, либо иной документ, подтверждающий основания для изменения даты принятия на учет;</w:t>
      </w:r>
    </w:p>
    <w:p w:rsidR="002A007E" w:rsidRPr="00C37B4F" w:rsidRDefault="002A007E" w:rsidP="002A0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4F">
        <w:rPr>
          <w:rFonts w:ascii="Times New Roman" w:hAnsi="Times New Roman" w:cs="Times New Roman"/>
          <w:sz w:val="28"/>
          <w:szCs w:val="28"/>
        </w:rPr>
        <w:t xml:space="preserve">6) документы, подтверждающие наличие (отсутствие) жилых помещений, правоустанавливающие и </w:t>
      </w:r>
      <w:proofErr w:type="spellStart"/>
      <w:r w:rsidRPr="00C37B4F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37B4F">
        <w:rPr>
          <w:rFonts w:ascii="Times New Roman" w:hAnsi="Times New Roman" w:cs="Times New Roman"/>
          <w:sz w:val="28"/>
          <w:szCs w:val="28"/>
        </w:rPr>
        <w:t xml:space="preserve"> документы на занимаемые жилые помещения:</w:t>
      </w:r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A729F">
        <w:rPr>
          <w:rFonts w:ascii="Times New Roman" w:hAnsi="Times New Roman"/>
          <w:sz w:val="28"/>
          <w:szCs w:val="28"/>
        </w:rPr>
        <w:t>справки из органа, осуществляющего технический учет жилищного фо</w:t>
      </w:r>
      <w:r w:rsidRPr="006A729F">
        <w:rPr>
          <w:rFonts w:ascii="Times New Roman" w:hAnsi="Times New Roman"/>
          <w:sz w:val="28"/>
          <w:szCs w:val="28"/>
        </w:rPr>
        <w:t>н</w:t>
      </w:r>
      <w:r w:rsidRPr="006A729F">
        <w:rPr>
          <w:rFonts w:ascii="Times New Roman" w:hAnsi="Times New Roman"/>
          <w:sz w:val="28"/>
          <w:szCs w:val="28"/>
        </w:rPr>
        <w:t>да, и органа, осуществляющего государственную регистрацию прав на недв</w:t>
      </w:r>
      <w:r w:rsidRPr="006A729F">
        <w:rPr>
          <w:rFonts w:ascii="Times New Roman" w:hAnsi="Times New Roman"/>
          <w:sz w:val="28"/>
          <w:szCs w:val="28"/>
        </w:rPr>
        <w:t>и</w:t>
      </w:r>
      <w:r w:rsidRPr="006A729F">
        <w:rPr>
          <w:rFonts w:ascii="Times New Roman" w:hAnsi="Times New Roman"/>
          <w:sz w:val="28"/>
          <w:szCs w:val="28"/>
        </w:rPr>
        <w:t>жимое имущество и сделок с ним, о наличии (отсутствии) у гражданина и чл</w:t>
      </w:r>
      <w:r w:rsidRPr="006A729F">
        <w:rPr>
          <w:rFonts w:ascii="Times New Roman" w:hAnsi="Times New Roman"/>
          <w:sz w:val="28"/>
          <w:szCs w:val="28"/>
        </w:rPr>
        <w:t>е</w:t>
      </w:r>
      <w:r w:rsidRPr="006A729F">
        <w:rPr>
          <w:rFonts w:ascii="Times New Roman" w:hAnsi="Times New Roman"/>
          <w:sz w:val="28"/>
          <w:szCs w:val="28"/>
        </w:rPr>
        <w:t xml:space="preserve">нов его семьи, состоящих на </w:t>
      </w:r>
      <w:r w:rsidRPr="003A22E0">
        <w:rPr>
          <w:rFonts w:ascii="Times New Roman" w:hAnsi="Times New Roman"/>
          <w:sz w:val="28"/>
          <w:szCs w:val="28"/>
        </w:rPr>
        <w:t xml:space="preserve">учете, а также у граждан, указанных в </w:t>
      </w:r>
      <w:hyperlink r:id="rId12" w:history="1">
        <w:r w:rsidRPr="003A22E0">
          <w:rPr>
            <w:rFonts w:ascii="Times New Roman" w:hAnsi="Times New Roman"/>
            <w:sz w:val="28"/>
            <w:szCs w:val="28"/>
          </w:rPr>
          <w:t>абзацах тр</w:t>
        </w:r>
        <w:r w:rsidRPr="003A22E0">
          <w:rPr>
            <w:rFonts w:ascii="Times New Roman" w:hAnsi="Times New Roman"/>
            <w:sz w:val="28"/>
            <w:szCs w:val="28"/>
          </w:rPr>
          <w:t>е</w:t>
        </w:r>
        <w:r w:rsidRPr="003A22E0">
          <w:rPr>
            <w:rFonts w:ascii="Times New Roman" w:hAnsi="Times New Roman"/>
            <w:sz w:val="28"/>
            <w:szCs w:val="28"/>
          </w:rPr>
          <w:t>тьем</w:t>
        </w:r>
      </w:hyperlink>
      <w:r w:rsidRPr="003A22E0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3A22E0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3A22E0">
        <w:rPr>
          <w:rFonts w:ascii="Times New Roman" w:hAnsi="Times New Roman"/>
          <w:sz w:val="28"/>
          <w:szCs w:val="28"/>
        </w:rPr>
        <w:t>* Закона Краснодарского края от 29 декабря 2008 года №1655-КЗ  «О порядке ведения органами</w:t>
      </w:r>
      <w:proofErr w:type="gramEnd"/>
      <w:r w:rsidRPr="003A22E0">
        <w:rPr>
          <w:rFonts w:ascii="Times New Roman" w:hAnsi="Times New Roman"/>
          <w:sz w:val="28"/>
          <w:szCs w:val="28"/>
        </w:rPr>
        <w:t xml:space="preserve"> местного самоуправления учета граждан в качестве нуждающихся в жилых помещениях»</w:t>
      </w:r>
      <w:r>
        <w:rPr>
          <w:rFonts w:ascii="Calibri" w:hAnsi="Calibri" w:cs="Calibri"/>
        </w:rPr>
        <w:t xml:space="preserve">, </w:t>
      </w:r>
      <w:r w:rsidRPr="003A22E0">
        <w:rPr>
          <w:rFonts w:ascii="Times New Roman" w:hAnsi="Times New Roman"/>
          <w:sz w:val="28"/>
          <w:szCs w:val="28"/>
        </w:rPr>
        <w:t>на праве со</w:t>
      </w:r>
      <w:r w:rsidRPr="003A22E0">
        <w:rPr>
          <w:rFonts w:ascii="Times New Roman" w:hAnsi="Times New Roman"/>
          <w:sz w:val="28"/>
          <w:szCs w:val="28"/>
        </w:rPr>
        <w:t>б</w:t>
      </w:r>
      <w:r w:rsidRPr="003A22E0">
        <w:rPr>
          <w:rFonts w:ascii="Times New Roman" w:hAnsi="Times New Roman"/>
          <w:sz w:val="28"/>
          <w:szCs w:val="28"/>
        </w:rPr>
        <w:t>ственности или на основании иного подлежащего государственной регистрации права жилог</w:t>
      </w:r>
      <w:proofErr w:type="gramStart"/>
      <w:r w:rsidRPr="003A22E0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Pr="003A22E0">
        <w:rPr>
          <w:rFonts w:ascii="Times New Roman" w:hAnsi="Times New Roman"/>
          <w:sz w:val="28"/>
          <w:szCs w:val="28"/>
        </w:rPr>
        <w:t>ых</w:t>
      </w:r>
      <w:proofErr w:type="spellEnd"/>
      <w:r w:rsidRPr="003A22E0">
        <w:rPr>
          <w:rFonts w:ascii="Times New Roman" w:hAnsi="Times New Roman"/>
          <w:sz w:val="28"/>
          <w:szCs w:val="28"/>
        </w:rPr>
        <w:t>) помещения(</w:t>
      </w:r>
      <w:proofErr w:type="spellStart"/>
      <w:r w:rsidRPr="003A22E0">
        <w:rPr>
          <w:rFonts w:ascii="Times New Roman" w:hAnsi="Times New Roman"/>
          <w:sz w:val="28"/>
          <w:szCs w:val="28"/>
        </w:rPr>
        <w:t>ий</w:t>
      </w:r>
      <w:proofErr w:type="spellEnd"/>
      <w:r w:rsidRPr="003A22E0">
        <w:rPr>
          <w:rFonts w:ascii="Times New Roman" w:hAnsi="Times New Roman"/>
          <w:sz w:val="28"/>
          <w:szCs w:val="28"/>
        </w:rPr>
        <w:t>) и (или) земельного(</w:t>
      </w:r>
      <w:proofErr w:type="spellStart"/>
      <w:r w:rsidRPr="003A22E0">
        <w:rPr>
          <w:rFonts w:ascii="Times New Roman" w:hAnsi="Times New Roman"/>
          <w:sz w:val="28"/>
          <w:szCs w:val="28"/>
        </w:rPr>
        <w:t>ых</w:t>
      </w:r>
      <w:proofErr w:type="spellEnd"/>
      <w:r w:rsidRPr="003A22E0">
        <w:rPr>
          <w:rFonts w:ascii="Times New Roman" w:hAnsi="Times New Roman"/>
          <w:sz w:val="28"/>
          <w:szCs w:val="28"/>
        </w:rPr>
        <w:t>) участка(</w:t>
      </w:r>
      <w:proofErr w:type="spellStart"/>
      <w:r w:rsidRPr="003A22E0">
        <w:rPr>
          <w:rFonts w:ascii="Times New Roman" w:hAnsi="Times New Roman"/>
          <w:sz w:val="28"/>
          <w:szCs w:val="28"/>
        </w:rPr>
        <w:t>ов</w:t>
      </w:r>
      <w:proofErr w:type="spellEnd"/>
      <w:r w:rsidRPr="003A22E0">
        <w:rPr>
          <w:rFonts w:ascii="Times New Roman" w:hAnsi="Times New Roman"/>
          <w:sz w:val="28"/>
          <w:szCs w:val="28"/>
        </w:rPr>
        <w:t>), выделе</w:t>
      </w:r>
      <w:r w:rsidRPr="003A22E0">
        <w:rPr>
          <w:rFonts w:ascii="Times New Roman" w:hAnsi="Times New Roman"/>
          <w:sz w:val="28"/>
          <w:szCs w:val="28"/>
        </w:rPr>
        <w:t>н</w:t>
      </w:r>
      <w:r w:rsidRPr="003A22E0">
        <w:rPr>
          <w:rFonts w:ascii="Times New Roman" w:hAnsi="Times New Roman"/>
          <w:sz w:val="28"/>
          <w:szCs w:val="28"/>
        </w:rPr>
        <w:t>ного(</w:t>
      </w:r>
      <w:proofErr w:type="spellStart"/>
      <w:r w:rsidRPr="003A22E0">
        <w:rPr>
          <w:rFonts w:ascii="Times New Roman" w:hAnsi="Times New Roman"/>
          <w:sz w:val="28"/>
          <w:szCs w:val="28"/>
        </w:rPr>
        <w:t>ых</w:t>
      </w:r>
      <w:proofErr w:type="spellEnd"/>
      <w:r w:rsidRPr="003A22E0">
        <w:rPr>
          <w:rFonts w:ascii="Times New Roman" w:hAnsi="Times New Roman"/>
          <w:sz w:val="28"/>
          <w:szCs w:val="28"/>
        </w:rPr>
        <w:t>) для строительства жилого(</w:t>
      </w:r>
      <w:proofErr w:type="spellStart"/>
      <w:r w:rsidRPr="003A22E0">
        <w:rPr>
          <w:rFonts w:ascii="Times New Roman" w:hAnsi="Times New Roman"/>
          <w:sz w:val="28"/>
          <w:szCs w:val="28"/>
        </w:rPr>
        <w:t>ых</w:t>
      </w:r>
      <w:proofErr w:type="spellEnd"/>
      <w:r w:rsidRPr="003A22E0">
        <w:rPr>
          <w:rFonts w:ascii="Times New Roman" w:hAnsi="Times New Roman"/>
          <w:sz w:val="28"/>
          <w:szCs w:val="28"/>
        </w:rPr>
        <w:t>) дома(</w:t>
      </w:r>
      <w:proofErr w:type="spellStart"/>
      <w:r w:rsidRPr="003A22E0">
        <w:rPr>
          <w:rFonts w:ascii="Times New Roman" w:hAnsi="Times New Roman"/>
          <w:sz w:val="28"/>
          <w:szCs w:val="28"/>
        </w:rPr>
        <w:t>ов</w:t>
      </w:r>
      <w:proofErr w:type="spellEnd"/>
      <w:r w:rsidRPr="003A22E0">
        <w:rPr>
          <w:rFonts w:ascii="Times New Roman" w:hAnsi="Times New Roman"/>
          <w:sz w:val="28"/>
          <w:szCs w:val="28"/>
        </w:rPr>
        <w:t>), составленные не ранее чем за два месяца до даты представления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свидетельств</w:t>
      </w:r>
      <w:proofErr w:type="gramStart"/>
      <w:r w:rsidRPr="001068AA">
        <w:rPr>
          <w:rFonts w:ascii="Times New Roman" w:hAnsi="Times New Roman"/>
          <w:sz w:val="28"/>
          <w:szCs w:val="28"/>
        </w:rPr>
        <w:t>о(</w:t>
      </w:r>
      <w:proofErr w:type="gramEnd"/>
      <w:r w:rsidRPr="001068AA">
        <w:rPr>
          <w:rFonts w:ascii="Times New Roman" w:hAnsi="Times New Roman"/>
          <w:sz w:val="28"/>
          <w:szCs w:val="28"/>
        </w:rPr>
        <w:t xml:space="preserve">а) о государственной регистрации права собственности гражданина и (или) членов его семьи, состоящих на учете, а также граждан, указанных в </w:t>
      </w:r>
      <w:hyperlink r:id="rId14" w:history="1">
        <w:r w:rsidRPr="001068AA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1068AA">
        <w:rPr>
          <w:rFonts w:ascii="Times New Roman" w:hAnsi="Times New Roman"/>
          <w:sz w:val="28"/>
          <w:szCs w:val="28"/>
        </w:rPr>
        <w:t xml:space="preserve"> и </w:t>
      </w:r>
      <w:hyperlink r:id="rId15" w:history="1">
        <w:r w:rsidRPr="001068AA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1068AA">
        <w:rPr>
          <w:rFonts w:ascii="Times New Roman" w:hAnsi="Times New Roman"/>
          <w:sz w:val="28"/>
          <w:szCs w:val="28"/>
        </w:rPr>
        <w:t>* Закона, на ж</w:t>
      </w:r>
      <w:r w:rsidRPr="001068AA">
        <w:rPr>
          <w:rFonts w:ascii="Times New Roman" w:hAnsi="Times New Roman"/>
          <w:sz w:val="28"/>
          <w:szCs w:val="28"/>
        </w:rPr>
        <w:t>и</w:t>
      </w:r>
      <w:r w:rsidRPr="001068AA">
        <w:rPr>
          <w:rFonts w:ascii="Times New Roman" w:hAnsi="Times New Roman"/>
          <w:sz w:val="28"/>
          <w:szCs w:val="28"/>
        </w:rPr>
        <w:t>лое(</w:t>
      </w:r>
      <w:proofErr w:type="spellStart"/>
      <w:r w:rsidRPr="001068AA">
        <w:rPr>
          <w:rFonts w:ascii="Times New Roman" w:hAnsi="Times New Roman"/>
          <w:sz w:val="28"/>
          <w:szCs w:val="28"/>
        </w:rPr>
        <w:t>ые</w:t>
      </w:r>
      <w:proofErr w:type="spellEnd"/>
      <w:r w:rsidRPr="001068AA">
        <w:rPr>
          <w:rFonts w:ascii="Times New Roman" w:hAnsi="Times New Roman"/>
          <w:sz w:val="28"/>
          <w:szCs w:val="28"/>
        </w:rPr>
        <w:t>) помещение(я) и (или) земельный(</w:t>
      </w:r>
      <w:proofErr w:type="spellStart"/>
      <w:r w:rsidRPr="001068AA">
        <w:rPr>
          <w:rFonts w:ascii="Times New Roman" w:hAnsi="Times New Roman"/>
          <w:sz w:val="28"/>
          <w:szCs w:val="28"/>
        </w:rPr>
        <w:t>ые</w:t>
      </w:r>
      <w:proofErr w:type="spellEnd"/>
      <w:r w:rsidRPr="001068AA">
        <w:rPr>
          <w:rFonts w:ascii="Times New Roman" w:hAnsi="Times New Roman"/>
          <w:sz w:val="28"/>
          <w:szCs w:val="28"/>
        </w:rPr>
        <w:t>) участок(и), выделенный(</w:t>
      </w:r>
      <w:proofErr w:type="spellStart"/>
      <w:r w:rsidRPr="001068AA">
        <w:rPr>
          <w:rFonts w:ascii="Times New Roman" w:hAnsi="Times New Roman"/>
          <w:sz w:val="28"/>
          <w:szCs w:val="28"/>
        </w:rPr>
        <w:t>ые</w:t>
      </w:r>
      <w:proofErr w:type="spellEnd"/>
      <w:r w:rsidRPr="001068AA">
        <w:rPr>
          <w:rFonts w:ascii="Times New Roman" w:hAnsi="Times New Roman"/>
          <w:sz w:val="28"/>
          <w:szCs w:val="28"/>
        </w:rPr>
        <w:t xml:space="preserve">) для </w:t>
      </w:r>
      <w:r w:rsidRPr="001068AA">
        <w:rPr>
          <w:rFonts w:ascii="Times New Roman" w:hAnsi="Times New Roman"/>
          <w:sz w:val="28"/>
          <w:szCs w:val="28"/>
        </w:rPr>
        <w:lastRenderedPageBreak/>
        <w:t>строительства жилого(</w:t>
      </w:r>
      <w:proofErr w:type="spellStart"/>
      <w:r w:rsidRPr="001068AA">
        <w:rPr>
          <w:rFonts w:ascii="Times New Roman" w:hAnsi="Times New Roman"/>
          <w:sz w:val="28"/>
          <w:szCs w:val="28"/>
        </w:rPr>
        <w:t>ых</w:t>
      </w:r>
      <w:proofErr w:type="spellEnd"/>
      <w:r w:rsidRPr="001068AA">
        <w:rPr>
          <w:rFonts w:ascii="Times New Roman" w:hAnsi="Times New Roman"/>
          <w:sz w:val="28"/>
          <w:szCs w:val="28"/>
        </w:rPr>
        <w:t>) дома(</w:t>
      </w:r>
      <w:proofErr w:type="spellStart"/>
      <w:r w:rsidRPr="001068AA">
        <w:rPr>
          <w:rFonts w:ascii="Times New Roman" w:hAnsi="Times New Roman"/>
          <w:sz w:val="28"/>
          <w:szCs w:val="28"/>
        </w:rPr>
        <w:t>ов</w:t>
      </w:r>
      <w:proofErr w:type="spellEnd"/>
      <w:r w:rsidRPr="001068AA">
        <w:rPr>
          <w:rFonts w:ascii="Times New Roman" w:hAnsi="Times New Roman"/>
          <w:sz w:val="28"/>
          <w:szCs w:val="28"/>
        </w:rPr>
        <w:t>);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документы, на основании которых гражданин и члены его семьи, состо</w:t>
      </w:r>
      <w:r w:rsidRPr="001068AA">
        <w:rPr>
          <w:rFonts w:ascii="Times New Roman" w:hAnsi="Times New Roman"/>
          <w:sz w:val="28"/>
          <w:szCs w:val="28"/>
        </w:rPr>
        <w:t>я</w:t>
      </w:r>
      <w:r w:rsidRPr="001068AA">
        <w:rPr>
          <w:rFonts w:ascii="Times New Roman" w:hAnsi="Times New Roman"/>
          <w:sz w:val="28"/>
          <w:szCs w:val="28"/>
        </w:rPr>
        <w:t xml:space="preserve">щие на учете, а также граждане, указанные в </w:t>
      </w:r>
      <w:hyperlink r:id="rId16" w:history="1">
        <w:r w:rsidRPr="001068AA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1068AA">
        <w:rPr>
          <w:rFonts w:ascii="Times New Roman" w:hAnsi="Times New Roman"/>
          <w:sz w:val="28"/>
          <w:szCs w:val="28"/>
        </w:rPr>
        <w:t xml:space="preserve"> и </w:t>
      </w:r>
      <w:hyperlink r:id="rId17" w:history="1">
        <w:r w:rsidRPr="001068AA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1068AA">
        <w:rPr>
          <w:rFonts w:ascii="Times New Roman" w:hAnsi="Times New Roman"/>
          <w:sz w:val="28"/>
          <w:szCs w:val="28"/>
        </w:rPr>
        <w:t>*  Закона, занимают жило</w:t>
      </w:r>
      <w:proofErr w:type="gramStart"/>
      <w:r w:rsidRPr="001068AA"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 w:rsidRPr="001068AA">
        <w:rPr>
          <w:rFonts w:ascii="Times New Roman" w:hAnsi="Times New Roman"/>
          <w:sz w:val="28"/>
          <w:szCs w:val="28"/>
        </w:rPr>
        <w:t>ые</w:t>
      </w:r>
      <w:proofErr w:type="spellEnd"/>
      <w:r w:rsidRPr="001068AA">
        <w:rPr>
          <w:rFonts w:ascii="Times New Roman" w:hAnsi="Times New Roman"/>
          <w:sz w:val="28"/>
          <w:szCs w:val="28"/>
        </w:rPr>
        <w:t>) помещение(</w:t>
      </w:r>
      <w:proofErr w:type="spellStart"/>
      <w:r w:rsidRPr="001068AA">
        <w:rPr>
          <w:rFonts w:ascii="Times New Roman" w:hAnsi="Times New Roman"/>
          <w:sz w:val="28"/>
          <w:szCs w:val="28"/>
        </w:rPr>
        <w:t>ия</w:t>
      </w:r>
      <w:proofErr w:type="spellEnd"/>
      <w:r w:rsidRPr="001068AA">
        <w:rPr>
          <w:rFonts w:ascii="Times New Roman" w:hAnsi="Times New Roman"/>
          <w:sz w:val="28"/>
          <w:szCs w:val="28"/>
        </w:rPr>
        <w:t>):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договор социального найма жилого помещения;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договор найма специализированного жилого помещения;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договор найма жилого помещения жилищного фонда коммерческого и</w:t>
      </w:r>
      <w:r w:rsidRPr="001068AA">
        <w:rPr>
          <w:rFonts w:ascii="Times New Roman" w:hAnsi="Times New Roman"/>
          <w:sz w:val="28"/>
          <w:szCs w:val="28"/>
        </w:rPr>
        <w:t>с</w:t>
      </w:r>
      <w:r w:rsidRPr="001068AA">
        <w:rPr>
          <w:rFonts w:ascii="Times New Roman" w:hAnsi="Times New Roman"/>
          <w:sz w:val="28"/>
          <w:szCs w:val="28"/>
        </w:rPr>
        <w:t>пользования;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договор поднайма жилого помещения жилищного фонда социального и</w:t>
      </w:r>
      <w:r w:rsidRPr="001068AA">
        <w:rPr>
          <w:rFonts w:ascii="Times New Roman" w:hAnsi="Times New Roman"/>
          <w:sz w:val="28"/>
          <w:szCs w:val="28"/>
        </w:rPr>
        <w:t>с</w:t>
      </w:r>
      <w:r w:rsidRPr="001068AA">
        <w:rPr>
          <w:rFonts w:ascii="Times New Roman" w:hAnsi="Times New Roman"/>
          <w:sz w:val="28"/>
          <w:szCs w:val="28"/>
        </w:rPr>
        <w:t>пользования;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договор безвозмездного пользования жилым помещением индивидуал</w:t>
      </w:r>
      <w:r w:rsidRPr="001068AA">
        <w:rPr>
          <w:rFonts w:ascii="Times New Roman" w:hAnsi="Times New Roman"/>
          <w:sz w:val="28"/>
          <w:szCs w:val="28"/>
        </w:rPr>
        <w:t>ь</w:t>
      </w:r>
      <w:r w:rsidRPr="001068AA">
        <w:rPr>
          <w:rFonts w:ascii="Times New Roman" w:hAnsi="Times New Roman"/>
          <w:sz w:val="28"/>
          <w:szCs w:val="28"/>
        </w:rPr>
        <w:t>ного жилищного фонда;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свидетельство о государственной регистрации права собственности на жилое помещение, в котором гражданин и члены его семьи, состоящие на уч</w:t>
      </w:r>
      <w:r w:rsidRPr="001068AA">
        <w:rPr>
          <w:rFonts w:ascii="Times New Roman" w:hAnsi="Times New Roman"/>
          <w:sz w:val="28"/>
          <w:szCs w:val="28"/>
        </w:rPr>
        <w:t>е</w:t>
      </w:r>
      <w:r w:rsidRPr="001068AA">
        <w:rPr>
          <w:rFonts w:ascii="Times New Roman" w:hAnsi="Times New Roman"/>
          <w:sz w:val="28"/>
          <w:szCs w:val="28"/>
        </w:rPr>
        <w:t xml:space="preserve">те, а также граждане, указанные в </w:t>
      </w:r>
      <w:hyperlink r:id="rId18" w:history="1">
        <w:r w:rsidRPr="001068AA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1068AA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1068AA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1068AA">
        <w:rPr>
          <w:rFonts w:ascii="Times New Roman" w:hAnsi="Times New Roman"/>
          <w:sz w:val="28"/>
          <w:szCs w:val="28"/>
        </w:rPr>
        <w:t>*  Закона, проживают в качестве членов семьи собственника данного жилого помещения;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справка жилищного, жилищно-строительного или иного специализир</w:t>
      </w:r>
      <w:r w:rsidRPr="001068AA">
        <w:rPr>
          <w:rFonts w:ascii="Times New Roman" w:hAnsi="Times New Roman"/>
          <w:sz w:val="28"/>
          <w:szCs w:val="28"/>
        </w:rPr>
        <w:t>о</w:t>
      </w:r>
      <w:r w:rsidRPr="001068AA">
        <w:rPr>
          <w:rFonts w:ascii="Times New Roman" w:hAnsi="Times New Roman"/>
          <w:sz w:val="28"/>
          <w:szCs w:val="28"/>
        </w:rPr>
        <w:t>ванного потребительского кооператива о членстве в указанном кооперативе;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1068AA">
        <w:rPr>
          <w:rFonts w:ascii="Times New Roman" w:hAnsi="Times New Roman"/>
          <w:sz w:val="28"/>
          <w:szCs w:val="28"/>
        </w:rPr>
        <w:t xml:space="preserve"> соглашение об определении порядка пользования жилым помещением;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068AA">
        <w:rPr>
          <w:rFonts w:ascii="Times New Roman" w:hAnsi="Times New Roman"/>
          <w:sz w:val="28"/>
          <w:szCs w:val="28"/>
        </w:rPr>
        <w:t>) вступившее в силу решение суда об определении порядка пользования жилым помещением;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1068AA">
        <w:rPr>
          <w:rFonts w:ascii="Times New Roman" w:hAnsi="Times New Roman"/>
          <w:sz w:val="28"/>
          <w:szCs w:val="28"/>
        </w:rPr>
        <w:t>) документы, подтверждающие место жительства гражданина: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паспорт гражданина Российской Федерации с отметкой о регистрации гражданина по месту жительства;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свидетельство о регистрации по месту жительства;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вступившее в силу решение суда об установлении факта проживания гражданина и членов его семьи по соответствующему адресу;</w:t>
      </w:r>
    </w:p>
    <w:p w:rsidR="002A007E" w:rsidRPr="001068AA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1068AA">
        <w:rPr>
          <w:rFonts w:ascii="Times New Roman" w:hAnsi="Times New Roman"/>
          <w:sz w:val="28"/>
          <w:szCs w:val="28"/>
        </w:rPr>
        <w:t>) документы, подтверждающие технические характеристики жилого помещения:</w:t>
      </w:r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68AA">
        <w:rPr>
          <w:rFonts w:ascii="Times New Roman" w:hAnsi="Times New Roman"/>
          <w:sz w:val="28"/>
          <w:szCs w:val="28"/>
        </w:rPr>
        <w:t>выписк</w:t>
      </w:r>
      <w:proofErr w:type="gramStart"/>
      <w:r w:rsidRPr="001068AA">
        <w:rPr>
          <w:rFonts w:ascii="Times New Roman" w:hAnsi="Times New Roman"/>
          <w:sz w:val="28"/>
          <w:szCs w:val="28"/>
        </w:rPr>
        <w:t>а(</w:t>
      </w:r>
      <w:proofErr w:type="gramEnd"/>
      <w:r w:rsidRPr="001068AA">
        <w:rPr>
          <w:rFonts w:ascii="Times New Roman" w:hAnsi="Times New Roman"/>
          <w:sz w:val="28"/>
          <w:szCs w:val="28"/>
        </w:rPr>
        <w:t>и) из лицевого счета жилого(</w:t>
      </w:r>
      <w:proofErr w:type="spellStart"/>
      <w:r w:rsidRPr="001068AA">
        <w:rPr>
          <w:rFonts w:ascii="Times New Roman" w:hAnsi="Times New Roman"/>
          <w:sz w:val="28"/>
          <w:szCs w:val="28"/>
        </w:rPr>
        <w:t>ых</w:t>
      </w:r>
      <w:proofErr w:type="spellEnd"/>
      <w:r w:rsidRPr="001068AA">
        <w:rPr>
          <w:rFonts w:ascii="Times New Roman" w:hAnsi="Times New Roman"/>
          <w:sz w:val="28"/>
          <w:szCs w:val="28"/>
        </w:rPr>
        <w:t>) помещения(</w:t>
      </w:r>
      <w:proofErr w:type="spellStart"/>
      <w:r w:rsidRPr="001068AA">
        <w:rPr>
          <w:rFonts w:ascii="Times New Roman" w:hAnsi="Times New Roman"/>
          <w:sz w:val="28"/>
          <w:szCs w:val="28"/>
        </w:rPr>
        <w:t>ий</w:t>
      </w:r>
      <w:proofErr w:type="spellEnd"/>
      <w:r w:rsidRPr="001068AA">
        <w:rPr>
          <w:rFonts w:ascii="Times New Roman" w:hAnsi="Times New Roman"/>
          <w:sz w:val="28"/>
          <w:szCs w:val="28"/>
        </w:rPr>
        <w:t>), принадлеж</w:t>
      </w:r>
      <w:r w:rsidRPr="001068AA">
        <w:rPr>
          <w:rFonts w:ascii="Times New Roman" w:hAnsi="Times New Roman"/>
          <w:sz w:val="28"/>
          <w:szCs w:val="28"/>
        </w:rPr>
        <w:t>а</w:t>
      </w:r>
      <w:r w:rsidRPr="001068AA">
        <w:rPr>
          <w:rFonts w:ascii="Times New Roman" w:hAnsi="Times New Roman"/>
          <w:sz w:val="28"/>
          <w:szCs w:val="28"/>
        </w:rPr>
        <w:t>щего(их) и (или) принадлежавшего(их) в течение последних пяти лет гражд</w:t>
      </w:r>
      <w:r w:rsidRPr="001068AA">
        <w:rPr>
          <w:rFonts w:ascii="Times New Roman" w:hAnsi="Times New Roman"/>
          <w:sz w:val="28"/>
          <w:szCs w:val="28"/>
        </w:rPr>
        <w:t>а</w:t>
      </w:r>
      <w:r w:rsidRPr="001068AA">
        <w:rPr>
          <w:rFonts w:ascii="Times New Roman" w:hAnsi="Times New Roman"/>
          <w:sz w:val="28"/>
          <w:szCs w:val="28"/>
        </w:rPr>
        <w:t>нину и (или) членам его семьи, состоящим на учете, и (или) гражданам, указа</w:t>
      </w:r>
      <w:r w:rsidRPr="001068AA">
        <w:rPr>
          <w:rFonts w:ascii="Times New Roman" w:hAnsi="Times New Roman"/>
          <w:sz w:val="28"/>
          <w:szCs w:val="28"/>
        </w:rPr>
        <w:t>н</w:t>
      </w:r>
      <w:r w:rsidRPr="001068AA">
        <w:rPr>
          <w:rFonts w:ascii="Times New Roman" w:hAnsi="Times New Roman"/>
          <w:sz w:val="28"/>
          <w:szCs w:val="28"/>
        </w:rPr>
        <w:t xml:space="preserve">ным в </w:t>
      </w:r>
      <w:hyperlink r:id="rId20" w:history="1">
        <w:r w:rsidRPr="001068AA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1068AA">
        <w:rPr>
          <w:rFonts w:ascii="Times New Roman" w:hAnsi="Times New Roman"/>
          <w:sz w:val="28"/>
          <w:szCs w:val="28"/>
        </w:rPr>
        <w:t xml:space="preserve"> и </w:t>
      </w:r>
      <w:hyperlink r:id="rId21" w:history="1">
        <w:r w:rsidRPr="001068AA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1068AA">
        <w:rPr>
          <w:rFonts w:ascii="Times New Roman" w:hAnsi="Times New Roman"/>
          <w:sz w:val="28"/>
          <w:szCs w:val="28"/>
        </w:rPr>
        <w:t>* Закона, на праве со</w:t>
      </w:r>
      <w:r w:rsidRPr="001068AA">
        <w:rPr>
          <w:rFonts w:ascii="Times New Roman" w:hAnsi="Times New Roman"/>
          <w:sz w:val="28"/>
          <w:szCs w:val="28"/>
        </w:rPr>
        <w:t>б</w:t>
      </w:r>
      <w:r w:rsidRPr="001068AA">
        <w:rPr>
          <w:rFonts w:ascii="Times New Roman" w:hAnsi="Times New Roman"/>
          <w:sz w:val="28"/>
          <w:szCs w:val="28"/>
        </w:rPr>
        <w:t>ственности, фактически занимаемого(</w:t>
      </w:r>
      <w:proofErr w:type="spellStart"/>
      <w:r w:rsidRPr="001068AA">
        <w:rPr>
          <w:rFonts w:ascii="Times New Roman" w:hAnsi="Times New Roman"/>
          <w:sz w:val="28"/>
          <w:szCs w:val="28"/>
        </w:rPr>
        <w:t>ых</w:t>
      </w:r>
      <w:proofErr w:type="spellEnd"/>
      <w:r w:rsidRPr="001068AA">
        <w:rPr>
          <w:rFonts w:ascii="Times New Roman" w:hAnsi="Times New Roman"/>
          <w:sz w:val="28"/>
          <w:szCs w:val="28"/>
        </w:rPr>
        <w:t>) в течение последних пяти лет гра</w:t>
      </w:r>
      <w:r w:rsidRPr="001068AA">
        <w:rPr>
          <w:rFonts w:ascii="Times New Roman" w:hAnsi="Times New Roman"/>
          <w:sz w:val="28"/>
          <w:szCs w:val="28"/>
        </w:rPr>
        <w:t>ж</w:t>
      </w:r>
      <w:r w:rsidRPr="001068AA">
        <w:rPr>
          <w:rFonts w:ascii="Times New Roman" w:hAnsi="Times New Roman"/>
          <w:sz w:val="28"/>
          <w:szCs w:val="28"/>
        </w:rPr>
        <w:t xml:space="preserve">данином и (или) членами его семьи, состоящими на учете, и (или) гражданами, указанными в </w:t>
      </w:r>
      <w:hyperlink r:id="rId22" w:history="1">
        <w:r w:rsidRPr="001068AA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1068AA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1068AA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1068AA">
        <w:rPr>
          <w:rFonts w:ascii="Times New Roman" w:hAnsi="Times New Roman"/>
          <w:sz w:val="28"/>
          <w:szCs w:val="28"/>
        </w:rPr>
        <w:t>* Закона, соста</w:t>
      </w:r>
      <w:r w:rsidRPr="001068AA">
        <w:rPr>
          <w:rFonts w:ascii="Times New Roman" w:hAnsi="Times New Roman"/>
          <w:sz w:val="28"/>
          <w:szCs w:val="28"/>
        </w:rPr>
        <w:t>в</w:t>
      </w:r>
      <w:r w:rsidRPr="001068AA">
        <w:rPr>
          <w:rFonts w:ascii="Times New Roman" w:hAnsi="Times New Roman"/>
          <w:sz w:val="28"/>
          <w:szCs w:val="28"/>
        </w:rPr>
        <w:t>ленные не ранее чем за два месяца до даты представления</w:t>
      </w:r>
      <w:r>
        <w:rPr>
          <w:rFonts w:ascii="Times New Roman" w:hAnsi="Times New Roman"/>
          <w:sz w:val="28"/>
          <w:szCs w:val="28"/>
        </w:rPr>
        <w:t>;</w:t>
      </w:r>
      <w:r w:rsidRPr="001068AA">
        <w:rPr>
          <w:rFonts w:ascii="Times New Roman" w:hAnsi="Times New Roman"/>
          <w:sz w:val="28"/>
          <w:szCs w:val="28"/>
        </w:rPr>
        <w:t xml:space="preserve"> </w:t>
      </w:r>
    </w:p>
    <w:p w:rsidR="002A007E" w:rsidRPr="00AC2D6D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C2D6D">
        <w:rPr>
          <w:rFonts w:ascii="Times New Roman" w:hAnsi="Times New Roman"/>
          <w:sz w:val="28"/>
          <w:szCs w:val="28"/>
        </w:rPr>
        <w:t>технический паспорт жилого помещения по месту жительства или по м</w:t>
      </w:r>
      <w:r w:rsidRPr="00AC2D6D">
        <w:rPr>
          <w:rFonts w:ascii="Times New Roman" w:hAnsi="Times New Roman"/>
          <w:sz w:val="28"/>
          <w:szCs w:val="28"/>
        </w:rPr>
        <w:t>е</w:t>
      </w:r>
      <w:r w:rsidRPr="00AC2D6D">
        <w:rPr>
          <w:rFonts w:ascii="Times New Roman" w:hAnsi="Times New Roman"/>
          <w:sz w:val="28"/>
          <w:szCs w:val="28"/>
        </w:rPr>
        <w:t>сту проживания, установленному вступившим в силу решением суда, гражд</w:t>
      </w:r>
      <w:r w:rsidRPr="00AC2D6D">
        <w:rPr>
          <w:rFonts w:ascii="Times New Roman" w:hAnsi="Times New Roman"/>
          <w:sz w:val="28"/>
          <w:szCs w:val="28"/>
        </w:rPr>
        <w:t>а</w:t>
      </w:r>
      <w:r w:rsidRPr="00AC2D6D">
        <w:rPr>
          <w:rFonts w:ascii="Times New Roman" w:hAnsi="Times New Roman"/>
          <w:sz w:val="28"/>
          <w:szCs w:val="28"/>
        </w:rPr>
        <w:t xml:space="preserve">нина и членов его семьи, состоящих на учете, а также граждан, указанных в </w:t>
      </w:r>
      <w:hyperlink r:id="rId24" w:history="1">
        <w:r w:rsidRPr="00AC2D6D">
          <w:rPr>
            <w:rFonts w:ascii="Times New Roman" w:hAnsi="Times New Roman"/>
            <w:sz w:val="28"/>
            <w:szCs w:val="28"/>
          </w:rPr>
          <w:t>а</w:t>
        </w:r>
        <w:r w:rsidRPr="00AC2D6D">
          <w:rPr>
            <w:rFonts w:ascii="Times New Roman" w:hAnsi="Times New Roman"/>
            <w:sz w:val="28"/>
            <w:szCs w:val="28"/>
          </w:rPr>
          <w:t>б</w:t>
        </w:r>
        <w:r w:rsidRPr="00AC2D6D">
          <w:rPr>
            <w:rFonts w:ascii="Times New Roman" w:hAnsi="Times New Roman"/>
            <w:sz w:val="28"/>
            <w:szCs w:val="28"/>
          </w:rPr>
          <w:t>зацах третьем</w:t>
        </w:r>
      </w:hyperlink>
      <w:r w:rsidRPr="00AC2D6D">
        <w:rPr>
          <w:rFonts w:ascii="Times New Roman" w:hAnsi="Times New Roman"/>
          <w:sz w:val="28"/>
          <w:szCs w:val="28"/>
        </w:rPr>
        <w:t xml:space="preserve"> и </w:t>
      </w:r>
      <w:hyperlink r:id="rId25" w:history="1">
        <w:r w:rsidRPr="00AC2D6D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AC2D6D">
        <w:rPr>
          <w:rFonts w:ascii="Times New Roman" w:hAnsi="Times New Roman"/>
          <w:sz w:val="28"/>
          <w:szCs w:val="28"/>
        </w:rPr>
        <w:t xml:space="preserve"> Закона, и технически</w:t>
      </w:r>
      <w:proofErr w:type="gramStart"/>
      <w:r w:rsidRPr="00AC2D6D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AC2D6D">
        <w:rPr>
          <w:rFonts w:ascii="Times New Roman" w:hAnsi="Times New Roman"/>
          <w:sz w:val="28"/>
          <w:szCs w:val="28"/>
        </w:rPr>
        <w:t>ие</w:t>
      </w:r>
      <w:proofErr w:type="spellEnd"/>
      <w:r w:rsidRPr="00AC2D6D">
        <w:rPr>
          <w:rFonts w:ascii="Times New Roman" w:hAnsi="Times New Roman"/>
          <w:sz w:val="28"/>
          <w:szCs w:val="28"/>
        </w:rPr>
        <w:t>) па</w:t>
      </w:r>
      <w:r w:rsidRPr="00AC2D6D">
        <w:rPr>
          <w:rFonts w:ascii="Times New Roman" w:hAnsi="Times New Roman"/>
          <w:sz w:val="28"/>
          <w:szCs w:val="28"/>
        </w:rPr>
        <w:t>с</w:t>
      </w:r>
      <w:r w:rsidRPr="00AC2D6D">
        <w:rPr>
          <w:rFonts w:ascii="Times New Roman" w:hAnsi="Times New Roman"/>
          <w:sz w:val="28"/>
          <w:szCs w:val="28"/>
        </w:rPr>
        <w:t>порт(а) на жилое(</w:t>
      </w:r>
      <w:proofErr w:type="spellStart"/>
      <w:r w:rsidRPr="00AC2D6D">
        <w:rPr>
          <w:rFonts w:ascii="Times New Roman" w:hAnsi="Times New Roman"/>
          <w:sz w:val="28"/>
          <w:szCs w:val="28"/>
        </w:rPr>
        <w:t>ые</w:t>
      </w:r>
      <w:proofErr w:type="spellEnd"/>
      <w:r w:rsidRPr="00AC2D6D">
        <w:rPr>
          <w:rFonts w:ascii="Times New Roman" w:hAnsi="Times New Roman"/>
          <w:sz w:val="28"/>
          <w:szCs w:val="28"/>
        </w:rPr>
        <w:t>) помещение(я), принадлежащее(</w:t>
      </w:r>
      <w:proofErr w:type="spellStart"/>
      <w:r w:rsidRPr="00AC2D6D">
        <w:rPr>
          <w:rFonts w:ascii="Times New Roman" w:hAnsi="Times New Roman"/>
          <w:sz w:val="28"/>
          <w:szCs w:val="28"/>
        </w:rPr>
        <w:t>ие</w:t>
      </w:r>
      <w:proofErr w:type="spellEnd"/>
      <w:r w:rsidRPr="00AC2D6D">
        <w:rPr>
          <w:rFonts w:ascii="Times New Roman" w:hAnsi="Times New Roman"/>
          <w:sz w:val="28"/>
          <w:szCs w:val="28"/>
        </w:rPr>
        <w:t xml:space="preserve">) гражданину и (или) членам его семьи, указанным в заявлении о принятии на учет (состоящим на </w:t>
      </w:r>
      <w:r w:rsidRPr="00AC2D6D">
        <w:rPr>
          <w:rFonts w:ascii="Times New Roman" w:hAnsi="Times New Roman"/>
          <w:sz w:val="28"/>
          <w:szCs w:val="28"/>
        </w:rPr>
        <w:lastRenderedPageBreak/>
        <w:t xml:space="preserve">учете), и (или) гражданам, указанным в </w:t>
      </w:r>
      <w:hyperlink r:id="rId26" w:history="1">
        <w:r w:rsidRPr="00AC2D6D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AC2D6D">
        <w:rPr>
          <w:rFonts w:ascii="Times New Roman" w:hAnsi="Times New Roman"/>
          <w:sz w:val="28"/>
          <w:szCs w:val="28"/>
        </w:rPr>
        <w:t xml:space="preserve"> и </w:t>
      </w:r>
      <w:hyperlink r:id="rId27" w:history="1">
        <w:r w:rsidRPr="00AC2D6D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 w:rsidRPr="00AC2D6D">
        <w:rPr>
          <w:rFonts w:ascii="Times New Roman" w:hAnsi="Times New Roman"/>
          <w:sz w:val="28"/>
          <w:szCs w:val="28"/>
        </w:rPr>
        <w:t xml:space="preserve"> настоящего Закона, на праве собственности. </w:t>
      </w:r>
      <w:proofErr w:type="gramStart"/>
      <w:r w:rsidRPr="00AC2D6D">
        <w:rPr>
          <w:rFonts w:ascii="Times New Roman" w:hAnsi="Times New Roman"/>
          <w:sz w:val="28"/>
          <w:szCs w:val="28"/>
        </w:rPr>
        <w:t>Технический паспорт ж</w:t>
      </w:r>
      <w:r w:rsidRPr="00AC2D6D">
        <w:rPr>
          <w:rFonts w:ascii="Times New Roman" w:hAnsi="Times New Roman"/>
          <w:sz w:val="28"/>
          <w:szCs w:val="28"/>
        </w:rPr>
        <w:t>и</w:t>
      </w:r>
      <w:r w:rsidRPr="00AC2D6D">
        <w:rPr>
          <w:rFonts w:ascii="Times New Roman" w:hAnsi="Times New Roman"/>
          <w:sz w:val="28"/>
          <w:szCs w:val="28"/>
        </w:rPr>
        <w:t>лого помещения должен быть составлен по состоянию на дату не ранее пяти лет до даты представления его в уполномоченный орган по учету либо должен содержать отметку органа технической инвентаризации о проведении технич</w:t>
      </w:r>
      <w:r w:rsidRPr="00AC2D6D">
        <w:rPr>
          <w:rFonts w:ascii="Times New Roman" w:hAnsi="Times New Roman"/>
          <w:sz w:val="28"/>
          <w:szCs w:val="28"/>
        </w:rPr>
        <w:t>е</w:t>
      </w:r>
      <w:r w:rsidRPr="00AC2D6D">
        <w:rPr>
          <w:rFonts w:ascii="Times New Roman" w:hAnsi="Times New Roman"/>
          <w:sz w:val="28"/>
          <w:szCs w:val="28"/>
        </w:rPr>
        <w:t>ской инвентаризации жилого помещения в течение пяти лет до даты предста</w:t>
      </w:r>
      <w:r w:rsidRPr="00AC2D6D">
        <w:rPr>
          <w:rFonts w:ascii="Times New Roman" w:hAnsi="Times New Roman"/>
          <w:sz w:val="28"/>
          <w:szCs w:val="28"/>
        </w:rPr>
        <w:t>в</w:t>
      </w:r>
      <w:r w:rsidRPr="00AC2D6D">
        <w:rPr>
          <w:rFonts w:ascii="Times New Roman" w:hAnsi="Times New Roman"/>
          <w:sz w:val="28"/>
          <w:szCs w:val="28"/>
        </w:rPr>
        <w:t>ления технического паспорта в уполномоченный орган по учету.</w:t>
      </w:r>
      <w:proofErr w:type="gramEnd"/>
      <w:r w:rsidRPr="00AC2D6D">
        <w:rPr>
          <w:rFonts w:ascii="Times New Roman" w:hAnsi="Times New Roman"/>
          <w:sz w:val="28"/>
          <w:szCs w:val="28"/>
        </w:rPr>
        <w:t xml:space="preserve"> Требование о предоставлении технического паспорта жилого помещения не распространяется на граждан, занимающих жилые помещения по договорам найма специализ</w:t>
      </w:r>
      <w:r w:rsidRPr="00AC2D6D">
        <w:rPr>
          <w:rFonts w:ascii="Times New Roman" w:hAnsi="Times New Roman"/>
          <w:sz w:val="28"/>
          <w:szCs w:val="28"/>
        </w:rPr>
        <w:t>и</w:t>
      </w:r>
      <w:r w:rsidRPr="00AC2D6D">
        <w:rPr>
          <w:rFonts w:ascii="Times New Roman" w:hAnsi="Times New Roman"/>
          <w:sz w:val="28"/>
          <w:szCs w:val="28"/>
        </w:rPr>
        <w:t>рованного жилого помещения, договорам найма жилого помещения жилищного фонда коммерческого использования, договорам поднайма жилого помещения жилищного фонда социального использования, договорам безвозмездного пользования жилым помещением индивидуального жилищного фонда;</w:t>
      </w:r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AC2D6D">
        <w:rPr>
          <w:rFonts w:ascii="Times New Roman" w:hAnsi="Times New Roman"/>
          <w:sz w:val="28"/>
          <w:szCs w:val="28"/>
        </w:rPr>
        <w:t>) решение уполномоченного органа о признании жилого помещения непригодным для проживания (многоквартирного дома аварийным и подлеж</w:t>
      </w:r>
      <w:r w:rsidRPr="00AC2D6D">
        <w:rPr>
          <w:rFonts w:ascii="Times New Roman" w:hAnsi="Times New Roman"/>
          <w:sz w:val="28"/>
          <w:szCs w:val="28"/>
        </w:rPr>
        <w:t>а</w:t>
      </w:r>
      <w:r w:rsidRPr="00AC2D6D">
        <w:rPr>
          <w:rFonts w:ascii="Times New Roman" w:hAnsi="Times New Roman"/>
          <w:sz w:val="28"/>
          <w:szCs w:val="28"/>
        </w:rPr>
        <w:t>щим сносу или реконструкции)</w:t>
      </w:r>
      <w:r w:rsidR="008E5001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документы установленного образца, выданные уполномоченными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ганами, подтверждающие наличие у гражданина оснований относиться к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дельной категории;</w:t>
      </w:r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документы установленного образца, выданные уполномоченными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ганами, подтверждающие наличие у гражданина и (или) членов его семьи,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стоящих на учете, права на обеспечение жильем вне очереди.</w:t>
      </w:r>
    </w:p>
    <w:p w:rsidR="002A007E" w:rsidRPr="00110245" w:rsidRDefault="002A007E" w:rsidP="002A007E">
      <w:pPr>
        <w:tabs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110245">
        <w:rPr>
          <w:rFonts w:ascii="Times New Roman" w:hAnsi="Times New Roman"/>
          <w:sz w:val="28"/>
          <w:szCs w:val="28"/>
        </w:rPr>
        <w:t>Копии документов, указанных в настоящем пункте, представляются вм</w:t>
      </w:r>
      <w:r w:rsidRPr="00110245">
        <w:rPr>
          <w:rFonts w:ascii="Times New Roman" w:hAnsi="Times New Roman"/>
          <w:sz w:val="28"/>
          <w:szCs w:val="28"/>
        </w:rPr>
        <w:t>е</w:t>
      </w:r>
      <w:r w:rsidRPr="00110245">
        <w:rPr>
          <w:rFonts w:ascii="Times New Roman" w:hAnsi="Times New Roman"/>
          <w:sz w:val="28"/>
          <w:szCs w:val="28"/>
        </w:rPr>
        <w:t xml:space="preserve">сте с оригиналами. Оригиналы  правоустанавливающих и </w:t>
      </w:r>
      <w:proofErr w:type="spellStart"/>
      <w:r w:rsidRPr="00110245">
        <w:rPr>
          <w:rFonts w:ascii="Times New Roman" w:hAnsi="Times New Roman"/>
          <w:sz w:val="28"/>
          <w:szCs w:val="28"/>
        </w:rPr>
        <w:t>правоудостоверя</w:t>
      </w:r>
      <w:r w:rsidRPr="00110245">
        <w:rPr>
          <w:rFonts w:ascii="Times New Roman" w:hAnsi="Times New Roman"/>
          <w:sz w:val="28"/>
          <w:szCs w:val="28"/>
        </w:rPr>
        <w:t>ю</w:t>
      </w:r>
      <w:r w:rsidRPr="00110245">
        <w:rPr>
          <w:rFonts w:ascii="Times New Roman" w:hAnsi="Times New Roman"/>
          <w:sz w:val="28"/>
          <w:szCs w:val="28"/>
        </w:rPr>
        <w:t>щих</w:t>
      </w:r>
      <w:proofErr w:type="spellEnd"/>
      <w:r w:rsidRPr="00110245">
        <w:rPr>
          <w:rFonts w:ascii="Times New Roman" w:hAnsi="Times New Roman"/>
          <w:sz w:val="28"/>
          <w:szCs w:val="28"/>
        </w:rPr>
        <w:t xml:space="preserve">  документов, технический паспорт после сверки возвращаются заявителю.</w:t>
      </w:r>
    </w:p>
    <w:p w:rsidR="002A007E" w:rsidRPr="00110245" w:rsidRDefault="002A007E" w:rsidP="002A007E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/>
          <w:sz w:val="28"/>
          <w:szCs w:val="28"/>
        </w:rPr>
      </w:pPr>
      <w:r w:rsidRPr="00110245">
        <w:rPr>
          <w:rFonts w:ascii="Times New Roman" w:hAnsi="Times New Roman"/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2A007E" w:rsidRDefault="002A007E" w:rsidP="002A007E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10245">
        <w:rPr>
          <w:rFonts w:ascii="Times New Roman" w:hAnsi="Times New Roman"/>
          <w:sz w:val="28"/>
          <w:szCs w:val="28"/>
        </w:rPr>
        <w:t>ребовать от заявителя иные документы, не предусмотренные настоящим Регламентом, запрещается</w:t>
      </w:r>
      <w:r>
        <w:rPr>
          <w:rFonts w:ascii="Times New Roman" w:hAnsi="Times New Roman"/>
          <w:sz w:val="28"/>
          <w:szCs w:val="28"/>
        </w:rPr>
        <w:t>.</w:t>
      </w:r>
      <w:r w:rsidRPr="00110245">
        <w:rPr>
          <w:rFonts w:ascii="Times New Roman" w:hAnsi="Times New Roman"/>
          <w:sz w:val="28"/>
          <w:szCs w:val="28"/>
        </w:rPr>
        <w:t xml:space="preserve"> </w:t>
      </w:r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*К гражданам, </w:t>
      </w:r>
      <w:r w:rsidRPr="003A22E0">
        <w:rPr>
          <w:rFonts w:ascii="Times New Roman" w:hAnsi="Times New Roman"/>
          <w:sz w:val="28"/>
          <w:szCs w:val="28"/>
        </w:rPr>
        <w:t>указанны</w:t>
      </w:r>
      <w:r>
        <w:rPr>
          <w:rFonts w:ascii="Times New Roman" w:hAnsi="Times New Roman"/>
          <w:sz w:val="28"/>
          <w:szCs w:val="28"/>
        </w:rPr>
        <w:t>м</w:t>
      </w:r>
      <w:r w:rsidRPr="003A22E0">
        <w:rPr>
          <w:rFonts w:ascii="Times New Roman" w:hAnsi="Times New Roman"/>
          <w:sz w:val="28"/>
          <w:szCs w:val="28"/>
        </w:rPr>
        <w:t xml:space="preserve"> в </w:t>
      </w:r>
      <w:hyperlink r:id="rId28" w:history="1">
        <w:r w:rsidRPr="003A22E0">
          <w:rPr>
            <w:rFonts w:ascii="Times New Roman" w:hAnsi="Times New Roman"/>
            <w:sz w:val="28"/>
            <w:szCs w:val="28"/>
          </w:rPr>
          <w:t>абзацах третьем</w:t>
        </w:r>
      </w:hyperlink>
      <w:r w:rsidRPr="003A22E0">
        <w:rPr>
          <w:rFonts w:ascii="Times New Roman" w:hAnsi="Times New Roman"/>
          <w:sz w:val="28"/>
          <w:szCs w:val="28"/>
        </w:rPr>
        <w:t xml:space="preserve"> и </w:t>
      </w:r>
      <w:hyperlink r:id="rId29" w:history="1">
        <w:r w:rsidRPr="003A22E0">
          <w:rPr>
            <w:rFonts w:ascii="Times New Roman" w:hAnsi="Times New Roman"/>
            <w:sz w:val="28"/>
            <w:szCs w:val="28"/>
          </w:rPr>
          <w:t>четвертом части 2 статьи 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3A22E0">
        <w:rPr>
          <w:rFonts w:ascii="Times New Roman" w:hAnsi="Times New Roman"/>
          <w:sz w:val="28"/>
          <w:szCs w:val="28"/>
        </w:rPr>
        <w:t>Закона Краснодарского края от 29 декабря 2008 года №1655-КЗ  «О порядке в</w:t>
      </w:r>
      <w:r w:rsidRPr="003A22E0">
        <w:rPr>
          <w:rFonts w:ascii="Times New Roman" w:hAnsi="Times New Roman"/>
          <w:sz w:val="28"/>
          <w:szCs w:val="28"/>
        </w:rPr>
        <w:t>е</w:t>
      </w:r>
      <w:r w:rsidRPr="003A22E0">
        <w:rPr>
          <w:rFonts w:ascii="Times New Roman" w:hAnsi="Times New Roman"/>
          <w:sz w:val="28"/>
          <w:szCs w:val="28"/>
        </w:rPr>
        <w:t>дения органами местного самоуправления учета граждан в качестве нужда</w:t>
      </w:r>
      <w:r w:rsidRPr="003A22E0">
        <w:rPr>
          <w:rFonts w:ascii="Times New Roman" w:hAnsi="Times New Roman"/>
          <w:sz w:val="28"/>
          <w:szCs w:val="28"/>
        </w:rPr>
        <w:t>ю</w:t>
      </w:r>
      <w:r w:rsidRPr="003A22E0">
        <w:rPr>
          <w:rFonts w:ascii="Times New Roman" w:hAnsi="Times New Roman"/>
          <w:sz w:val="28"/>
          <w:szCs w:val="28"/>
        </w:rPr>
        <w:t>щихся в жилых помещениях»</w:t>
      </w:r>
      <w:r>
        <w:rPr>
          <w:rFonts w:ascii="Times New Roman" w:hAnsi="Times New Roman"/>
          <w:sz w:val="28"/>
          <w:szCs w:val="28"/>
        </w:rPr>
        <w:t xml:space="preserve"> (далее – Закона), относятся:</w:t>
      </w:r>
    </w:p>
    <w:p w:rsidR="002A007E" w:rsidRPr="000F3DC1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F3DC1">
        <w:rPr>
          <w:rFonts w:ascii="Times New Roman" w:hAnsi="Times New Roman"/>
          <w:sz w:val="28"/>
          <w:szCs w:val="28"/>
        </w:rPr>
        <w:t>не указанны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в заявлении о принятии на учет супруг</w:t>
      </w:r>
      <w:r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 xml:space="preserve"> граждан, указанных в заявлении о принятии на учет, а также не указанны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в заявлении о принятии на учет их общи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несовершеннолетни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дет</w:t>
      </w:r>
      <w:r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 xml:space="preserve"> и не состоящи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в браке соверше</w:t>
      </w:r>
      <w:r w:rsidRPr="000F3DC1">
        <w:rPr>
          <w:rFonts w:ascii="Times New Roman" w:hAnsi="Times New Roman"/>
          <w:sz w:val="28"/>
          <w:szCs w:val="28"/>
        </w:rPr>
        <w:t>н</w:t>
      </w:r>
      <w:r w:rsidRPr="000F3DC1">
        <w:rPr>
          <w:rFonts w:ascii="Times New Roman" w:hAnsi="Times New Roman"/>
          <w:sz w:val="28"/>
          <w:szCs w:val="28"/>
        </w:rPr>
        <w:t>нолетни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нетрудоспособны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дет</w:t>
      </w:r>
      <w:r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>, несовершеннолетни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дет</w:t>
      </w:r>
      <w:r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 xml:space="preserve"> и не состоящи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в браке совершеннолетни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нетрудоспособны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дет</w:t>
      </w:r>
      <w:r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 xml:space="preserve"> таких граждан и их супругов независимо от места жительства супругов и</w:t>
      </w:r>
      <w:proofErr w:type="gramEnd"/>
      <w:r w:rsidRPr="000F3DC1">
        <w:rPr>
          <w:rFonts w:ascii="Times New Roman" w:hAnsi="Times New Roman"/>
          <w:sz w:val="28"/>
          <w:szCs w:val="28"/>
        </w:rPr>
        <w:t xml:space="preserve"> детей таких граждан;</w:t>
      </w:r>
    </w:p>
    <w:p w:rsidR="002A007E" w:rsidRDefault="002A007E" w:rsidP="002A007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3DC1">
        <w:rPr>
          <w:rFonts w:ascii="Times New Roman" w:hAnsi="Times New Roman"/>
          <w:sz w:val="28"/>
          <w:szCs w:val="28"/>
        </w:rPr>
        <w:t>проживающи</w:t>
      </w:r>
      <w:r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 xml:space="preserve"> по месту жительства совместно с гражданино</w:t>
      </w:r>
      <w:proofErr w:type="gramStart"/>
      <w:r w:rsidRPr="000F3DC1">
        <w:rPr>
          <w:rFonts w:ascii="Times New Roman" w:hAnsi="Times New Roman"/>
          <w:sz w:val="28"/>
          <w:szCs w:val="28"/>
        </w:rPr>
        <w:t>м(</w:t>
      </w:r>
      <w:proofErr w:type="spellStart"/>
      <w:proofErr w:type="gramEnd"/>
      <w:r w:rsidRPr="000F3DC1">
        <w:rPr>
          <w:rFonts w:ascii="Times New Roman" w:hAnsi="Times New Roman"/>
          <w:sz w:val="28"/>
          <w:szCs w:val="28"/>
        </w:rPr>
        <w:t>ами</w:t>
      </w:r>
      <w:proofErr w:type="spellEnd"/>
      <w:r w:rsidRPr="000F3DC1">
        <w:rPr>
          <w:rFonts w:ascii="Times New Roman" w:hAnsi="Times New Roman"/>
          <w:sz w:val="28"/>
          <w:szCs w:val="28"/>
        </w:rPr>
        <w:t>), ук</w:t>
      </w:r>
      <w:r w:rsidRPr="000F3DC1">
        <w:rPr>
          <w:rFonts w:ascii="Times New Roman" w:hAnsi="Times New Roman"/>
          <w:sz w:val="28"/>
          <w:szCs w:val="28"/>
        </w:rPr>
        <w:t>а</w:t>
      </w:r>
      <w:r w:rsidRPr="000F3DC1">
        <w:rPr>
          <w:rFonts w:ascii="Times New Roman" w:hAnsi="Times New Roman"/>
          <w:sz w:val="28"/>
          <w:szCs w:val="28"/>
        </w:rPr>
        <w:t>занным(и) в заявлении о принятии на учет, за исключением граждан, занима</w:t>
      </w:r>
      <w:r w:rsidRPr="000F3DC1">
        <w:rPr>
          <w:rFonts w:ascii="Times New Roman" w:hAnsi="Times New Roman"/>
          <w:sz w:val="28"/>
          <w:szCs w:val="28"/>
        </w:rPr>
        <w:t>ю</w:t>
      </w:r>
      <w:r w:rsidRPr="000F3DC1">
        <w:rPr>
          <w:rFonts w:ascii="Times New Roman" w:hAnsi="Times New Roman"/>
          <w:sz w:val="28"/>
          <w:szCs w:val="28"/>
        </w:rPr>
        <w:t>щих соответствующие жилые помещения по договору поднайма жилого пом</w:t>
      </w:r>
      <w:r w:rsidRPr="000F3DC1">
        <w:rPr>
          <w:rFonts w:ascii="Times New Roman" w:hAnsi="Times New Roman"/>
          <w:sz w:val="28"/>
          <w:szCs w:val="28"/>
        </w:rPr>
        <w:t>е</w:t>
      </w:r>
      <w:r w:rsidRPr="000F3DC1">
        <w:rPr>
          <w:rFonts w:ascii="Times New Roman" w:hAnsi="Times New Roman"/>
          <w:sz w:val="28"/>
          <w:szCs w:val="28"/>
        </w:rPr>
        <w:t>щения жилищного фонда социального использования, по договору найма ж</w:t>
      </w:r>
      <w:r w:rsidRPr="000F3DC1"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>лого помещения жилищного фонда коммерческого использования или по дог</w:t>
      </w:r>
      <w:r w:rsidRPr="000F3DC1">
        <w:rPr>
          <w:rFonts w:ascii="Times New Roman" w:hAnsi="Times New Roman"/>
          <w:sz w:val="28"/>
          <w:szCs w:val="28"/>
        </w:rPr>
        <w:t>о</w:t>
      </w:r>
      <w:r w:rsidRPr="000F3DC1">
        <w:rPr>
          <w:rFonts w:ascii="Times New Roman" w:hAnsi="Times New Roman"/>
          <w:sz w:val="28"/>
          <w:szCs w:val="28"/>
        </w:rPr>
        <w:lastRenderedPageBreak/>
        <w:t>вору безвозмездного пользования жилым помещением индивидуального ж</w:t>
      </w:r>
      <w:r w:rsidRPr="000F3DC1">
        <w:rPr>
          <w:rFonts w:ascii="Times New Roman" w:hAnsi="Times New Roman"/>
          <w:sz w:val="28"/>
          <w:szCs w:val="28"/>
        </w:rPr>
        <w:t>и</w:t>
      </w:r>
      <w:r w:rsidRPr="000F3DC1">
        <w:rPr>
          <w:rFonts w:ascii="Times New Roman" w:hAnsi="Times New Roman"/>
          <w:sz w:val="28"/>
          <w:szCs w:val="28"/>
        </w:rPr>
        <w:t>лищного фонда</w:t>
      </w:r>
      <w:r>
        <w:rPr>
          <w:rFonts w:ascii="Times New Roman" w:hAnsi="Times New Roman"/>
          <w:sz w:val="28"/>
          <w:szCs w:val="28"/>
        </w:rPr>
        <w:t>»</w:t>
      </w:r>
      <w:r w:rsidRPr="000F3DC1">
        <w:rPr>
          <w:rFonts w:ascii="Times New Roman" w:hAnsi="Times New Roman"/>
          <w:sz w:val="28"/>
          <w:szCs w:val="28"/>
        </w:rPr>
        <w:t>.</w:t>
      </w:r>
    </w:p>
    <w:p w:rsidR="003C534C" w:rsidRDefault="003C534C" w:rsidP="003C534C">
      <w:pPr>
        <w:pStyle w:val="a3"/>
        <w:tabs>
          <w:tab w:val="left" w:pos="851"/>
        </w:tabs>
        <w:ind w:firstLine="709"/>
        <w:rPr>
          <w:color w:val="000000"/>
          <w:sz w:val="28"/>
          <w:szCs w:val="28"/>
        </w:rPr>
      </w:pPr>
      <w:r w:rsidRPr="003C534C">
        <w:rPr>
          <w:bCs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Пункт 16 </w:t>
      </w:r>
      <w:r w:rsidRPr="005F7C0C">
        <w:rPr>
          <w:color w:val="000000"/>
          <w:sz w:val="28"/>
          <w:szCs w:val="28"/>
        </w:rPr>
        <w:t>приложения к постановлению</w:t>
      </w:r>
      <w:r>
        <w:rPr>
          <w:color w:val="000000"/>
          <w:sz w:val="28"/>
          <w:szCs w:val="28"/>
        </w:rPr>
        <w:t xml:space="preserve"> изложить в следующей реда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ции:</w:t>
      </w:r>
    </w:p>
    <w:p w:rsidR="003C534C" w:rsidRPr="003C534C" w:rsidRDefault="003C534C" w:rsidP="003C534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«16. </w:t>
      </w:r>
      <w:proofErr w:type="gramStart"/>
      <w:r w:rsidRPr="003C534C">
        <w:rPr>
          <w:rFonts w:ascii="Times New Roman" w:hAnsi="Times New Roman"/>
          <w:bCs/>
          <w:sz w:val="28"/>
          <w:szCs w:val="28"/>
        </w:rPr>
        <w:t>С</w:t>
      </w:r>
      <w:r w:rsidRPr="003C534C">
        <w:rPr>
          <w:rFonts w:ascii="Times New Roman" w:hAnsi="Times New Roman"/>
          <w:sz w:val="28"/>
          <w:szCs w:val="28"/>
        </w:rPr>
        <w:t>ледующие документы (их копии или сведения, содержащиеся в них), предусмотренные  пунктом 15 настоящего Регламента, запрашиваются в государственных органах, отраслевых (функциональных) органах администр</w:t>
      </w:r>
      <w:r w:rsidRPr="003C534C">
        <w:rPr>
          <w:rFonts w:ascii="Times New Roman" w:hAnsi="Times New Roman"/>
          <w:sz w:val="28"/>
          <w:szCs w:val="28"/>
        </w:rPr>
        <w:t>а</w:t>
      </w:r>
      <w:r w:rsidRPr="003C534C">
        <w:rPr>
          <w:rFonts w:ascii="Times New Roman" w:hAnsi="Times New Roman"/>
          <w:sz w:val="28"/>
          <w:szCs w:val="28"/>
        </w:rPr>
        <w:t>ции муниципального образования город-курорт Геленджик, в распоряжении которых находятся указанные документы в соответствии с нормативными пр</w:t>
      </w:r>
      <w:r w:rsidRPr="003C534C">
        <w:rPr>
          <w:rFonts w:ascii="Times New Roman" w:hAnsi="Times New Roman"/>
          <w:sz w:val="28"/>
          <w:szCs w:val="28"/>
        </w:rPr>
        <w:t>а</w:t>
      </w:r>
      <w:r w:rsidRPr="003C534C">
        <w:rPr>
          <w:rFonts w:ascii="Times New Roman" w:hAnsi="Times New Roman"/>
          <w:sz w:val="28"/>
          <w:szCs w:val="28"/>
        </w:rPr>
        <w:t>вовыми актами Российской Федерации, Краснодарского края, муниципальными правовыми актами, если заявитель не представил их самостоятельно:</w:t>
      </w:r>
      <w:proofErr w:type="gramEnd"/>
    </w:p>
    <w:p w:rsidR="00374AFD" w:rsidRPr="00374AFD" w:rsidRDefault="00374AFD" w:rsidP="00374AFD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74AFD">
        <w:rPr>
          <w:rFonts w:ascii="Times New Roman" w:hAnsi="Times New Roman"/>
          <w:sz w:val="28"/>
          <w:szCs w:val="28"/>
        </w:rPr>
        <w:t>справки из органа, осуществляющего государственную регистрацию прав на недвижимое имущество и сделок с ним, о имеющихся (имевшихся) на праве собственности или ином подлежащем государственной регистрации праве, ж</w:t>
      </w:r>
      <w:r w:rsidRPr="00374AFD">
        <w:rPr>
          <w:rFonts w:ascii="Times New Roman" w:hAnsi="Times New Roman"/>
          <w:sz w:val="28"/>
          <w:szCs w:val="28"/>
        </w:rPr>
        <w:t>и</w:t>
      </w:r>
      <w:r w:rsidRPr="00374AFD">
        <w:rPr>
          <w:rFonts w:ascii="Times New Roman" w:hAnsi="Times New Roman"/>
          <w:sz w:val="28"/>
          <w:szCs w:val="28"/>
        </w:rPr>
        <w:t>лог</w:t>
      </w:r>
      <w:proofErr w:type="gramStart"/>
      <w:r w:rsidRPr="00374AFD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Pr="00374AFD">
        <w:rPr>
          <w:rFonts w:ascii="Times New Roman" w:hAnsi="Times New Roman"/>
          <w:sz w:val="28"/>
          <w:szCs w:val="28"/>
        </w:rPr>
        <w:t>ых</w:t>
      </w:r>
      <w:proofErr w:type="spellEnd"/>
      <w:r w:rsidRPr="00374AFD">
        <w:rPr>
          <w:rFonts w:ascii="Times New Roman" w:hAnsi="Times New Roman"/>
          <w:sz w:val="28"/>
          <w:szCs w:val="28"/>
        </w:rPr>
        <w:t>) помещения(</w:t>
      </w:r>
      <w:proofErr w:type="spellStart"/>
      <w:r w:rsidRPr="00374AFD">
        <w:rPr>
          <w:rFonts w:ascii="Times New Roman" w:hAnsi="Times New Roman"/>
          <w:sz w:val="28"/>
          <w:szCs w:val="28"/>
        </w:rPr>
        <w:t>ий</w:t>
      </w:r>
      <w:proofErr w:type="spellEnd"/>
      <w:r w:rsidRPr="00374AFD">
        <w:rPr>
          <w:rFonts w:ascii="Times New Roman" w:hAnsi="Times New Roman"/>
          <w:sz w:val="28"/>
          <w:szCs w:val="28"/>
        </w:rPr>
        <w:t>) и(или) земельного(</w:t>
      </w:r>
      <w:proofErr w:type="spellStart"/>
      <w:r w:rsidRPr="00374AFD">
        <w:rPr>
          <w:rFonts w:ascii="Times New Roman" w:hAnsi="Times New Roman"/>
          <w:sz w:val="28"/>
          <w:szCs w:val="28"/>
        </w:rPr>
        <w:t>ых</w:t>
      </w:r>
      <w:proofErr w:type="spellEnd"/>
      <w:r w:rsidRPr="00374AFD">
        <w:rPr>
          <w:rFonts w:ascii="Times New Roman" w:hAnsi="Times New Roman"/>
          <w:sz w:val="28"/>
          <w:szCs w:val="28"/>
        </w:rPr>
        <w:t>) участка(</w:t>
      </w:r>
      <w:proofErr w:type="spellStart"/>
      <w:r w:rsidRPr="00374AFD">
        <w:rPr>
          <w:rFonts w:ascii="Times New Roman" w:hAnsi="Times New Roman"/>
          <w:sz w:val="28"/>
          <w:szCs w:val="28"/>
        </w:rPr>
        <w:t>ов</w:t>
      </w:r>
      <w:proofErr w:type="spellEnd"/>
      <w:r w:rsidRPr="00374AFD">
        <w:rPr>
          <w:rFonts w:ascii="Times New Roman" w:hAnsi="Times New Roman"/>
          <w:sz w:val="28"/>
          <w:szCs w:val="28"/>
        </w:rPr>
        <w:t>), выделенного(</w:t>
      </w:r>
      <w:proofErr w:type="spellStart"/>
      <w:r w:rsidRPr="00374AFD">
        <w:rPr>
          <w:rFonts w:ascii="Times New Roman" w:hAnsi="Times New Roman"/>
          <w:sz w:val="28"/>
          <w:szCs w:val="28"/>
        </w:rPr>
        <w:t>ых</w:t>
      </w:r>
      <w:proofErr w:type="spellEnd"/>
      <w:r w:rsidRPr="00374AFD">
        <w:rPr>
          <w:rFonts w:ascii="Times New Roman" w:hAnsi="Times New Roman"/>
          <w:sz w:val="28"/>
          <w:szCs w:val="28"/>
        </w:rPr>
        <w:t>) для строительства жилого(</w:t>
      </w:r>
      <w:proofErr w:type="spellStart"/>
      <w:r w:rsidRPr="00374AFD">
        <w:rPr>
          <w:rFonts w:ascii="Times New Roman" w:hAnsi="Times New Roman"/>
          <w:sz w:val="28"/>
          <w:szCs w:val="28"/>
        </w:rPr>
        <w:t>ых</w:t>
      </w:r>
      <w:proofErr w:type="spellEnd"/>
      <w:r w:rsidRPr="00374AFD">
        <w:rPr>
          <w:rFonts w:ascii="Times New Roman" w:hAnsi="Times New Roman"/>
          <w:sz w:val="28"/>
          <w:szCs w:val="28"/>
        </w:rPr>
        <w:t>) дома(</w:t>
      </w:r>
      <w:proofErr w:type="spellStart"/>
      <w:r w:rsidRPr="00374AFD">
        <w:rPr>
          <w:rFonts w:ascii="Times New Roman" w:hAnsi="Times New Roman"/>
          <w:sz w:val="28"/>
          <w:szCs w:val="28"/>
        </w:rPr>
        <w:t>ов</w:t>
      </w:r>
      <w:proofErr w:type="spellEnd"/>
      <w:r w:rsidRPr="00374AFD">
        <w:rPr>
          <w:rFonts w:ascii="Times New Roman" w:hAnsi="Times New Roman"/>
          <w:sz w:val="28"/>
          <w:szCs w:val="28"/>
        </w:rPr>
        <w:t xml:space="preserve">); </w:t>
      </w:r>
    </w:p>
    <w:p w:rsidR="003C534C" w:rsidRPr="00374AFD" w:rsidRDefault="003C534C" w:rsidP="00374AFD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374AFD">
        <w:rPr>
          <w:color w:val="000000"/>
          <w:sz w:val="28"/>
          <w:szCs w:val="28"/>
        </w:rPr>
        <w:t>копия решения уполномоченного органа о признании жилого помещения непригодным для проживания (многоквартирного дома аварийным и подлеж</w:t>
      </w:r>
      <w:r w:rsidRPr="00374AFD">
        <w:rPr>
          <w:color w:val="000000"/>
          <w:sz w:val="28"/>
          <w:szCs w:val="28"/>
        </w:rPr>
        <w:t>а</w:t>
      </w:r>
      <w:r w:rsidRPr="00374AFD">
        <w:rPr>
          <w:color w:val="000000"/>
          <w:sz w:val="28"/>
          <w:szCs w:val="28"/>
        </w:rPr>
        <w:t>щим сносу или реконструкции);</w:t>
      </w:r>
    </w:p>
    <w:p w:rsidR="003C534C" w:rsidRDefault="00374AFD" w:rsidP="00374AFD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C534C" w:rsidRPr="00374AFD">
        <w:rPr>
          <w:color w:val="000000"/>
          <w:sz w:val="28"/>
          <w:szCs w:val="28"/>
        </w:rPr>
        <w:t>документы установленного образца, выданные уполномоченными орг</w:t>
      </w:r>
      <w:r w:rsidR="003C534C" w:rsidRPr="00374AFD">
        <w:rPr>
          <w:color w:val="000000"/>
          <w:sz w:val="28"/>
          <w:szCs w:val="28"/>
        </w:rPr>
        <w:t>а</w:t>
      </w:r>
      <w:r w:rsidR="003C534C" w:rsidRPr="00374AFD">
        <w:rPr>
          <w:color w:val="000000"/>
          <w:sz w:val="28"/>
          <w:szCs w:val="28"/>
        </w:rPr>
        <w:t>нами, подтверждающие наличие у гражданина и (или) членов его семьи, ук</w:t>
      </w:r>
      <w:r w:rsidR="003C534C" w:rsidRPr="00374AFD">
        <w:rPr>
          <w:color w:val="000000"/>
          <w:sz w:val="28"/>
          <w:szCs w:val="28"/>
        </w:rPr>
        <w:t>а</w:t>
      </w:r>
      <w:r w:rsidR="003C534C" w:rsidRPr="00374AFD">
        <w:rPr>
          <w:color w:val="000000"/>
          <w:sz w:val="28"/>
          <w:szCs w:val="28"/>
        </w:rPr>
        <w:t>занных в заявлении о принятии на учет (состоящих на учете), права на обесп</w:t>
      </w:r>
      <w:r w:rsidR="003C534C" w:rsidRPr="00374AFD">
        <w:rPr>
          <w:color w:val="000000"/>
          <w:sz w:val="28"/>
          <w:szCs w:val="28"/>
        </w:rPr>
        <w:t>е</w:t>
      </w:r>
      <w:r w:rsidR="003C534C" w:rsidRPr="00374AFD">
        <w:rPr>
          <w:color w:val="000000"/>
          <w:sz w:val="28"/>
          <w:szCs w:val="28"/>
        </w:rPr>
        <w:t>чение жильем вне очереди</w:t>
      </w:r>
      <w:r w:rsidR="00F47A7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 w:rsidR="003C534C">
        <w:rPr>
          <w:sz w:val="28"/>
          <w:szCs w:val="28"/>
        </w:rPr>
        <w:t xml:space="preserve"> </w:t>
      </w:r>
    </w:p>
    <w:p w:rsidR="00202653" w:rsidRDefault="00374AFD" w:rsidP="00202653">
      <w:pPr>
        <w:pStyle w:val="a3"/>
        <w:tabs>
          <w:tab w:val="left" w:pos="851"/>
        </w:tabs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202653">
        <w:rPr>
          <w:sz w:val="28"/>
          <w:szCs w:val="28"/>
        </w:rPr>
        <w:t xml:space="preserve">. </w:t>
      </w:r>
      <w:r w:rsidR="00202653">
        <w:rPr>
          <w:color w:val="000000"/>
          <w:sz w:val="28"/>
          <w:szCs w:val="28"/>
        </w:rPr>
        <w:t xml:space="preserve">Пункт 17 </w:t>
      </w:r>
      <w:r w:rsidR="00202653" w:rsidRPr="005F7C0C">
        <w:rPr>
          <w:color w:val="000000"/>
          <w:sz w:val="28"/>
          <w:szCs w:val="28"/>
        </w:rPr>
        <w:t>приложения к постановлению</w:t>
      </w:r>
      <w:r w:rsidR="00202653">
        <w:rPr>
          <w:color w:val="000000"/>
          <w:sz w:val="28"/>
          <w:szCs w:val="28"/>
        </w:rPr>
        <w:t xml:space="preserve"> изложить в следующей реда</w:t>
      </w:r>
      <w:r w:rsidR="00202653">
        <w:rPr>
          <w:color w:val="000000"/>
          <w:sz w:val="28"/>
          <w:szCs w:val="28"/>
        </w:rPr>
        <w:t>к</w:t>
      </w:r>
      <w:r w:rsidR="00202653">
        <w:rPr>
          <w:color w:val="000000"/>
          <w:sz w:val="28"/>
          <w:szCs w:val="28"/>
        </w:rPr>
        <w:t>ции:</w:t>
      </w:r>
    </w:p>
    <w:p w:rsidR="00374AFD" w:rsidRPr="00374AFD" w:rsidRDefault="00202653" w:rsidP="00374AFD">
      <w:pPr>
        <w:ind w:firstLine="709"/>
        <w:rPr>
          <w:rFonts w:ascii="Times New Roman" w:hAnsi="Times New Roman"/>
          <w:sz w:val="28"/>
          <w:szCs w:val="28"/>
        </w:rPr>
      </w:pPr>
      <w:r w:rsidRPr="00374AFD">
        <w:rPr>
          <w:rFonts w:ascii="Times New Roman" w:hAnsi="Times New Roman"/>
          <w:sz w:val="28"/>
          <w:szCs w:val="28"/>
        </w:rPr>
        <w:t xml:space="preserve">«17. Документы, указанные в подпунктах 2-13 </w:t>
      </w:r>
      <w:hyperlink r:id="rId30" w:history="1">
        <w:r w:rsidRPr="00374AFD">
          <w:rPr>
            <w:rFonts w:ascii="Times New Roman" w:hAnsi="Times New Roman"/>
            <w:sz w:val="28"/>
            <w:szCs w:val="28"/>
          </w:rPr>
          <w:t xml:space="preserve">пункта </w:t>
        </w:r>
      </w:hyperlink>
      <w:r w:rsidRPr="00374AFD">
        <w:rPr>
          <w:rFonts w:ascii="Times New Roman" w:hAnsi="Times New Roman"/>
          <w:sz w:val="28"/>
          <w:szCs w:val="28"/>
        </w:rPr>
        <w:t xml:space="preserve"> 15 Регламента, представляются в оригиналах с одновременным представлением копий (за и</w:t>
      </w:r>
      <w:r w:rsidRPr="00374AFD">
        <w:rPr>
          <w:rFonts w:ascii="Times New Roman" w:hAnsi="Times New Roman"/>
          <w:sz w:val="28"/>
          <w:szCs w:val="28"/>
        </w:rPr>
        <w:t>с</w:t>
      </w:r>
      <w:r w:rsidRPr="00374AFD">
        <w:rPr>
          <w:rFonts w:ascii="Times New Roman" w:hAnsi="Times New Roman"/>
          <w:sz w:val="28"/>
          <w:szCs w:val="28"/>
        </w:rPr>
        <w:t>ключением указанных в абзаце втором подпункта 6 и в абзаце втором подпун</w:t>
      </w:r>
      <w:r w:rsidRPr="00374AFD">
        <w:rPr>
          <w:rFonts w:ascii="Times New Roman" w:hAnsi="Times New Roman"/>
          <w:sz w:val="28"/>
          <w:szCs w:val="28"/>
        </w:rPr>
        <w:t>к</w:t>
      </w:r>
      <w:r w:rsidRPr="00374AFD">
        <w:rPr>
          <w:rFonts w:ascii="Times New Roman" w:hAnsi="Times New Roman"/>
          <w:sz w:val="28"/>
          <w:szCs w:val="28"/>
        </w:rPr>
        <w:t>та 10</w:t>
      </w:r>
      <w:r w:rsidR="00BA4312" w:rsidRPr="00374AFD">
        <w:rPr>
          <w:rFonts w:ascii="Times New Roman" w:hAnsi="Times New Roman"/>
          <w:sz w:val="28"/>
          <w:szCs w:val="28"/>
        </w:rPr>
        <w:t>, которые представляются только в оригиналах</w:t>
      </w:r>
      <w:r w:rsidRPr="00374AFD">
        <w:rPr>
          <w:rFonts w:ascii="Times New Roman" w:hAnsi="Times New Roman"/>
          <w:sz w:val="28"/>
          <w:szCs w:val="28"/>
        </w:rPr>
        <w:t>). Копии документов после проверки соответствия оригиналу заверяются специалистом, принимающим документы, оригиналы документов возвращаются заявителю.</w:t>
      </w:r>
      <w:r w:rsidR="00374AFD" w:rsidRPr="00374AFD">
        <w:rPr>
          <w:rFonts w:ascii="Times New Roman" w:hAnsi="Times New Roman"/>
          <w:sz w:val="28"/>
          <w:szCs w:val="28"/>
        </w:rPr>
        <w:t xml:space="preserve"> Документы, предусмотренные пунктом 15 настоящего Регламента,  могут быть представл</w:t>
      </w:r>
      <w:r w:rsidR="00374AFD" w:rsidRPr="00374AFD">
        <w:rPr>
          <w:rFonts w:ascii="Times New Roman" w:hAnsi="Times New Roman"/>
          <w:sz w:val="28"/>
          <w:szCs w:val="28"/>
        </w:rPr>
        <w:t>е</w:t>
      </w:r>
      <w:r w:rsidR="00374AFD" w:rsidRPr="00374AFD">
        <w:rPr>
          <w:rFonts w:ascii="Times New Roman" w:hAnsi="Times New Roman"/>
          <w:sz w:val="28"/>
          <w:szCs w:val="28"/>
        </w:rPr>
        <w:t>ны заявителем в электронном виде</w:t>
      </w:r>
      <w:r w:rsidR="00F47A77">
        <w:rPr>
          <w:rFonts w:ascii="Times New Roman" w:hAnsi="Times New Roman"/>
          <w:sz w:val="28"/>
          <w:szCs w:val="28"/>
        </w:rPr>
        <w:t>»</w:t>
      </w:r>
      <w:r w:rsidR="00374AFD" w:rsidRPr="00374AFD">
        <w:rPr>
          <w:rFonts w:ascii="Times New Roman" w:hAnsi="Times New Roman"/>
          <w:sz w:val="28"/>
          <w:szCs w:val="28"/>
        </w:rPr>
        <w:t>.</w:t>
      </w:r>
    </w:p>
    <w:p w:rsidR="00EB0638" w:rsidRPr="00374AFD" w:rsidRDefault="00374AFD" w:rsidP="00374AFD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74AFD">
        <w:rPr>
          <w:rFonts w:ascii="Times New Roman" w:hAnsi="Times New Roman"/>
          <w:sz w:val="28"/>
          <w:szCs w:val="28"/>
        </w:rPr>
        <w:t>6</w:t>
      </w:r>
      <w:r w:rsidR="00FA3DB4" w:rsidRPr="00374AFD">
        <w:rPr>
          <w:rFonts w:ascii="Times New Roman" w:hAnsi="Times New Roman"/>
          <w:color w:val="000000"/>
          <w:sz w:val="28"/>
          <w:szCs w:val="28"/>
        </w:rPr>
        <w:t>. В</w:t>
      </w:r>
      <w:r w:rsidR="00EB0638" w:rsidRPr="00374AFD">
        <w:rPr>
          <w:rFonts w:ascii="Times New Roman" w:hAnsi="Times New Roman"/>
          <w:sz w:val="28"/>
          <w:szCs w:val="28"/>
        </w:rPr>
        <w:t xml:space="preserve"> пункте 19 </w:t>
      </w:r>
      <w:r w:rsidR="00EB0638" w:rsidRPr="00374AFD">
        <w:rPr>
          <w:rFonts w:ascii="Times New Roman" w:hAnsi="Times New Roman"/>
          <w:color w:val="000000"/>
          <w:sz w:val="28"/>
          <w:szCs w:val="28"/>
        </w:rPr>
        <w:t>приложения к постановлению слова «отсутствие одного или нескольких документов, необходимых для предоставления муниципальной услуги, которые невозможно получить в рамках межведомственного взаим</w:t>
      </w:r>
      <w:r w:rsidR="00EB0638" w:rsidRPr="00374AFD">
        <w:rPr>
          <w:rFonts w:ascii="Times New Roman" w:hAnsi="Times New Roman"/>
          <w:color w:val="000000"/>
          <w:sz w:val="28"/>
          <w:szCs w:val="28"/>
        </w:rPr>
        <w:t>о</w:t>
      </w:r>
      <w:r w:rsidR="00EB0638" w:rsidRPr="00374AFD">
        <w:rPr>
          <w:rFonts w:ascii="Times New Roman" w:hAnsi="Times New Roman"/>
          <w:color w:val="000000"/>
          <w:sz w:val="28"/>
          <w:szCs w:val="28"/>
        </w:rPr>
        <w:t>действия» исключить</w:t>
      </w:r>
      <w:r w:rsidR="00F47A77">
        <w:rPr>
          <w:rFonts w:ascii="Times New Roman" w:hAnsi="Times New Roman"/>
          <w:color w:val="000000"/>
          <w:sz w:val="28"/>
          <w:szCs w:val="28"/>
        </w:rPr>
        <w:t>.</w:t>
      </w:r>
    </w:p>
    <w:p w:rsidR="00EB0638" w:rsidRPr="00374AFD" w:rsidRDefault="00374AFD" w:rsidP="00FA3DB4">
      <w:pPr>
        <w:pStyle w:val="a3"/>
        <w:tabs>
          <w:tab w:val="left" w:pos="851"/>
        </w:tabs>
        <w:ind w:firstLine="709"/>
        <w:rPr>
          <w:sz w:val="28"/>
          <w:szCs w:val="28"/>
        </w:rPr>
      </w:pPr>
      <w:r w:rsidRPr="00374AFD">
        <w:rPr>
          <w:color w:val="000000"/>
          <w:sz w:val="28"/>
          <w:szCs w:val="28"/>
        </w:rPr>
        <w:t>7</w:t>
      </w:r>
      <w:r w:rsidR="00FA3DB4" w:rsidRPr="00374AFD">
        <w:rPr>
          <w:color w:val="000000"/>
          <w:sz w:val="28"/>
          <w:szCs w:val="28"/>
        </w:rPr>
        <w:t>. П</w:t>
      </w:r>
      <w:r w:rsidR="00EB0638" w:rsidRPr="00374AFD">
        <w:rPr>
          <w:sz w:val="28"/>
          <w:szCs w:val="28"/>
        </w:rPr>
        <w:t xml:space="preserve">ункт 62 </w:t>
      </w:r>
      <w:r w:rsidR="00EB0638" w:rsidRPr="00374AFD">
        <w:rPr>
          <w:color w:val="000000"/>
          <w:sz w:val="28"/>
          <w:szCs w:val="28"/>
        </w:rPr>
        <w:t>приложения к постановлению после цифр «15» дополнить словом «рабочих».</w:t>
      </w:r>
    </w:p>
    <w:p w:rsidR="00EB0638" w:rsidRDefault="00EB0638" w:rsidP="00FA3DB4">
      <w:pPr>
        <w:tabs>
          <w:tab w:val="left" w:pos="4820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66994" w:rsidRPr="007C1100" w:rsidRDefault="00866994" w:rsidP="00866994">
      <w:pPr>
        <w:ind w:firstLine="0"/>
        <w:rPr>
          <w:rFonts w:ascii="Times New Roman" w:hAnsi="Times New Roman"/>
          <w:bCs/>
          <w:sz w:val="28"/>
          <w:szCs w:val="28"/>
        </w:rPr>
      </w:pPr>
      <w:r w:rsidRPr="007C1100">
        <w:rPr>
          <w:rFonts w:ascii="Times New Roman" w:hAnsi="Times New Roman"/>
          <w:bCs/>
          <w:sz w:val="28"/>
          <w:szCs w:val="28"/>
        </w:rPr>
        <w:t>Начальник правового управления</w:t>
      </w:r>
    </w:p>
    <w:p w:rsidR="00866994" w:rsidRDefault="00866994" w:rsidP="00866994">
      <w:pPr>
        <w:ind w:firstLin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7C1100">
        <w:rPr>
          <w:rFonts w:ascii="Times New Roman" w:hAnsi="Times New Roman"/>
          <w:bCs/>
          <w:sz w:val="28"/>
          <w:szCs w:val="28"/>
        </w:rPr>
        <w:t>дминистра</w:t>
      </w:r>
      <w:r>
        <w:rPr>
          <w:rFonts w:ascii="Times New Roman" w:hAnsi="Times New Roman"/>
          <w:bCs/>
          <w:sz w:val="28"/>
          <w:szCs w:val="28"/>
        </w:rPr>
        <w:t>ц</w:t>
      </w:r>
      <w:r w:rsidRPr="007C1100">
        <w:rPr>
          <w:rFonts w:ascii="Times New Roman" w:hAnsi="Times New Roman"/>
          <w:bCs/>
          <w:sz w:val="28"/>
          <w:szCs w:val="28"/>
        </w:rPr>
        <w:t>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муниципального</w:t>
      </w:r>
      <w:proofErr w:type="gramEnd"/>
    </w:p>
    <w:p w:rsidR="0071026A" w:rsidRDefault="00866994" w:rsidP="006A2EE3">
      <w:pPr>
        <w:ind w:firstLine="0"/>
        <w:jc w:val="left"/>
      </w:pPr>
      <w:r>
        <w:rPr>
          <w:rFonts w:ascii="Times New Roman" w:hAnsi="Times New Roman"/>
          <w:bCs/>
          <w:sz w:val="28"/>
          <w:szCs w:val="28"/>
        </w:rPr>
        <w:t xml:space="preserve">образования город-курорт Геленджик                                                    А.Г. </w:t>
      </w:r>
      <w:proofErr w:type="spellStart"/>
      <w:r>
        <w:rPr>
          <w:rFonts w:ascii="Times New Roman" w:hAnsi="Times New Roman"/>
          <w:bCs/>
          <w:sz w:val="28"/>
          <w:szCs w:val="28"/>
        </w:rPr>
        <w:t>Савиди</w:t>
      </w:r>
      <w:proofErr w:type="spellEnd"/>
    </w:p>
    <w:sectPr w:rsidR="0071026A" w:rsidSect="00E11DED">
      <w:headerReference w:type="default" r:id="rId3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5BA" w:rsidRDefault="00EB05BA" w:rsidP="006A2EE3">
      <w:r>
        <w:separator/>
      </w:r>
    </w:p>
  </w:endnote>
  <w:endnote w:type="continuationSeparator" w:id="0">
    <w:p w:rsidR="00EB05BA" w:rsidRDefault="00EB05BA" w:rsidP="006A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5BA" w:rsidRDefault="00EB05BA" w:rsidP="006A2EE3">
      <w:r>
        <w:separator/>
      </w:r>
    </w:p>
  </w:footnote>
  <w:footnote w:type="continuationSeparator" w:id="0">
    <w:p w:rsidR="00EB05BA" w:rsidRDefault="00EB05BA" w:rsidP="006A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0980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11DED" w:rsidRPr="00E11DED" w:rsidRDefault="00E11DED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E11DED">
          <w:rPr>
            <w:rFonts w:ascii="Times New Roman" w:hAnsi="Times New Roman"/>
            <w:sz w:val="28"/>
            <w:szCs w:val="28"/>
          </w:rPr>
          <w:fldChar w:fldCharType="begin"/>
        </w:r>
        <w:r w:rsidRPr="00E11DE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11DED">
          <w:rPr>
            <w:rFonts w:ascii="Times New Roman" w:hAnsi="Times New Roman"/>
            <w:sz w:val="28"/>
            <w:szCs w:val="28"/>
          </w:rPr>
          <w:fldChar w:fldCharType="separate"/>
        </w:r>
        <w:r w:rsidR="008E5001">
          <w:rPr>
            <w:rFonts w:ascii="Times New Roman" w:hAnsi="Times New Roman"/>
            <w:noProof/>
            <w:sz w:val="28"/>
            <w:szCs w:val="28"/>
          </w:rPr>
          <w:t>4</w:t>
        </w:r>
        <w:r w:rsidRPr="00E11DE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A2EE3" w:rsidRDefault="006A2E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E70"/>
    <w:multiLevelType w:val="hybridMultilevel"/>
    <w:tmpl w:val="274277CA"/>
    <w:lvl w:ilvl="0" w:tplc="2690E4DA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44"/>
    <w:rsid w:val="00202653"/>
    <w:rsid w:val="00262D07"/>
    <w:rsid w:val="00295F27"/>
    <w:rsid w:val="002A007E"/>
    <w:rsid w:val="002E76A5"/>
    <w:rsid w:val="002F7E2A"/>
    <w:rsid w:val="00334717"/>
    <w:rsid w:val="00374AFD"/>
    <w:rsid w:val="003C534C"/>
    <w:rsid w:val="00534A7A"/>
    <w:rsid w:val="00572CEB"/>
    <w:rsid w:val="006A2EE3"/>
    <w:rsid w:val="0071026A"/>
    <w:rsid w:val="00722D49"/>
    <w:rsid w:val="00842CE9"/>
    <w:rsid w:val="00866994"/>
    <w:rsid w:val="008E5001"/>
    <w:rsid w:val="00901844"/>
    <w:rsid w:val="00A5682D"/>
    <w:rsid w:val="00B80F28"/>
    <w:rsid w:val="00BA4312"/>
    <w:rsid w:val="00C253A0"/>
    <w:rsid w:val="00D135C3"/>
    <w:rsid w:val="00E11DED"/>
    <w:rsid w:val="00EB05BA"/>
    <w:rsid w:val="00EB0638"/>
    <w:rsid w:val="00F47A77"/>
    <w:rsid w:val="00FA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38"/>
    <w:pPr>
      <w:ind w:firstLine="851"/>
    </w:pPr>
    <w:rPr>
      <w:rFonts w:ascii="Arial" w:eastAsia="Times New Roman" w:hAnsi="Ari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638"/>
    <w:pPr>
      <w:ind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007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3C534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5">
    <w:name w:val="List Paragraph"/>
    <w:basedOn w:val="a"/>
    <w:uiPriority w:val="34"/>
    <w:qFormat/>
    <w:rsid w:val="003C534C"/>
    <w:pPr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A2E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2EE3"/>
    <w:rPr>
      <w:rFonts w:ascii="Arial" w:eastAsia="Times New Roman" w:hAnsi="Arial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A2E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2EE3"/>
    <w:rPr>
      <w:rFonts w:ascii="Arial" w:eastAsia="Times New Roman" w:hAnsi="Arial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2E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2E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38"/>
    <w:pPr>
      <w:ind w:firstLine="851"/>
    </w:pPr>
    <w:rPr>
      <w:rFonts w:ascii="Arial" w:eastAsia="Times New Roman" w:hAnsi="Ari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638"/>
    <w:pPr>
      <w:ind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007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3C534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5">
    <w:name w:val="List Paragraph"/>
    <w:basedOn w:val="a"/>
    <w:uiPriority w:val="34"/>
    <w:qFormat/>
    <w:rsid w:val="003C534C"/>
    <w:pPr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A2E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2EE3"/>
    <w:rPr>
      <w:rFonts w:ascii="Arial" w:eastAsia="Times New Roman" w:hAnsi="Arial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A2E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2EE3"/>
    <w:rPr>
      <w:rFonts w:ascii="Arial" w:eastAsia="Times New Roman" w:hAnsi="Arial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2E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2E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97FD5F3C68411B9D2F39E39ED76A7676CBD1F76B47CDE9197FC6F667DADC3D393E13BA979336DAA6963Et23AN" TargetMode="External"/><Relationship Id="rId13" Type="http://schemas.openxmlformats.org/officeDocument/2006/relationships/hyperlink" Target="consultantplus://offline/ref=C91FDB3ED4E65188F904FD014232C03870B7E9D09BB02EE563B9E49F283386AE386F35D33CCB70eEA2H" TargetMode="External"/><Relationship Id="rId18" Type="http://schemas.openxmlformats.org/officeDocument/2006/relationships/hyperlink" Target="consultantplus://offline/ref=C91FDB3ED4E65188F904FD014232C03870B7E9D09BB02EE563B9E49F283386AE386F35D33CCB70eEA3H" TargetMode="External"/><Relationship Id="rId26" Type="http://schemas.openxmlformats.org/officeDocument/2006/relationships/hyperlink" Target="consultantplus://offline/ref=C91FDB3ED4E65188F904FD014232C03870B7E9D09BB02EE563B9E49F283386AE386F35D33CCB70eEA3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91FDB3ED4E65188F904FD014232C03870B7E9D09BB02EE563B9E49F283386AE386F35D33CCB70eEA2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1FDB3ED4E65188F904FD014232C03870B7E9D09BB02EE563B9E49F283386AE386F35D33CCB70eEA3H" TargetMode="External"/><Relationship Id="rId17" Type="http://schemas.openxmlformats.org/officeDocument/2006/relationships/hyperlink" Target="consultantplus://offline/ref=C91FDB3ED4E65188F904FD014232C03870B7E9D09BB02EE563B9E49F283386AE386F35D33CCB70eEA2H" TargetMode="External"/><Relationship Id="rId25" Type="http://schemas.openxmlformats.org/officeDocument/2006/relationships/hyperlink" Target="consultantplus://offline/ref=C91FDB3ED4E65188F904FD014232C03870B7E9D09BB02EE563B9E49F283386AE386F35D33CCB70eEA2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1FDB3ED4E65188F904FD014232C03870B7E9D09BB02EE563B9E49F283386AE386F35D33CCB70eEA3H" TargetMode="External"/><Relationship Id="rId20" Type="http://schemas.openxmlformats.org/officeDocument/2006/relationships/hyperlink" Target="consultantplus://offline/ref=C91FDB3ED4E65188F904FD014232C03870B7E9D09BB02EE563B9E49F283386AE386F35D33CCB70eEA3H" TargetMode="External"/><Relationship Id="rId29" Type="http://schemas.openxmlformats.org/officeDocument/2006/relationships/hyperlink" Target="consultantplus://offline/ref=C91FDB3ED4E65188F904FD014232C03870B7E9D09BB02EE563B9E49F283386AE386F35D33CCB70eEA2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C97FD5F3C68411B9D2F39E39ED76A7676CBD1F76B47CDE9197FC6F667DADC3D393E13BA979336DAA6953Et23EN" TargetMode="External"/><Relationship Id="rId24" Type="http://schemas.openxmlformats.org/officeDocument/2006/relationships/hyperlink" Target="consultantplus://offline/ref=C91FDB3ED4E65188F904FD014232C03870B7E9D09BB02EE563B9E49F283386AE386F35D33CCB70eEA3H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1FDB3ED4E65188F904FD014232C03870B7E9D09BB02EE563B9E49F283386AE386F35D33CCB70eEA2H" TargetMode="External"/><Relationship Id="rId23" Type="http://schemas.openxmlformats.org/officeDocument/2006/relationships/hyperlink" Target="consultantplus://offline/ref=C91FDB3ED4E65188F904FD014232C03870B7E9D09BB02EE563B9E49F283386AE386F35D33CCB70eEA2H" TargetMode="External"/><Relationship Id="rId28" Type="http://schemas.openxmlformats.org/officeDocument/2006/relationships/hyperlink" Target="consultantplus://offline/ref=C91FDB3ED4E65188F904FD014232C03870B7E9D09BB02EE563B9E49F283386AE386F35D33CCB70eEA3H" TargetMode="External"/><Relationship Id="rId10" Type="http://schemas.openxmlformats.org/officeDocument/2006/relationships/hyperlink" Target="consultantplus://offline/ref=FC97FD5F3C68411B9D2F39E39ED76A7676CBD1F76B47CDE9197FC6F667DADC3D393E13BA979336DAA6963At239N" TargetMode="External"/><Relationship Id="rId19" Type="http://schemas.openxmlformats.org/officeDocument/2006/relationships/hyperlink" Target="consultantplus://offline/ref=C91FDB3ED4E65188F904FD014232C03870B7E9D09BB02EE563B9E49F283386AE386F35D33CCB70eEA2H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97FD5F3C68411B9D2F39E39ED76A7676CBD1F76B47CDE9197FC6F667DADC3D393E13BA979336DAA6963Ct23AN" TargetMode="External"/><Relationship Id="rId14" Type="http://schemas.openxmlformats.org/officeDocument/2006/relationships/hyperlink" Target="consultantplus://offline/ref=C91FDB3ED4E65188F904FD014232C03870B7E9D09BB02EE563B9E49F283386AE386F35D33CCB70eEA3H" TargetMode="External"/><Relationship Id="rId22" Type="http://schemas.openxmlformats.org/officeDocument/2006/relationships/hyperlink" Target="consultantplus://offline/ref=C91FDB3ED4E65188F904FD014232C03870B7E9D09BB02EE563B9E49F283386AE386F35D33CCB70eEA3H" TargetMode="External"/><Relationship Id="rId27" Type="http://schemas.openxmlformats.org/officeDocument/2006/relationships/hyperlink" Target="consultantplus://offline/ref=C91FDB3ED4E65188F904FD014232C03870B7E9D09BB02EE563B9E49F283386AE386F35D33CCB70eEA2H" TargetMode="External"/><Relationship Id="rId30" Type="http://schemas.openxmlformats.org/officeDocument/2006/relationships/hyperlink" Target="consultantplus://offline/ref=8892BB1B6AA3C92A7BAEE390299073F89A9DF8AF633AF427A2C18DBAEBAD6D2F122711F64797C5414AD553HDj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Антонова Валентина Петровна</cp:lastModifiedBy>
  <cp:revision>18</cp:revision>
  <cp:lastPrinted>2015-04-26T13:16:00Z</cp:lastPrinted>
  <dcterms:created xsi:type="dcterms:W3CDTF">2015-04-26T10:10:00Z</dcterms:created>
  <dcterms:modified xsi:type="dcterms:W3CDTF">2015-04-28T09:07:00Z</dcterms:modified>
</cp:coreProperties>
</file>