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95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марта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F95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D32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D3208" w:rsidRPr="00DD3208" w:rsidRDefault="00BE12A6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208"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декабря 2013 года №42 «О создании муниципального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фонда муниципального образования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D3208" w:rsidRP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и утверждении порядка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использования бюджетных ассигнований </w:t>
      </w:r>
    </w:p>
    <w:p w:rsidR="00DD3208" w:rsidRP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дорожного фонда муниципального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края» (в редакции решения Думы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</w:p>
    <w:p w:rsidR="00BE12A6" w:rsidRPr="00B71626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№281)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DD3208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О внесении изменени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й в решение Думы муниципального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обра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от 6 декабря 2013 года 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№42 «О создании муниципального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образования городской округ город-курорт Геленджик Краснодарского края и утверждении порядка формирования и использования бюджетных </w:t>
      </w:r>
      <w:r w:rsidR="00DD3208">
        <w:rPr>
          <w:rFonts w:ascii="Times New Roman" w:eastAsia="Times New Roman" w:hAnsi="Times New Roman" w:cs="Times New Roman"/>
          <w:lang w:eastAsia="ru-RU"/>
        </w:rPr>
        <w:lastRenderedPageBreak/>
        <w:t xml:space="preserve">ассигнований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Краснодарского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края» (в редакции решения Думы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город-курорт Геленджик от 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28 ноября 2025 года №281)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5EEF">
        <w:rPr>
          <w:rFonts w:ascii="Times New Roman" w:eastAsia="Times New Roman" w:hAnsi="Times New Roman" w:cs="Times New Roman"/>
          <w:lang w:eastAsia="ru-RU"/>
        </w:rPr>
        <w:t>23 марта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О внесении изменени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й в решение Думы муниципального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обра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от 6 декабря 2013 года 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№42 «О создании муниципального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образования городской округ город-курорт Геленджик Краснодарского края и утверждении порядка формирования и использования бюджетных 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ассигнований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Краснодарского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края» (в редакции решения Думы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город-курорт Геленджик от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208" w:rsidRPr="00DD3208">
        <w:rPr>
          <w:rFonts w:ascii="Times New Roman" w:eastAsia="Times New Roman" w:hAnsi="Times New Roman" w:cs="Times New Roman"/>
          <w:lang w:eastAsia="ru-RU"/>
        </w:rPr>
        <w:t>28 ноября 2025 года №281)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95EEF" w:rsidRPr="00B7223E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D3208" w:rsidRPr="006A02DA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марта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D3208" w:rsidRP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декабря 2013 года №42 «О создании муниципального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фонда муниципального образования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D3208" w:rsidRP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и утверждении порядка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использования бюджетных ассигнований </w:t>
      </w:r>
    </w:p>
    <w:p w:rsidR="00DD3208" w:rsidRP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дорожного фонда муниципального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края» (в редакции решения Думы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</w:p>
    <w:p w:rsidR="00DD3208" w:rsidRPr="00B71626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№281)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D3208" w:rsidRDefault="00DD3208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DD3208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DD3208">
        <w:rPr>
          <w:rFonts w:ascii="Times New Roman" w:eastAsia="Times New Roman" w:hAnsi="Times New Roman" w:cs="Times New Roman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lang w:eastAsia="ru-RU"/>
        </w:rPr>
        <w:t xml:space="preserve">й в решение Думы муниципального </w:t>
      </w:r>
      <w:r w:rsidRPr="00DD3208">
        <w:rPr>
          <w:rFonts w:ascii="Times New Roman" w:eastAsia="Times New Roman" w:hAnsi="Times New Roman" w:cs="Times New Roman"/>
          <w:lang w:eastAsia="ru-RU"/>
        </w:rPr>
        <w:t>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от 6 декабря 2013 года </w:t>
      </w:r>
      <w:r>
        <w:rPr>
          <w:rFonts w:ascii="Times New Roman" w:eastAsia="Times New Roman" w:hAnsi="Times New Roman" w:cs="Times New Roman"/>
          <w:lang w:eastAsia="ru-RU"/>
        </w:rPr>
        <w:t xml:space="preserve">№42 «О создании муниципального 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образования городской округ город-курорт Геленджик Краснодарского края и утверждении порядка формирования и использования бюджетных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ассигнований 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</w:t>
      </w:r>
      <w:r w:rsidRPr="00DD3208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DD3208">
        <w:rPr>
          <w:rFonts w:ascii="Times New Roman" w:eastAsia="Times New Roman" w:hAnsi="Times New Roman" w:cs="Times New Roman"/>
          <w:lang w:eastAsia="ru-RU"/>
        </w:rPr>
        <w:t>Краснодарского</w:t>
      </w:r>
      <w:r>
        <w:rPr>
          <w:rFonts w:ascii="Times New Roman" w:eastAsia="Times New Roman" w:hAnsi="Times New Roman" w:cs="Times New Roman"/>
          <w:lang w:eastAsia="ru-RU"/>
        </w:rPr>
        <w:t xml:space="preserve"> края» (в редакции решения Думы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DD3208">
        <w:rPr>
          <w:rFonts w:ascii="Times New Roman" w:eastAsia="Times New Roman" w:hAnsi="Times New Roman" w:cs="Times New Roman"/>
          <w:lang w:eastAsia="ru-RU"/>
        </w:rPr>
        <w:t>28 ноября 2025 года №281)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23 марта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DD3208" w:rsidRDefault="00DD3208" w:rsidP="00DD320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DD3208" w:rsidRPr="00BE12A6" w:rsidRDefault="00DD3208" w:rsidP="00DD320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DD3208">
        <w:rPr>
          <w:rFonts w:ascii="Times New Roman" w:eastAsia="Times New Roman" w:hAnsi="Times New Roman" w:cs="Times New Roman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lang w:eastAsia="ru-RU"/>
        </w:rPr>
        <w:t xml:space="preserve">й в решение Думы муниципального </w:t>
      </w:r>
      <w:r w:rsidRPr="00DD3208">
        <w:rPr>
          <w:rFonts w:ascii="Times New Roman" w:eastAsia="Times New Roman" w:hAnsi="Times New Roman" w:cs="Times New Roman"/>
          <w:lang w:eastAsia="ru-RU"/>
        </w:rPr>
        <w:t>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от 6 декабря 2013 года </w:t>
      </w:r>
      <w:r>
        <w:rPr>
          <w:rFonts w:ascii="Times New Roman" w:eastAsia="Times New Roman" w:hAnsi="Times New Roman" w:cs="Times New Roman"/>
          <w:lang w:eastAsia="ru-RU"/>
        </w:rPr>
        <w:t xml:space="preserve">№42 «О создании муниципального 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образования городской округ город-курорт Геленджик Краснодарского края и утверждении порядка формирования и использования бюджетных </w:t>
      </w:r>
      <w:r>
        <w:rPr>
          <w:rFonts w:ascii="Times New Roman" w:eastAsia="Times New Roman" w:hAnsi="Times New Roman" w:cs="Times New Roman"/>
          <w:lang w:eastAsia="ru-RU"/>
        </w:rPr>
        <w:t xml:space="preserve">ассигнований 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lang w:eastAsia="ru-RU"/>
        </w:rPr>
        <w:t xml:space="preserve">дорожного фонда муниципального </w:t>
      </w:r>
      <w:r w:rsidRPr="00DD3208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DD3208">
        <w:rPr>
          <w:rFonts w:ascii="Times New Roman" w:eastAsia="Times New Roman" w:hAnsi="Times New Roman" w:cs="Times New Roman"/>
          <w:lang w:eastAsia="ru-RU"/>
        </w:rPr>
        <w:t>Краснодарского</w:t>
      </w:r>
      <w:r>
        <w:rPr>
          <w:rFonts w:ascii="Times New Roman" w:eastAsia="Times New Roman" w:hAnsi="Times New Roman" w:cs="Times New Roman"/>
          <w:lang w:eastAsia="ru-RU"/>
        </w:rPr>
        <w:t xml:space="preserve"> края» (в редакции решения Думы</w:t>
      </w:r>
      <w:r w:rsidRPr="00DD3208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город-курорт Геленджик 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3208">
        <w:rPr>
          <w:rFonts w:ascii="Times New Roman" w:eastAsia="Times New Roman" w:hAnsi="Times New Roman" w:cs="Times New Roman"/>
          <w:lang w:eastAsia="ru-RU"/>
        </w:rPr>
        <w:t>28 ноября 2025 года №281)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DD3208" w:rsidRPr="00BE12A6" w:rsidRDefault="00DD3208" w:rsidP="00DD320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DD3208" w:rsidRPr="00BE12A6" w:rsidRDefault="00DD3208" w:rsidP="00DD3208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95EEF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95EEF" w:rsidRPr="00B7223E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Pr="000A6AF4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2A" w:rsidRDefault="00415D2A" w:rsidP="004E50DA">
      <w:pPr>
        <w:spacing w:after="0" w:line="240" w:lineRule="auto"/>
      </w:pPr>
      <w:r>
        <w:separator/>
      </w:r>
    </w:p>
  </w:endnote>
  <w:endnote w:type="continuationSeparator" w:id="0">
    <w:p w:rsidR="00415D2A" w:rsidRDefault="00415D2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2A" w:rsidRDefault="00415D2A" w:rsidP="004E50DA">
      <w:pPr>
        <w:spacing w:after="0" w:line="240" w:lineRule="auto"/>
      </w:pPr>
      <w:r>
        <w:separator/>
      </w:r>
    </w:p>
  </w:footnote>
  <w:footnote w:type="continuationSeparator" w:id="0">
    <w:p w:rsidR="00415D2A" w:rsidRDefault="00415D2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15D2A">
    <w:pPr>
      <w:pStyle w:val="a4"/>
      <w:jc w:val="center"/>
    </w:pPr>
  </w:p>
  <w:p w:rsidR="005E437C" w:rsidRDefault="00415D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66E7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7F07-9F98-4982-A58C-06A1EEF1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2026-03-25T07:38:00Z</cp:lastPrinted>
  <dcterms:created xsi:type="dcterms:W3CDTF">2022-06-06T06:11:00Z</dcterms:created>
  <dcterms:modified xsi:type="dcterms:W3CDTF">2026-03-25T07:43:00Z</dcterms:modified>
</cp:coreProperties>
</file>