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131" w:rsidRPr="006D4131" w:rsidRDefault="006D4131" w:rsidP="006D4131">
      <w:pPr>
        <w:widowControl w:val="0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D4131" w:rsidRPr="006D4131" w:rsidRDefault="006D4131" w:rsidP="006D41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6D4131" w:rsidRPr="006D4131" w:rsidRDefault="006D4131" w:rsidP="006D41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30 августа 2024 года</w:t>
      </w:r>
    </w:p>
    <w:p w:rsidR="006D4131" w:rsidRPr="006D4131" w:rsidRDefault="006D4131" w:rsidP="006D41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4131" w:rsidRPr="006D4131" w:rsidRDefault="006D4131" w:rsidP="006D41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предоставлении разрешения на </w:t>
      </w:r>
    </w:p>
    <w:p w:rsidR="006D4131" w:rsidRPr="006D4131" w:rsidRDefault="006D4131" w:rsidP="006D41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отклонения от предельных параметров разрешенного строительства</w:t>
      </w:r>
    </w:p>
    <w:p w:rsidR="006D4131" w:rsidRPr="006D4131" w:rsidRDefault="006D4131" w:rsidP="006D41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объекта капитального строительства </w:t>
      </w:r>
    </w:p>
    <w:p w:rsidR="006D4131" w:rsidRPr="006D4131" w:rsidRDefault="006D4131" w:rsidP="006D41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D41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земельном участке, расположенном по адресу: </w:t>
      </w:r>
    </w:p>
    <w:p w:rsidR="006D4131" w:rsidRDefault="006D4131" w:rsidP="006D413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4131">
        <w:rPr>
          <w:rFonts w:ascii="Times New Roman" w:hAnsi="Times New Roman" w:cs="Times New Roman"/>
          <w:sz w:val="28"/>
          <w:szCs w:val="28"/>
        </w:rPr>
        <w:t>г. Геленджик, ул. Кавказская, з/у 22</w:t>
      </w:r>
    </w:p>
    <w:p w:rsidR="006D4131" w:rsidRPr="006D4131" w:rsidRDefault="006D4131" w:rsidP="006D41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D4131" w:rsidRPr="006D4131" w:rsidRDefault="006D4131" w:rsidP="006D4131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6D4131">
        <w:rPr>
          <w:rFonts w:ascii="Times New Roman" w:eastAsia="Times New Roman" w:hAnsi="Times New Roman" w:cs="Times New Roman"/>
          <w:sz w:val="28"/>
          <w:szCs w:val="28"/>
          <w:lang w:eastAsia="ar-SA"/>
        </w:rPr>
        <w:t>Руководствуясь</w:t>
      </w:r>
      <w:r w:rsidRPr="006D41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стать</w:t>
      </w:r>
      <w:r w:rsidRPr="006D4131">
        <w:rPr>
          <w:rFonts w:ascii="Times New Roman" w:eastAsia="Times New Roman" w:hAnsi="Times New Roman" w:cs="Times New Roman"/>
          <w:sz w:val="28"/>
          <w:szCs w:val="28"/>
          <w:lang w:eastAsia="ar-SA"/>
        </w:rPr>
        <w:t>ями 37,</w:t>
      </w:r>
      <w:r w:rsidRPr="006D41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</w:t>
      </w:r>
      <w:r w:rsidRPr="006D4131">
        <w:rPr>
          <w:rFonts w:ascii="Times New Roman" w:eastAsia="Times New Roman" w:hAnsi="Times New Roman" w:cs="Times New Roman"/>
          <w:sz w:val="28"/>
          <w:szCs w:val="28"/>
          <w:lang w:eastAsia="ar-SA"/>
        </w:rPr>
        <w:t>40</w:t>
      </w:r>
      <w:r w:rsidRPr="006D41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</w:t>
      </w:r>
      <w:r w:rsidRPr="006D4131">
        <w:rPr>
          <w:rFonts w:ascii="Times New Roman" w:eastAsia="Times New Roman" w:hAnsi="Times New Roman" w:cs="Times New Roman"/>
          <w:sz w:val="28"/>
          <w:szCs w:val="28"/>
          <w:lang w:eastAsia="ar-SA"/>
        </w:rPr>
        <w:t>ем</w:t>
      </w:r>
      <w:r w:rsidRPr="006D41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о начале публичных слушаний, </w:t>
      </w:r>
      <w:r w:rsidRPr="006D4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протоколом публичных слушаний от ___________________ , </w:t>
      </w:r>
      <w:r w:rsidRPr="006D41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заключением о результатах публичных слушаний от </w:t>
      </w:r>
      <w:r w:rsidRPr="006D4131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 ___________</w:t>
      </w:r>
      <w:r w:rsidRPr="006D41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, статьями 8, 33, 72 Устава муниципального образования город-курорт Геленджик,</w:t>
      </w:r>
      <w:r w:rsidRPr="006D413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41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 о с т а н о в л я ю:</w:t>
      </w:r>
    </w:p>
    <w:p w:rsidR="006D4131" w:rsidRPr="006D4131" w:rsidRDefault="006D4131" w:rsidP="006D4131">
      <w:pPr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8"/>
          <w:szCs w:val="28"/>
          <w:lang w:eastAsia="ru-RU" w:bidi="ru-RU"/>
        </w:rPr>
      </w:pPr>
      <w:r w:rsidRPr="006D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</w:t>
      </w:r>
      <w:r w:rsidRPr="006D4131">
        <w:rPr>
          <w:rFonts w:ascii="Times New Roman" w:hAnsi="Times New Roman" w:cs="Times New Roman"/>
          <w:sz w:val="28"/>
          <w:szCs w:val="28"/>
        </w:rPr>
        <w:t>гр-ке Щербаковой Ларисе Валерьевне</w:t>
      </w:r>
      <w:r w:rsidRPr="00E91CC8">
        <w:rPr>
          <w:sz w:val="28"/>
          <w:szCs w:val="28"/>
        </w:rPr>
        <w:t xml:space="preserve"> </w:t>
      </w:r>
      <w:r w:rsidRPr="006D41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разрешение на </w:t>
      </w:r>
      <w:r w:rsidRPr="006D4131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отклонение от предельных параметров разрешенного строительства объекта капитального строительства на земельном участке</w:t>
      </w:r>
      <w:r w:rsidRPr="006D413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D4131">
        <w:rPr>
          <w:rFonts w:ascii="Times New Roman" w:eastAsia="Tahoma" w:hAnsi="Times New Roman" w:cs="Times New Roman"/>
          <w:sz w:val="28"/>
          <w:szCs w:val="28"/>
          <w:lang w:bidi="ru-RU"/>
        </w:rPr>
        <w:t>принадлежащем ей</w:t>
      </w:r>
      <w:bookmarkStart w:id="0" w:name="_GoBack"/>
      <w:bookmarkEnd w:id="0"/>
      <w:r w:rsidRPr="006D413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 </w:t>
      </w:r>
      <w:bookmarkStart w:id="1" w:name="_Hlk166666062"/>
      <w:r w:rsidRPr="006D4131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на праве собственности земельном участке, площадью </w:t>
      </w:r>
      <w:r w:rsidRPr="006D4131">
        <w:rPr>
          <w:rFonts w:ascii="Times New Roman" w:hAnsi="Times New Roman" w:cs="Times New Roman"/>
          <w:sz w:val="28"/>
          <w:szCs w:val="28"/>
        </w:rPr>
        <w:t xml:space="preserve">339 кв.м, </w:t>
      </w:r>
      <w:bookmarkStart w:id="2" w:name="_Hlk175045603"/>
      <w:r w:rsidRPr="006D4131">
        <w:rPr>
          <w:rFonts w:ascii="Times New Roman" w:hAnsi="Times New Roman" w:cs="Times New Roman"/>
          <w:sz w:val="28"/>
          <w:szCs w:val="28"/>
        </w:rPr>
        <w:t xml:space="preserve">имеющем кадастровый номер </w:t>
      </w:r>
      <w:bookmarkStart w:id="3" w:name="_Hlk175042544"/>
      <w:r w:rsidRPr="006D4131">
        <w:rPr>
          <w:rFonts w:ascii="Times New Roman" w:hAnsi="Times New Roman" w:cs="Times New Roman"/>
          <w:sz w:val="28"/>
          <w:szCs w:val="28"/>
        </w:rPr>
        <w:t>23:40:</w:t>
      </w:r>
      <w:bookmarkEnd w:id="2"/>
      <w:r w:rsidRPr="006D4131">
        <w:rPr>
          <w:rFonts w:ascii="Times New Roman" w:hAnsi="Times New Roman" w:cs="Times New Roman"/>
          <w:sz w:val="28"/>
          <w:szCs w:val="28"/>
        </w:rPr>
        <w:t>0410022:621</w:t>
      </w:r>
      <w:bookmarkEnd w:id="3"/>
      <w:r w:rsidRPr="006D4131">
        <w:rPr>
          <w:rFonts w:ascii="Times New Roman" w:hAnsi="Times New Roman" w:cs="Times New Roman"/>
          <w:sz w:val="28"/>
          <w:szCs w:val="28"/>
        </w:rPr>
        <w:t xml:space="preserve">, </w:t>
      </w:r>
      <w:bookmarkStart w:id="4" w:name="_Hlk175045692"/>
      <w:r w:rsidRPr="006D4131">
        <w:rPr>
          <w:rFonts w:ascii="Times New Roman" w:hAnsi="Times New Roman" w:cs="Times New Roman"/>
          <w:sz w:val="28"/>
          <w:szCs w:val="28"/>
        </w:rPr>
        <w:t>расположенном по адресу: г. Геленджик, ул</w:t>
      </w:r>
      <w:bookmarkEnd w:id="4"/>
      <w:r w:rsidRPr="006D4131">
        <w:rPr>
          <w:rFonts w:ascii="Times New Roman" w:hAnsi="Times New Roman" w:cs="Times New Roman"/>
          <w:sz w:val="28"/>
          <w:szCs w:val="28"/>
        </w:rPr>
        <w:t>. Кавказская, з/у 22</w:t>
      </w:r>
      <w:bookmarkEnd w:id="1"/>
      <w:r w:rsidRPr="006D4131">
        <w:rPr>
          <w:rFonts w:ascii="Times New Roman" w:hAnsi="Times New Roman" w:cs="Times New Roman"/>
          <w:sz w:val="28"/>
          <w:szCs w:val="28"/>
        </w:rPr>
        <w:t xml:space="preserve">, в зоне застройки индивидуальными жилыми домами Ж1.2, </w:t>
      </w:r>
      <w:r w:rsidRPr="006D4131">
        <w:rPr>
          <w:rFonts w:ascii="Times New Roman" w:eastAsia="Tahoma" w:hAnsi="Times New Roman" w:cs="Times New Roman"/>
          <w:sz w:val="28"/>
          <w:szCs w:val="28"/>
          <w:lang w:bidi="ru-RU"/>
        </w:rPr>
        <w:t>в части минимальных отступов от границ земельного участка</w:t>
      </w:r>
      <w:r w:rsidRPr="006D4131">
        <w:rPr>
          <w:rFonts w:ascii="Times New Roman" w:eastAsia="Tahoma" w:hAnsi="Times New Roman" w:cs="Times New Roman"/>
          <w:sz w:val="28"/>
          <w:szCs w:val="28"/>
          <w:lang w:eastAsia="ru-RU" w:bidi="ru-RU"/>
        </w:rPr>
        <w:t>.</w:t>
      </w:r>
    </w:p>
    <w:p w:rsidR="006D4131" w:rsidRPr="006D4131" w:rsidRDefault="006D4131" w:rsidP="006D41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131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Геленджик             Грачева А.А.</w:t>
      </w:r>
    </w:p>
    <w:p w:rsidR="006D4131" w:rsidRPr="006D4131" w:rsidRDefault="006D4131" w:rsidP="006D4131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6D413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6D4131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6D4131" w:rsidRPr="006D4131" w:rsidRDefault="006D4131" w:rsidP="006D41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131" w:rsidRPr="006D4131" w:rsidRDefault="006D4131" w:rsidP="006D413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D4131" w:rsidRPr="006D4131" w:rsidRDefault="006D4131" w:rsidP="006D41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1158" w:rsidRPr="006D4131" w:rsidRDefault="00771158">
      <w:pPr>
        <w:rPr>
          <w:rFonts w:ascii="Times New Roman" w:hAnsi="Times New Roman" w:cs="Times New Roman"/>
          <w:sz w:val="28"/>
          <w:szCs w:val="28"/>
        </w:rPr>
      </w:pPr>
    </w:p>
    <w:sectPr w:rsidR="00771158" w:rsidRPr="006D4131" w:rsidSect="008E73BE">
      <w:headerReference w:type="even" r:id="rId4"/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D4" w:rsidRDefault="006D4131" w:rsidP="00293C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130D4" w:rsidRDefault="006D41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0D4" w:rsidRPr="004F1DA3" w:rsidRDefault="006D4131" w:rsidP="00554B32">
    <w:pPr>
      <w:pStyle w:val="a3"/>
      <w:tabs>
        <w:tab w:val="center" w:pos="4819"/>
        <w:tab w:val="left" w:pos="5359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r w:rsidRPr="004F1DA3">
      <w:rPr>
        <w:sz w:val="28"/>
      </w:rPr>
      <w:fldChar w:fldCharType="begin"/>
    </w:r>
    <w:r w:rsidRPr="004F1DA3">
      <w:rPr>
        <w:sz w:val="28"/>
      </w:rPr>
      <w:instrText>PAGE   \* MERGEFORMAT</w:instrText>
    </w:r>
    <w:r w:rsidRPr="004F1DA3">
      <w:rPr>
        <w:sz w:val="28"/>
      </w:rPr>
      <w:fldChar w:fldCharType="separate"/>
    </w:r>
    <w:r>
      <w:rPr>
        <w:noProof/>
        <w:sz w:val="28"/>
      </w:rPr>
      <w:t>3</w:t>
    </w:r>
    <w:r w:rsidRPr="004F1DA3">
      <w:rPr>
        <w:sz w:val="28"/>
      </w:rPr>
      <w:fldChar w:fldCharType="end"/>
    </w:r>
    <w:r>
      <w:rPr>
        <w:sz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BC1"/>
    <w:rsid w:val="006D4131"/>
    <w:rsid w:val="00771158"/>
    <w:rsid w:val="009F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DF0DF-D18F-4BDA-B3B6-A9FB8875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D4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6D41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basedOn w:val="a0"/>
    <w:rsid w:val="006D41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1753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2024-08-24T01:56:00Z</dcterms:created>
  <dcterms:modified xsi:type="dcterms:W3CDTF">2024-08-24T01:59:00Z</dcterms:modified>
</cp:coreProperties>
</file>