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27.11.2017 N 3690-КЗ</w:t>
              <w:br/>
              <w:t xml:space="preserve">(ред. от 31.07.2024)</w:t>
              <w:br/>
              <w:t xml:space="preserve">"О введении курортного сбора на территории Краснодарского края и внесении изменений в Закон Краснодарского края "Об административных правонарушениях"</w:t>
              <w:br/>
              <w:t xml:space="preserve">(принят ЗС КК 22.11.2017)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 ноября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3690-КЗ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ВВЕДЕНИИ</w:t>
      </w:r>
    </w:p>
    <w:p>
      <w:pPr>
        <w:pStyle w:val="2"/>
        <w:jc w:val="center"/>
      </w:pPr>
      <w:r>
        <w:rPr>
          <w:sz w:val="20"/>
        </w:rPr>
        <w:t xml:space="preserve">КУРОРТНОГО СБОРА НА ТЕРРИТОРИИ КРАСНОДАРСКОГО КРАЯ</w:t>
      </w:r>
    </w:p>
    <w:p>
      <w:pPr>
        <w:pStyle w:val="2"/>
        <w:jc w:val="center"/>
      </w:pPr>
      <w:r>
        <w:rPr>
          <w:sz w:val="20"/>
        </w:rPr>
        <w:t xml:space="preserve">И ВНЕСЕНИИ ИЗМЕНЕНИЙ В ЗАКОН КРАСНОДАРСКОГО КРАЯ</w:t>
      </w:r>
    </w:p>
    <w:p>
      <w:pPr>
        <w:pStyle w:val="2"/>
        <w:jc w:val="center"/>
      </w:pPr>
      <w:r>
        <w:rPr>
          <w:sz w:val="20"/>
        </w:rPr>
        <w:t xml:space="preserve">"ОБ АДМИНИСТРАТИВНЫХ ПРАВОНАРУШЕНИЯХ"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22 ноября 2017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 от 12.04.2018 </w:t>
            </w:r>
            <w:hyperlink w:history="0" r:id="rId7" w:tooltip="Закон Краснодарского края от 12.04.2018 N 3769-КЗ &quot;О внесении изменения в статью 2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8.03.2018) {КонсультантПлюс}">
              <w:r>
                <w:rPr>
                  <w:sz w:val="20"/>
                  <w:color w:val="0000ff"/>
                </w:rPr>
                <w:t xml:space="preserve">N 3769-КЗ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19.07.2018 </w:t>
            </w:r>
            <w:hyperlink w:history="0" r:id="rId8" w:tooltip="Закон Краснодарского края от 19.07.2018 N 3842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07.2018) {КонсультантПлюс}">
              <w:r>
                <w:rPr>
                  <w:sz w:val="20"/>
                  <w:color w:val="0000ff"/>
                </w:rPr>
                <w:t xml:space="preserve">N 3842-КЗ</w:t>
              </w:r>
            </w:hyperlink>
            <w:r>
              <w:rPr>
                <w:sz w:val="20"/>
                <w:color w:val="392c69"/>
              </w:rPr>
              <w:t xml:space="preserve">, от 11.03.2019 </w:t>
            </w:r>
            <w:hyperlink w:history="0" r:id="rId9" w:tooltip="Закон Краснодарского края от 11.03.2019 N 3995-КЗ &quot;О внесении изменений в Закон Краснодарского края &quot;Об административных правонарушениях&quot; (принят ЗС КК 27.02.2019) {КонсультантПлюс}">
              <w:r>
                <w:rPr>
                  <w:sz w:val="20"/>
                  <w:color w:val="0000ff"/>
                </w:rPr>
                <w:t xml:space="preserve">N 3995-КЗ</w:t>
              </w:r>
            </w:hyperlink>
            <w:r>
              <w:rPr>
                <w:sz w:val="20"/>
                <w:color w:val="392c69"/>
              </w:rPr>
              <w:t xml:space="preserve">, от 08.10.2019 </w:t>
            </w:r>
            <w:hyperlink w:history="0" r:id="rId10" w:tooltip="Закон Краснодарского края от 08.10.2019 N 4133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9.2019) {КонсультантПлюс}">
              <w:r>
                <w:rPr>
                  <w:sz w:val="20"/>
                  <w:color w:val="0000ff"/>
                </w:rPr>
                <w:t xml:space="preserve">N 4133-КЗ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17.12.2019 </w:t>
            </w:r>
            <w:hyperlink w:history="0" r:id="rId11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N 4192-КЗ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12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      <w:r>
                <w:rPr>
                  <w:sz w:val="20"/>
                  <w:color w:val="0000ff"/>
                </w:rPr>
                <w:t xml:space="preserve">N 4290-КЗ</w:t>
              </w:r>
            </w:hyperlink>
            <w:r>
              <w:rPr>
                <w:sz w:val="20"/>
                <w:color w:val="392c69"/>
              </w:rPr>
              <w:t xml:space="preserve">, от 22.07.2021 </w:t>
            </w:r>
            <w:hyperlink w:history="0" r:id="rId13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      <w:r>
                <w:rPr>
                  <w:sz w:val="20"/>
                  <w:color w:val="0000ff"/>
                </w:rPr>
                <w:t xml:space="preserve">N 4523-КЗ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22.12.2021 </w:t>
            </w:r>
            <w:hyperlink w:history="0" r:id="rId14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      <w:r>
                <w:rPr>
                  <w:sz w:val="20"/>
                  <w:color w:val="0000ff"/>
                </w:rPr>
                <w:t xml:space="preserve">N 4622-КЗ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15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      <w:r>
                <w:rPr>
                  <w:sz w:val="20"/>
                  <w:color w:val="0000ff"/>
                </w:rPr>
                <w:t xml:space="preserve">N 4817-КЗ</w:t>
              </w:r>
            </w:hyperlink>
            <w:r>
              <w:rPr>
                <w:sz w:val="20"/>
                <w:color w:val="392c69"/>
              </w:rPr>
              <w:t xml:space="preserve">, от 21.07.2023 </w:t>
            </w:r>
            <w:hyperlink w:history="0" r:id="rId16" w:tooltip="Закон Краснодарского края от 21.07.2023 N 4948-КЗ &quot;О внесении изменений в отдельные законодательные акты Краснодарского края&quot; (принят ЗС КК 13.07.2023) {КонсультантПлюс}">
              <w:r>
                <w:rPr>
                  <w:sz w:val="20"/>
                  <w:color w:val="0000ff"/>
                </w:rPr>
                <w:t xml:space="preserve">N 4948-КЗ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05.12.2023 </w:t>
            </w:r>
            <w:hyperlink w:history="0" r:id="rId17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      <w:r>
                <w:rPr>
                  <w:sz w:val="20"/>
                  <w:color w:val="0000ff"/>
                </w:rPr>
                <w:t xml:space="preserve">N 5018-КЗ</w:t>
              </w:r>
            </w:hyperlink>
            <w:r>
              <w:rPr>
                <w:sz w:val="20"/>
                <w:color w:val="392c69"/>
              </w:rPr>
              <w:t xml:space="preserve">, от 08.02.2024 </w:t>
            </w:r>
            <w:hyperlink w:history="0" r:id="rId18" w:tooltip="Закон Краснодарского края от 08.02.2024 N 5081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1.2024) {КонсультантПлюс}">
              <w:r>
                <w:rPr>
                  <w:sz w:val="20"/>
                  <w:color w:val="0000ff"/>
                </w:rPr>
                <w:t xml:space="preserve">N 5081-КЗ</w:t>
              </w:r>
            </w:hyperlink>
            <w:r>
              <w:rPr>
                <w:sz w:val="20"/>
                <w:color w:val="392c69"/>
              </w:rPr>
              <w:t xml:space="preserve">, от 31.07.2024 </w:t>
            </w:r>
            <w:hyperlink w:history="0" r:id="rId19" w:tooltip="Закон Краснодарского края от 31.07.2024 N 5182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8.07.2024) {КонсультантПлюс}">
              <w:r>
                <w:rPr>
                  <w:sz w:val="20"/>
                  <w:color w:val="0000ff"/>
                </w:rPr>
                <w:t xml:space="preserve">N 5182-КЗ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20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года N 214-ФЗ "О проведении эксперимента по развитию курортной инфраструктуры" (далее также - Федеральный закон) регулирует отдельные вопросы, связанные с проведением на территории Краснодарского края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 (далее - эксперимент).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Срок взимания курортного сбора на территории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Курортный сбор взимается на территории Краснодарского края с 16 июля 2018 года по 31 декабря 2024 года.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12.04.2018 </w:t>
      </w:r>
      <w:hyperlink w:history="0" r:id="rId22" w:tooltip="Закон Краснодарского края от 12.04.2018 N 3769-КЗ &quot;О внесении изменения в статью 2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8.03.2018) {КонсультантПлюс}">
        <w:r>
          <w:rPr>
            <w:sz w:val="20"/>
            <w:color w:val="0000ff"/>
          </w:rPr>
          <w:t xml:space="preserve">N 3769-КЗ</w:t>
        </w:r>
      </w:hyperlink>
      <w:r>
        <w:rPr>
          <w:sz w:val="20"/>
        </w:rPr>
        <w:t xml:space="preserve">, от 23.12.2022 </w:t>
      </w:r>
      <w:hyperlink w:history="0" r:id="rId23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N 4817-КЗ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Понятия, используемые в настоящем Законе, применяются в значениях, установленных Федеральным </w:t>
      </w:r>
      <w:hyperlink w:history="0" r:id="rId24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проведении эксперимента по развитию курортной инфраструктуры".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органов государственной власти и местного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Высший исполнительный орган Краснодарского края: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орган исполнительной власти Краснодарского края, ответственный за проведение эксперимента (далее - уполномоченный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порядок и сроки представления муниципальными образованиями заявок о включении территорий муниципальных образований в территорию эксперимента или об исключении из территории эксперимента, предложений по определению размера курортного сбора и (или) по определению иных категорий лиц, освобождаемых от уплаты курортного сбора;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порядок ведения реестра операторов курортного сбора и перечень сведений, содержащихся в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утверждает порядок и сроки представления уполномоченным органом проекта ежегодного отчета о ходе эксперимента на территории Краснодарского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методическое сопровождение и координацию деятельности исполнительных органов государственной власти Краснодарского края и местных администраций, связанной с проведением эксперимента;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утверждает и представляет в федеральный орган исполнительной власти, ответственный за проведение эксперимента, ежегодный отчет о ходе эксперимента на территории Краснодарского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иные полномочия, предусмотренные Федеральным законом, настоящим Законом и иными нормативными правовыми актами Краснодарского края, связанными с проведением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форму, порядок и сроки представления: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органами местного самоуправления -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операторами курортного сбора - отчета оператора курортного сбора и сведений, необходимых для ведения реестра операторов курортного сбора;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ведет реестр операторов курортного сбора;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мониторинг хода эксперимента;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представляет в высший исполнительный орган Краснодарского края проект ежегодного отчета о ходе эксперимента на территории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полномочия, предусмотренные Федеральным законом, настоящим Законом и иными нормативными правовыми актами Краснодарского края, связанными с проведением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осуществляют полномочия, предусмотренные Федеральным законом,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глава муниципального образования представляет в высший исполнительный орган Краснодарского края согласованные с представительными органами муниципального образования заявку о включении территории муниципального образования в территорию эксперимента или об исключении из территории эксперимента, предложения по определению размера курортного сбора и (или) по определению иных категорий лиц, освобождаемых от уплаты курортного сбора;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местные администрации представляют в высший исполнительный орган Краснодарского края предложения по формированию перечня работ, указанного в </w:t>
      </w:r>
      <w:hyperlink w:history="0" w:anchor="P187" w:tooltip="5. Перечень работ по проектированию, строительству, реконструкции, содержанию, благоустройству и ремонту объектов курортной инфраструктуры, подлежащих финансовому обеспечению за счет бюджетных ассигнований Фонда, определяется соглашением, заключенным между Краснодарским краем и муниципальным образованием об организации работ по развитию курортной инфраструктуры, с учетом предложений органов местного самоуправления в Краснодарском крае.">
        <w:r>
          <w:rPr>
            <w:sz w:val="20"/>
            <w:color w:val="0000ff"/>
          </w:rPr>
          <w:t xml:space="preserve">части 5 статьи 10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местные администрации представляют в уполномоченный орган сведения, необходимые для осуществления мониторинга хода эксперимента и составления ежегодных отчетов о ходе эксперимента на территории Краснодарского края.</w:t>
      </w:r>
    </w:p>
    <w:p>
      <w:pPr>
        <w:pStyle w:val="0"/>
        <w:jc w:val="both"/>
      </w:pPr>
      <w:r>
        <w:rPr>
          <w:sz w:val="20"/>
        </w:rPr>
      </w:r>
    </w:p>
    <w:bookmarkStart w:id="65" w:name="P65"/>
    <w:bookmarkEnd w:id="65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Территория эксперимента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Территорией эксперимента в Краснодарском крае в соответствии с Федеральным законом является территория следующих муниципальных образований: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муниципальное образование город-курорт Анапа;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муниципальное образование город-курорт Геленджик;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муниципальное образование городской округ город-курорт Сочи Краснодарского края;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0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22.07.2021 N 4523-КЗ)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муниципальное образование город Горячий Ключ;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Новомихайловское городское поселение Туапсинского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Джубгское городское поселение Туапсинского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Небугское сельское поселение Туапсинского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Шепсинское сельское поселение Туапсинского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Тенгинское сельское поселение Туапсинского района;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31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17.12.2019 N 4192-КЗ)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Ейское городское поселение Ейского района;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32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17.12.2019 N 4192-КЗ)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Должанское сельское поселение Ейского района;</w:t>
      </w:r>
    </w:p>
    <w:p>
      <w:pPr>
        <w:pStyle w:val="0"/>
        <w:jc w:val="both"/>
      </w:pPr>
      <w:r>
        <w:rPr>
          <w:sz w:val="20"/>
        </w:rPr>
        <w:t xml:space="preserve">(п. 11 введен </w:t>
      </w:r>
      <w:hyperlink w:history="0" r:id="rId33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17.12.2019 N 4192-КЗ)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Изменения, внесенные </w:t>
            </w:r>
            <w:hyperlink w:history="0" r:id="rId34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23.12.2022 N 4817-КЗ в п. 12 ст. 5, </w:t>
            </w:r>
            <w:hyperlink w:history="0" r:id="rId35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      <w:r>
                <w:rPr>
                  <w:sz w:val="20"/>
                  <w:color w:val="0000ff"/>
                </w:rPr>
                <w:t xml:space="preserve">распространяются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05.12.2022.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12) утратил силу. - </w:t>
      </w:r>
      <w:hyperlink w:history="0" r:id="rId3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23.12.2022 N 4817-КЗ;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муниципальное образование город Новороссийск;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37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Туапсинское городское поселение Туапсинского района;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38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Мостовское городское поселение Мостовского района;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39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Псебайское городское поселение Мостовского района;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40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Ярославское сельское поселение Мостовского района.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41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Размер курортного сбора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2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27.05.2020 N 4290-КЗ)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Размер курортного сбора на территории эксперимента с одного физического лица, достигшего 18 лет, проживающего в объекте размещения более 24 часов,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16 июля 2018 года по 31 мая 2020 года - 10 рублей в сутки;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июня 2020 года по 31 декабря 2020 года - 0 рублей в сутки;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2021 года по 31 декабря 2021 года - 10 рублей в сутки;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22.12.2021 N 4622-КЗ)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2022 года по 31 декабря 2024 года - 50 рублей в сутки на территории, установленной </w:t>
      </w:r>
      <w:hyperlink w:history="0" w:anchor="P70" w:tooltip="3) муниципальное образование городской округ город-курорт Сочи Краснодарского края;">
        <w:r>
          <w:rPr>
            <w:sz w:val="20"/>
            <w:color w:val="0000ff"/>
          </w:rPr>
          <w:t xml:space="preserve">пунктом 3 статьи 5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22.12.2021 N 4622-КЗ; в ред. </w:t>
      </w:r>
      <w:hyperlink w:history="0" r:id="rId45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2022 года по 31 декабря 2024 года - 30 рублей в сутки на территориях, установленных </w:t>
      </w:r>
      <w:hyperlink w:history="0" w:anchor="P68" w:tooltip="1) муниципальное образование город-курорт Анапа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69" w:tooltip="2) муниципальное образование город-курорт Геленджик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72" w:tooltip="4) муниципальное образование город Горячий Ключ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81" w:tooltip="11) Должанское сельское поселение Ейского района;">
        <w:r>
          <w:rPr>
            <w:sz w:val="20"/>
            <w:color w:val="0000ff"/>
          </w:rPr>
          <w:t xml:space="preserve">11 статьи 5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2024 года по 31 декабря 2024 года - 30 рублей в сутки на территориях, установленных </w:t>
      </w:r>
      <w:hyperlink w:history="0" w:anchor="P85" w:tooltip="13) муниципальное образование город Новороссийск;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- </w:t>
      </w:r>
      <w:hyperlink w:history="0" w:anchor="P93" w:tooltip="17) Ярославское сельское поселение Мостовского района.">
        <w:r>
          <w:rPr>
            <w:sz w:val="20"/>
            <w:color w:val="0000ff"/>
          </w:rPr>
          <w:t xml:space="preserve">17 статьи 5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Обязанность по уплате курортного сбора и освобождение от уплаты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Физические лица, достигшие 18 лет, планирующие проживать в объектах размещения более 24 часов, обязаны уплачивать курортный сбор не позднее дня поселения в объект размещения.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48" w:tooltip="Закон Краснодарского края от 19.07.2018 N 3842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07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19.07.2018 N 3842-КЗ)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Категории лиц, освобожденные от уплаты курортного сбора на территории Краснодарского края, установлены </w:t>
      </w:r>
      <w:hyperlink w:history="0" r:id="rId49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территории Краснодарского края от уплаты курортного сбора освобождены лица, имеющие место жительства на территории Краснодарского края, а также лица, имеющие место жительства на территориях Белгородской области, Донецкой Народной Республики, Луганской Народной Республики, Запорожской области, Херсонской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Краснодарского края от 31.07.2024 N 5182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31.07.2024 N 5182-КЗ)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территории муниципального образования городской округ город-курорт Сочи Краснодарского края от уплаты курортного сбора в период с 1 января 2024 года по 31 марта 2024 года включительно освобождаются лица, прошедшие процедуру аккредитации для участия в подготовке и (или) проведении Всемирного фестиваля молодежи в 2024 году.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51" w:tooltip="Закон Краснодарского края от 08.02.2024 N 5081-КЗ &quot;О внесении изменения в статью 7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08.02.2024 N 5081-КЗ)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Порядок и сроки исчисления и перечисления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Сумма курортного сбора, подлежащая уплате, исчисляется как произведение количества дней фактического проживания плательщика курортного сбора в объекте размещения, за исключением дня заезда, и размера курортного сбора, установленного в </w:t>
      </w:r>
      <w:hyperlink w:history="0" w:anchor="P96" w:tooltip="Статья 6. Размер курортного сбора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настоящего Закона. При этом сумма курортного сбора, подлежащая уплате, не включается в стоимость проживания. Повторное взимание курортного сбора за один и тот же период проживания на территории эксперимента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сокращении фактического количества дней проживания в объекте размещения излишне исчисленная и уплаченная сумма курортного сбора подлежит возврату оператором курортного сбора плательщику курортного сбора при выезде из средства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Курортный сбор подлежит зачислению в бюджет Краснодарского края (далее - краевой бюджет).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Ч. 4 ст. 8 </w:t>
            </w:r>
            <w:hyperlink w:history="0" w:anchor="P356" w:tooltip="2. Части 4 и 5 статьи 8, части 1(1) и 5 статьи 9 настоящего Закона действуют до 31 марта 2025 года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31.03.2025.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9" w:name="P129"/>
    <w:bookmarkEnd w:id="12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Операторы курортного сбора обязаны перечислять сумму курортного сбора по истечении отчетного периода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 май 2020 года - с 1 июня, но не позднее первых пяти рабочих дней июня;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2021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первый квартал - с 1 апреля, но не позднее первых пяти рабочих дней второго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второй квартал - с 1 июля, но не позднее первых пяти рабочих дней третьего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третий квартал - с 1 октября, но не позднее первых пяти рабочих дней четвертого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четвертый квартал - с 1 января 2022 года, но не позднее первых пяти рабочих дней первого квартала 2022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2022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первый квартал - с 1 апреля, но не позднее первых пяти рабочих дней второго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второй квартал - с 1 июля, но не позднее первых пяти рабочих дней третьего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третий квартал - с 1 октября, но не позднее первых пяти рабочих дней четвертого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четвертый квартал - с 1 января 2023 года, но не позднее первых пяти рабочих дней первого квартала 2023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2023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первый квартал - с 1 апреля, но не позднее первых пяти рабочих дней второго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второй квартал - с 1 июля, но не позднее первых пяти рабочих дней третьего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третий квартал - с 1 октября, но не позднее первых пяти рабочих дней четвертого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четвертый квартал - с 1 января 2024 года, но не позднее первых пяти рабочих дней первого квартала 2024 года;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53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2024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первый квартал - с 1 апреля, но не позднее первых пяти рабочих дней второго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второй квартал - с 1 июля, но не позднее первых пяти рабочих дней третьего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третий квартал - с 1 октября, но не позднее первых пяти рабочих дней четвертого квартала;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четвертый квартал - с 1 января 2025 года, но не позднее первых пяти рабочих дней первого квартала 2025 года.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54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55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27.05.2020 N 4290-КЗ)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Ч. 5 ст. 8 </w:t>
            </w:r>
            <w:hyperlink w:history="0" w:anchor="P356" w:tooltip="2. Части 4 и 5 статьи 8, части 1(1) и 5 статьи 9 настоящего Закона действуют до 31 марта 2025 года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31.03.2025.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5" w:name="P155"/>
    <w:bookmarkEnd w:id="15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Отчетным периодом по курортному сбору признается: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2020 году - месяц, на который приходится дата выезда плательщика курортного сбора из объекта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2021 - 2024 годах - квартал, на который приходится дата выезда плательщика курортного сбора из объекта размещения.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27.05.2020 </w:t>
      </w:r>
      <w:hyperlink w:history="0" r:id="rId56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<w:r>
          <w:rPr>
            <w:sz w:val="20"/>
            <w:color w:val="0000ff"/>
          </w:rPr>
          <w:t xml:space="preserve">N 4290-КЗ</w:t>
        </w:r>
      </w:hyperlink>
      <w:r>
        <w:rPr>
          <w:sz w:val="20"/>
        </w:rPr>
        <w:t xml:space="preserve">, от 23.12.2022 </w:t>
      </w:r>
      <w:hyperlink w:history="0" r:id="rId57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N 4817-КЗ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снятии оператора курортного сбора с налогового учета оператор курортного сбора обязан перечислить сумму курортного сбора не позднее дня снятия с учета в налоговом органе.</w:t>
      </w:r>
    </w:p>
    <w:p>
      <w:pPr>
        <w:pStyle w:val="0"/>
        <w:jc w:val="both"/>
      </w:pPr>
      <w:r>
        <w:rPr>
          <w:sz w:val="20"/>
        </w:rPr>
        <w:t xml:space="preserve">(часть 6 введена </w:t>
      </w:r>
      <w:hyperlink w:history="0" r:id="rId58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27.05.2020 N 4290-КЗ)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Операторы курортного сбора, осуществляющие в 2022 году деятельность на территории муниципального образования городской округ Сириус Краснодарского края, обязаны перечислить собранную в IV квартале 2022 года до момента вступления в силу Федерального </w:t>
      </w:r>
      <w:hyperlink w:history="0" r:id="rId59" w:tooltip="Федеральный закон от 05.12.2022 N 489-ФЗ &quot;О внесении изменений в Федеральный закон &quot;О проведении эксперимента по развитию курортной инфраструктуры в Республике Крым, Алтайском крае, Краснодарском крае и Ставропольском кра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5 декабря 2022 года N 489-ФЗ "О внесении изменений в Федеральный закон "О проведении эксперимента по развитию курортной инфраструктуры в Республике Крым, Алтайском крае, Краснодарском крае и Ставропольском крае" сумму курортного сбора в краевой бюджет не позднее 31 декабря 2022 года.</w:t>
      </w:r>
    </w:p>
    <w:p>
      <w:pPr>
        <w:pStyle w:val="0"/>
        <w:jc w:val="both"/>
      </w:pPr>
      <w:r>
        <w:rPr>
          <w:sz w:val="20"/>
        </w:rPr>
        <w:t xml:space="preserve">(часть 7 введена </w:t>
      </w:r>
      <w:hyperlink w:history="0" r:id="rId60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Обязанности операторов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Операторы курортного сбора обязаны осуществлять исчисление и взимание курортного сбора.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61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Ч. 1(1) ст. 9 </w:t>
            </w:r>
            <w:hyperlink w:history="0" w:anchor="P356" w:tooltip="2. Части 4 и 5 статьи 8, части 1(1) и 5 статьи 9 настоящего Закона действуют до 31 марта 2025 года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31.03.2025.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9" w:name="P169"/>
    <w:bookmarkEnd w:id="16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1(1). Операторы курортного сбора обязаны осуществлять перечисление курортного сбора в краевой бюджет.</w:t>
      </w:r>
    </w:p>
    <w:p>
      <w:pPr>
        <w:pStyle w:val="0"/>
        <w:jc w:val="both"/>
      </w:pPr>
      <w:r>
        <w:rPr>
          <w:sz w:val="20"/>
        </w:rPr>
        <w:t xml:space="preserve">(часть 1(1) введена </w:t>
      </w:r>
      <w:hyperlink w:history="0" r:id="rId62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Оператор курортного сбора при взимании у плательщика курортного сбора суммы курортного сбора, подлежащей уплате, обязан выдать плательщику курортного сбора документ, подтверждающий факт уплаты.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невозможности удержания у плательщика курортного сбора исчисленной суммы курортного сбора оператор курортного сбора обязан не позднее пяти рабочих дней со дня получения отказа от уплаты курортного сбора письменно уведомить о невозможности удержания курортного сбора с плательщика курортного сбора и сумме курортного сбора, подлежащей уплате,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Операторы курортного сбора в порядке, установленном уполномоченным органом, обязаны осуществлять учет плательщиков курортного сбора и освобождаемых от уплаты курортного сбора лиц, которым были оказаны услуги, указанные в </w:t>
      </w:r>
      <w:hyperlink w:history="0" r:id="rId63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Федерального закона, с соблюдением требований Федерального </w:t>
      </w:r>
      <w:hyperlink w:history="0" r:id="rId64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года N 152-ФЗ "О персональных данных".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Ч. 5 ст. 9 </w:t>
            </w:r>
            <w:hyperlink w:history="0" w:anchor="P356" w:tooltip="2. Части 4 и 5 статьи 8, части 1(1) и 5 статьи 9 настоящего Закона действуют до 31 марта 2025 года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31.03.2025.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5" w:name="P175"/>
    <w:bookmarkEnd w:id="17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Оператор курортного сбора обязан представить в уполномоченный орган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 в соответствии с порядком, утвержденным уполномоченным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Порядок формирования и использования бюджетных ассигнований Фонда развития курортной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Объем бюджетных ассигнований Фонда развития курортной инфраструктуры (далее - Фонд) утверждается законом Краснодарского края о краевом бюджете на очередной финансовый год и на плановый период в размере не менее прогнозируемого объема доходов краевого бюджета от уплаты курортного сбора.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Бюджетные ассигнования Фонда направляются исключительно 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 и использования бюджетных ассигнований Фонда, в том числе порядок формирования и использования не использованных муниципальными образованиями по окончании срока проведения эксперимента поступивших в краевой бюджет с их территорий сумм курортного сбора, устанавливается нормативным правовым актом высшего исполнительного органа Краснодарского края в соответствии с бюджетным законодательством Российской Федерации, Федеральным законом и настоящим Законом.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65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Бюджетные ассигнования Фонда направляются в форме межбюджетных трансфертов из краевого бюджета бюджетам муниципальных образований, территории которых включены в территорию эксперимента, в целях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 на их территориях.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66" w:tooltip="Закон Краснодарского края от 08.10.2019 N 4133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9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08.10.2019 N 4133-КЗ)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Объем бюджетных ассигнований Фонда, направляемых в форме межбюджетного трансферта в бюджет муниципального образования в соответствии с </w:t>
      </w:r>
      <w:hyperlink w:history="0" r:id="rId67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частью 4 статьи 9</w:t>
        </w:r>
      </w:hyperlink>
      <w:r>
        <w:rPr>
          <w:sz w:val="20"/>
        </w:rPr>
        <w:t xml:space="preserve"> Федерального закона, должен составлять не менее 100 процентов прогнозируемого объема доходов краевого бюджета от уплаты курортного сбора на территории этого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(часть 4(1) введена </w:t>
      </w:r>
      <w:hyperlink w:history="0" r:id="rId68" w:tooltip="Закон Краснодарского края от 08.10.2019 N 4133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9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08.10.2019 N 4133-КЗ)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Перечень работ по проектированию, строительству, реконструкции, содержанию, благоустройству и ремонту объектов курортной инфраструктуры, подлежащих финансовому обеспечению за счет бюджетных ассигнований Фонда, определяется соглашением, заключенным между Краснодарским краем и муниципальным образованием об организации работ по развитию курортной инфраструктуры, с учетом предложений органов местного самоуправления в Краснодарском крае.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представления сведений о ходе эксперимента в Законодательное Собрание Краснодарского края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 ежегодно, не позднее 1 марта года, следующего за отчетным, представляет в Законодательное Собрание власти Краснодарского края отчет о ходе эксперимента, содержащий следующие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информацию о количестве операторов курортного сбора за отчетный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информацию о числе плательщиков курортного сбора за отчетный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об объемах поступлений курортного сбора за отчетный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информацию о расходах краевого бюджета, связанных с проведением эксперимента;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информацию о построенных, реконструированных, благоустроенных и отремонтированных объектах курортной инфраструктуры за отчетный год за счет средств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Порядок размещения сведений о перечне построенных, реконструированных, благоустроенных и отремонтированных объектов курортной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 ежегодно, не позднее 1 марта года, следующего за отчетным, размещает сведения о перечне построенных, реконструированных, благоустроенных и отремонтированных объектов курортной инфраструктуры на территории Краснодарского края за отчетный год за счет средств Фонда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Региональный государственный контроль (надзор) за плательщиками курортного сбора и операторами курортного сбора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71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22.07.2021 N 4523-КЗ)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Региональный государственный контроль (надзор) за плательщиками курортного сбора и операторами курортного сбора осуществляется органом исполнительной власти Краснодарского края, уполномоченным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регионального государственного контроля (надзора) за плательщиками курортного сбора и операторами курортного сбора является соблюдение требований Федерального </w:t>
      </w:r>
      <w:hyperlink w:history="0" r:id="rId73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 июля 2017 года N 214-ФЗ "О проведении эксперимента по развитию курортной инфраструктуры", принимаемых в соответствии с ним иных нормативных правовых актов Российской Федерации, нормативных правовых актов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осуществление регионального государственного контроля (надзора) за исполнением плательщиками курортного сбора и операторами курортного сбора регулируются Федеральным </w:t>
      </w:r>
      <w:hyperlink w:history="0" r:id="rId75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Положение о региональном государственном контроле (надзоре) за исполнением плательщиками курортного сбора и операторами курортного сбора утверждается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Отдельные государственные полномочия, передаваемые органам местного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муниципальных образований Краснодарского края, указанные в </w:t>
      </w:r>
      <w:hyperlink w:history="0" w:anchor="P68" w:tooltip="1) муниципальное образование город-курорт Анапа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93" w:tooltip="17) Ярославское сельское поселение Мостовского района.">
        <w:r>
          <w:rPr>
            <w:sz w:val="20"/>
            <w:color w:val="0000ff"/>
          </w:rPr>
          <w:t xml:space="preserve">17 статьи 5</w:t>
        </w:r>
      </w:hyperlink>
      <w:r>
        <w:rPr>
          <w:sz w:val="20"/>
        </w:rPr>
        <w:t xml:space="preserve"> настоящего Закона (далее - органы местного самоуправления), наделяются отдельными государственными полномочиями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закона, иных нормативных правовых актов Российской Федерации, настоящего Закона и иных нормативных правовых актов Краснодарского края, связанных с проведением эксперимента (далее - отдельные государственные полномочия).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22.07.2021 </w:t>
      </w:r>
      <w:hyperlink w:history="0" r:id="rId77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N 4523-КЗ</w:t>
        </w:r>
      </w:hyperlink>
      <w:r>
        <w:rPr>
          <w:sz w:val="20"/>
        </w:rPr>
        <w:t xml:space="preserve">, от 22.12.2021 </w:t>
      </w:r>
      <w:hyperlink w:history="0" r:id="rId78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N 4622-КЗ</w:t>
        </w:r>
      </w:hyperlink>
      <w:r>
        <w:rPr>
          <w:sz w:val="20"/>
        </w:rPr>
        <w:t xml:space="preserve">, от 05.12.2023 </w:t>
      </w:r>
      <w:hyperlink w:history="0" r:id="rId79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N 5018-КЗ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2022 года. - </w:t>
      </w:r>
      <w:hyperlink w:history="0" r:id="rId80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22.12.2021 N 4622-КЗ.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Срок, в течение которого органы местного самоуправления наделяются отдельными государственными полномочиями в сфере регионального государственного контроля (надзора) за плательщиками курортного сбора и операторами курортного сбора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22.07.2021 N 4523-КЗ)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отдельными государственными полномочиями на период проведения эксперимента на территориях соответствующих муниципальных образований.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Права и обязанности органов местного самоуправления при осуществлении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при осуществлении отдельных государственных полномочий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издавать в пределах своей компетенции правовые акты, направленные на реализацию отдельных государственных полномочий, и осуществлять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финансовое обеспечение отдельных государственных полномочий за счет предоставляемых местным бюджетам субвенций из краевого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получение консультативной и методической помощи от уполномоченного органа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дополнительное использование собственных материальных ресурсов и финансовых средств для осуществления переданных им отдельных государственных полномочий в случаях и в порядке, предусмотренных уставом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вносить высшему исполнительному органу Краснодарского края предложения об изменении размера субвенции на осуществление отдельных государственных полномочий в случае непредвиденных обстоятельств, а также предложения по вопросам осуществления отдельных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обжаловать в судебном порядке письменные предписания уполномоченного органа об устранении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составлять протоколы об административных правонарушениях за нарушение положений нормативных правовых актов Краснодарского края, связанных с проведением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при осуществлении отдельных государственных полномочий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отдельные государственные полномочия надлежащим образом в соответствии с федеральным законодательством, настоящим Законом и иными нормативными правовыми актами Краснодарского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обеспечивать целевое и эффективное использование материальных ресурсов и финансовых средств, предоставленных на осуществление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исполнять письменные предписания уполномоченного органа об устранении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представлять уполномоченному органу необходимые документы и информацию, связанные с осуществлением отдельных государственных полномочий, а также с использованием выделенных на эти цели материальных ресурсов и финансовых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определять должностных лиц местного самоуправления и (или) муниципальных служащих, ответственных за реализацию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выполнять иные обязательства, предусмотренные федеральным законодательством и законодательством Краснодарского края при осуществлении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Права и обязанности уполномоченного органа, связанные с осуществлением органами местного самоуправления переданных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орган при осуществлении органами местного самоуправления отдельных государственных полномочий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направлять обязательные для исполнения письменные предписания органам местного самоуправления по устранению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запрашивать и получать в установленном порядке от органов местного самоуправления необходимые документы и информацию, связанную с осуществлением ими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83" w:tooltip="Закон Краснодарского края от 08.10.2019 N 4133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9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08.10.2019 N 4133-КЗ.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при осуществлении органами местного самоуправления отдельных государственных полномочий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передачу органам местного самоуправления территорий муниципальных образований, установленных </w:t>
      </w:r>
      <w:hyperlink w:history="0" w:anchor="P68" w:tooltip="1) муниципальное образование город-курорт Анапа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93" w:tooltip="17) Ярославское сельское поселение Мостовского района.">
        <w:r>
          <w:rPr>
            <w:sz w:val="20"/>
            <w:color w:val="0000ff"/>
          </w:rPr>
          <w:t xml:space="preserve">17 статьи 5</w:t>
        </w:r>
      </w:hyperlink>
      <w:r>
        <w:rPr>
          <w:sz w:val="20"/>
        </w:rPr>
        <w:t xml:space="preserve"> настоящего Закона, материальных ресурсов и финансовых средств, необходимых для осуществления отдельных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22.12.2021 </w:t>
      </w:r>
      <w:hyperlink w:history="0" r:id="rId84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N 4622-КЗ</w:t>
        </w:r>
      </w:hyperlink>
      <w:r>
        <w:rPr>
          <w:sz w:val="20"/>
        </w:rPr>
        <w:t xml:space="preserve">, от 05.12.2023 </w:t>
      </w:r>
      <w:hyperlink w:history="0" r:id="rId85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N 5018-КЗ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контроль за осуществлением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оказывать консультативную и методическую помощь органам местного самоуправления по вопросам осуществления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Методика расчета объема субвенций, предоставляемых местным бюджетам из краевого бюджета для осуществления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Финансовые средства, предоставляемые местным бюджетам Краснодарского края из краевого бюджета для осуществления отдельных государственных полномочий, предусматриваются в законе Краснодарского края о краевом бюджете на очередной финансовый год и на плановый период в форме субвенций.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Изменения, внесенные </w:t>
            </w:r>
            <w:hyperlink w:history="0" r:id="rId86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17.12.2019 N 4192-КЗ в абз. второй ст. 18, </w:t>
            </w:r>
            <w:hyperlink w:history="0" r:id="rId87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к правоотношениям, возникающим при составлении и исполнении краевого бюджета на 2020 год и на плановый период 2021 и 2022 годов.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Объем субвенций, предоставляемых бюджетам каждого муниципального образования, указанного в </w:t>
      </w:r>
      <w:hyperlink w:history="0" w:anchor="P68" w:tooltip="1) муниципальное образование город-курорт Анапа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93" w:tooltip="17) Ярославское сельское поселение Мостовского района.">
        <w:r>
          <w:rPr>
            <w:sz w:val="20"/>
            <w:color w:val="0000ff"/>
          </w:rPr>
          <w:t xml:space="preserve">17 статьи 5</w:t>
        </w:r>
      </w:hyperlink>
      <w:r>
        <w:rPr>
          <w:sz w:val="20"/>
        </w:rPr>
        <w:t xml:space="preserve"> настоящего Закона, на исполнение расходных обязательств по обеспечению выполнения отдельных государственных полномочий, определяется по формуле: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17.12.2019 </w:t>
      </w:r>
      <w:hyperlink w:history="0" r:id="rId88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N 4192-КЗ</w:t>
        </w:r>
      </w:hyperlink>
      <w:r>
        <w:rPr>
          <w:sz w:val="20"/>
        </w:rPr>
        <w:t xml:space="preserve">, от 22.12.2021 </w:t>
      </w:r>
      <w:hyperlink w:history="0" r:id="rId89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N 4622-КЗ</w:t>
        </w:r>
      </w:hyperlink>
      <w:r>
        <w:rPr>
          <w:sz w:val="20"/>
        </w:rPr>
        <w:t xml:space="preserve">, от 05.12.2023 </w:t>
      </w:r>
      <w:hyperlink w:history="0" r:id="rId90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N 5018-КЗ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 = (Нот + Нмз) / 12 x Ч1 x Т,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1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22.07.2021 N 4523-КЗ)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объем расходов на выполнение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 - норматив расходов на оплату труда муниципального служащего, осуществляющего функции по выполнению отдельных государственных полномочий, с начислениями на выплаты по оплате труда (рассчитывается исходя из должностного оклада, ежемесячных и иных дополнительных выплат в соответствии с </w:t>
      </w:r>
      <w:hyperlink w:history="0" r:id="rId92" w:tooltip="Закон Краснодарского края от 08.06.2007 N 1243-КЗ (ред. от 31.07.2024) &quot;О Реестре должностей муниципальной службы в Краснодарском крае&quot; (принят ЗС КК 16.05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8 июня 2007 года N 1243-КЗ "О Реестре должностей муниципальной службы в Краснодарском крае", а также </w:t>
      </w:r>
      <w:hyperlink w:history="0" r:id="rId93" w:tooltip="Закон Краснодарского края от 08.06.2007 N 1244-КЗ (ред. от 05.06.2024) &quot;О муниципальной службе в Краснодарском крае&quot; (принят ЗС КК 16.05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8 июня 2007 года N 1244-КЗ "О муниципальной службе в Краснодарском крае"). Размер указанного норматива устанавливается высшим исполнительным органом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23.12.2022 </w:t>
      </w:r>
      <w:hyperlink w:history="0" r:id="rId94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N 4817-КЗ</w:t>
        </w:r>
      </w:hyperlink>
      <w:r>
        <w:rPr>
          <w:sz w:val="20"/>
        </w:rPr>
        <w:t xml:space="preserve">, от 21.07.2023 </w:t>
      </w:r>
      <w:hyperlink w:history="0" r:id="rId95" w:tooltip="Закон Краснодарского края от 21.07.2023 N 4948-КЗ &quot;О внесении изменений в отдельные законодательные акты Краснодарского края&quot; (принят ЗС КК 13.07.2023) {КонсультантПлюс}">
        <w:r>
          <w:rPr>
            <w:sz w:val="20"/>
            <w:color w:val="0000ff"/>
          </w:rPr>
          <w:t xml:space="preserve">N 4948-КЗ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Нмз - норматив расходов на приобретение канцелярских товаров, оргтехники, услуг связи, почтовых расходов и других текущих расходов (за исключением расходов на оплату труда с начислением на выплаты по оплате труда) для осуществления функций по выполнению отдельных государственных полномочий. Размер указанного норматива устанавливается высшим исполнительным органом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Ч1 - численность муниципальных служащих, осуществляющих функции по вопросам осуществления отдельных государственных полномочий. Численность муниципальных служащих, необходимая для осуществления функций по реализации отдельных государственных полномочий на территории муниципальных образований, указанных в </w:t>
      </w:r>
      <w:hyperlink w:history="0" w:anchor="P65" w:tooltip="Статья 5. Территория эксперимента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настоящего Закона, определяется ежегодно уполномоченным органом при формировании краевого бюджета на очередной финансовый год и на плановый период из расчета: один муниципальный служащий - на количество до 250 единиц коллективных средств размещения; два муниципальных служащих - на количество от 250 до 500 единиц коллективных средств размещения; дополнительно по одному муниципальному служащему - на каждые последующие 250 единиц коллективных средств размещения, расположенных на территории соответствующего муниципального образования. При этом количество коллективных средств размещения определяется исходя из статистических данных (Краснодарстат) формы федерального статистического наблюдения N 1-МО "Сведения об объектах инфраструктуры муниципального образования" за год, предшествующий текущему финансовому году;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Закон Краснодарского края от 27.05.2020 N 4290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7.05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27.05.2020 N 4290-КЗ)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 - период осуществления отдельных государственных полномочий (количество месяцев).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десятого, введенного </w:t>
            </w:r>
            <w:hyperlink w:history="0" r:id="rId98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17.12.2019 N 4192-КЗ, </w:t>
            </w:r>
            <w:hyperlink w:history="0" r:id="rId99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к правоотношениям, возникающим при составлении и исполнении краевого бюджета на 2020 год и на плановый период 2021 и 2022 годов.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Общий объем субвенций, предоставляемых бюджетам муниципальных образований для осуществления отдельных государственных полномочий, равен сумме объемов субвенций, предоставляемых бюджетам каждого муниципального образования, указанного в </w:t>
      </w:r>
      <w:hyperlink w:history="0" w:anchor="P65" w:tooltip="Статья 5. Территория эксперимента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настоящего Закона, на исполнение расходных обязательств по обеспечению выполнения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17.12.2019 N 4192-КЗ)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одиннадцатого, введенного </w:t>
            </w:r>
            <w:hyperlink w:history="0" r:id="rId101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17.12.2019 N 4192-КЗ, </w:t>
            </w:r>
            <w:hyperlink w:history="0" r:id="rId102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к правоотношениям, возникающим при составлении и исполнении краевого бюджета на 2020 год и на плановый период 2021 и 2022 годов.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Показателем (критерием) распределения объема субвенций между муниципальными образованиями является количество единиц коллективных средств размещения, расположенных на территории соответствующего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3" w:tooltip="Закон Краснодарского края от 17.12.2019 N 419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17.12.2019 N 4192-КЗ)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при осуществлении органами местного самоуправления отдельных государственных полномочий необходимо использование материальных ресурсов, находящихся в собственности Краснодарского края, перечень подлежащих передаче в пользование и (или) управление либо в муниципальную собственность указанных ресурсов определяется правовым актом высшего исполнительного органа Краснодарского края в соответствии с федеральным законодательством и законодательством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20. Порядок отчетности органов местного самоуправления об осуществлении ими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05" w:tooltip="Закон Краснодарского края от 22.12.2021 N 4622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22.12.2021 N 4622-КЗ)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территорий муниципальных образований, установленных </w:t>
      </w:r>
      <w:hyperlink w:history="0" w:anchor="P68" w:tooltip="1) муниципальное образование город-курорт Анапа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93" w:tooltip="17) Ярославское сельское поселение Мостовского района.">
        <w:r>
          <w:rPr>
            <w:sz w:val="20"/>
            <w:color w:val="0000ff"/>
          </w:rPr>
          <w:t xml:space="preserve">17 статьи 5</w:t>
        </w:r>
      </w:hyperlink>
      <w:r>
        <w:rPr>
          <w:sz w:val="20"/>
        </w:rPr>
        <w:t xml:space="preserve"> настоящего Закона, в связи с осуществлением отдельных государственных полномочий обязаны представлять уполномоченному органу отчеты об осуществлении ими отдельных государственных полномочий и об использовании субвенций, предоставляемых из краевого бюджета местным бюджетам, в соответствии с формой и сроками, установленными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Закон Краснодарского края от 05.12.2023 N 5018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3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05.12.2023 N 5018-КЗ)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21. Государственный контроль за осуществлением органами местного самоуправления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использованием органами местного самоуправления предоставленных субвенций осуществляют в соответствии с федеральным законодательством и законодательством Краснодарского края органы государственного финансового контроля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использованием финансовых средств, предоставленных для осуществления органами местного самоуправления отдельных государственных полномочий, осуществляется в формах и порядке, установленных федеральным законодательством и законодательством Краснодарского края для финансового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осуществлением отдельных государственных полномочий органами местного самоуправления осуществляется путем проведения уполномоченным органом проверок, запросов необходимых документов и информации об осуществлении отдельных государственных полномочий и в иных формах, предусмотренных федеральным законодательством и законодательством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органов местного самоуправления осуществляются уполномоченным органом 1 раз в 2 года, внеплановые проверки проводятся с предварительным уведомлением органов местного самоуправления не ранее чем за 7 календарных дней.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08.10.2019 </w:t>
      </w:r>
      <w:hyperlink w:history="0" r:id="rId107" w:tooltip="Закон Краснодарского края от 08.10.2019 N 4133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5.09.2019) {КонсультантПлюс}">
        <w:r>
          <w:rPr>
            <w:sz w:val="20"/>
            <w:color w:val="0000ff"/>
          </w:rPr>
          <w:t xml:space="preserve">N 4133-КЗ</w:t>
        </w:r>
      </w:hyperlink>
      <w:r>
        <w:rPr>
          <w:sz w:val="20"/>
        </w:rPr>
        <w:t xml:space="preserve">, от 22.07.2021 </w:t>
      </w:r>
      <w:hyperlink w:history="0" r:id="rId108" w:tooltip="Закон Краснодарского края от 22.07.2021 N 4523-КЗ (ред. от 23.12.2022)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4.07.2021) {КонсультантПлюс}">
        <w:r>
          <w:rPr>
            <w:sz w:val="20"/>
            <w:color w:val="0000ff"/>
          </w:rPr>
          <w:t xml:space="preserve">N 4523-КЗ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22.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Осуществление отдельных государственных полномочий прекращается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вступления в силу федерального закона, закона Краснодарского края, в связи с которыми реализация отдельных государственных полномочий становится невозможной;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неисполнения, ненадлежащего исполнения или невозможности исполнения органом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соглашению органов местного самоуправления и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возврата финансовых средств, переданных органам местного самоуправления для осуществления отдельных государственных полномочий, определяется законом Краснодарского края о прекращении осуществления органами местного самоуправления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23. О внесении изменений в Закон Краснодарского края "Об административных правонарушениях"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109" w:tooltip="Закон Краснодарского края от 23.07.2003 N 608-КЗ (ред. от 07.11.2017, с изм. от 24.01.2020) &quot;Об административных правонарушениях&quot; (принят ЗС КК 17.07.2003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23 июля 2003 года N 608-КЗ "Об административных правонарушениях" (с изменениями от 26 ноября 2003 года N 628-КЗ; 31 декабря 2003 года N 660-КЗ; 22 июля 2004 года N 759-КЗ; 2 декабря 2004 года N 799-КЗ; 2 декабря 2004 года N 804-КЗ; 29 апреля 2005 года N 857-КЗ; 15 июля 2005 года N 895-КЗ; 15 июля 2005 года N 901-КЗ; 1 ноября 2005 года N 941-КЗ; 6 декабря 2005 года N 955-КЗ; 26 декабря 2005 года N 978-КЗ; 13 февраля 2006 года N 992-КЗ; 2 июня 2006 года N 1036-КЗ; 2 июня 2006 года N 1038-КЗ; 13 ноября 2006 года N 1126-КЗ; 14 декабря 2006 года N 1155-КЗ; 6 марта 2007 года N 1195-КЗ; 27 марта 2007 года N 1219-КЗ; 27 апреля 2007 года N 1224-КЗ; 28 июня 2007 года N 1265-КЗ; 28 июня 2007 года N 1275-КЗ; 27 сентября 2007 года N 1332-КЗ; 6 февраля 2008 года N 1380-КЗ; 6 февраля 2008 года N 1385-КЗ; 13 марта 2008 года N 1417-КЗ; 29 апреля 2008 года N 1466-КЗ; 5 июня 2008 года N 1493-КЗ; 1 июля 2008 года N 1513-КЗ; 21 июля 2008 года N 1538-КЗ; 5 мая 2009 года N 1737-КЗ; 7 июля 2009 года N 1777-КЗ; 7 июля 2009 года N 1785-КЗ; 23 июля 2009 года N 1809-КЗ; 23 июля 2009 года N 1816-КЗ; 4 мая 2010 года N 1962-КЗ; 9 июня 2010 года N 1974-КЗ; 16 июля 2010 года N 2014-КЗ; 16 июля 2010 года N 2027-КЗ; 28 июля 2010 года N 2058-КЗ; 29 декабря 2010 года N 2166-КЗ; 1 марта 2011 года N 2197-КЗ; 1 марта 2011 года N 2199-КЗ; 12 июля 2011 года N 2272-КЗ; 19 июля 2011 года N 2288-КЗ; 3 февраля 2012 года N 2425-КЗ; 3 февраля 2012 года N 2430-КЗ; 2 марта 2012 года N 2436-КЗ; 2 марта 2012 года N 2437-КЗ; 2 марта 2012 года N 2442-КЗ; 2 марта 2012 года N 2447-КЗ; 2 марта 2012 года N 2453-КЗ; 26 марта 2012 года N 2478-КЗ; 4 июня 2012 года N 2509-КЗ; 3 июля 2012 года N 2535-КЗ; 19 июля 2012 года N 2547-КЗ; 23 апреля 2013 года N 2713-КЗ; 9 июля 2013 года N 2748-КЗ; 9 июля 2013 года N 2766-КЗ; 16 июля 2013 года N 2777-КЗ; 2 октября 2013 года N 2794-КЗ; 2 октября 2013 года N 2795-КЗ; 4 февраля 2014 года N 2892-КЗ; 6 марта 2014 года N 2925-КЗ; 31 марта 2014 года N 2936-КЗ; 29 мая 2014 года N 2972-КЗ; 29 мая 2014 года N 2975-КЗ; 2 июля 2014 года N 3001-КЗ; 23 июля 2014 года N 3007-КЗ; 3 октября 2014 года N 3018-КЗ; 3 октября 2014 года N 3035-КЗ; 5 ноября 2014 года N 3040-КЗ; 6 февраля 2015 года N 3118-КЗ; 4 марта 2015 года N 3142-КЗ; 6 апреля 2015 года N 3153-КЗ; 8 мая 2015 года N 3164-КЗ; 8 мая 2015 года N 3175-КЗ; 23 июля 2015 года N 3230-КЗ; 25 декабря 2015 года N 3299-КЗ; 11 февраля 2016 года N 3322-КЗ; 11 февраля 2016 года N 3329-КЗ; 11 марта 2016 года N 3343-КЗ; 4 апреля 2016 года N 3369-КЗ; 4 апреля 2016 года N 3370-КЗ; 8 августа 2016 года N 3471-КЗ; 13 октября 2016 года N 3488-КЗ; 19 декабря 2016 года N 3533-КЗ; 3 февраля 2017 года N 3548-КЗ; 10 апреля 2017 года N 3607-КЗ; 18 мая 2017 года N 3613-КЗ; 18 мая 2017 года N 3619-КЗ; 23 июня 2017 года N 3635-КЗ; 23 июня 2017 года N 3642-КЗ; 25 июля 2017 года N 3664-КЗ; 25 июля 2017 года N 3666-КЗ; 7 ноября 2017 года N 3684-КЗ) следующие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10" w:tooltip="Закон Краснодарского края от 23.07.2003 N 608-КЗ (ред. от 07.11.2017, с изм. от 24.01.2020) &quot;Об административных правонарушениях&quot; (принят ЗС КК 17.07.2003) ------------ Недействующая редакция {КонсультантПлюс}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дополнить главой 9.1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"Глава 9.1 АДМИНИСТРАТИВНЫЕ ПРАВОНАРУШЕНИЯ,</w:t>
      </w:r>
    </w:p>
    <w:p>
      <w:pPr>
        <w:pStyle w:val="0"/>
        <w:jc w:val="center"/>
      </w:pPr>
      <w:r>
        <w:rPr>
          <w:sz w:val="20"/>
        </w:rPr>
        <w:t xml:space="preserve">СВЯЗАННЫЕ С ПРОВЕДЕНИЕМ НА ТЕРРИТОРИИ КРАСНОДАРСКОГО КРАЯ</w:t>
      </w:r>
    </w:p>
    <w:p>
      <w:pPr>
        <w:pStyle w:val="0"/>
        <w:jc w:val="center"/>
      </w:pPr>
      <w:r>
        <w:rPr>
          <w:sz w:val="20"/>
        </w:rPr>
        <w:t xml:space="preserve">ЭКСПЕРИМЕНТА ПО РАЗВИТИЮ КУРОРТНОЙ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9.1.1. Неисполнение плательщиками курортного сбора обязанности по уплате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Неисполнение плательщиками курортного сбора обязанности по уплате курортного сбора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граждан в размере от пятисот до двух тысяч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9.1.2. Нарушение оператором курортного сбора порядка и сроков исчисления и взимания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оператором курортного сбора порядка и сроков исчисления и взимания курортного сбора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9.1.3. Нарушение оператором курортного сбора порядка и сроков перечисления курортного сбора в краевой бюджет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оператором курортного сбора порядка и сроков перечисления курортного сбора в краевой бюджет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9.1.4. Непредставление сведений (информации), представление которых предусмотрено нормативными правовыми актами, регулирующими взимание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Непредставление или несвоевременное представление операторами курортного сбора в органы местного самоуправления сведений, необходимых для осуществления учета количества плательщиков курортного сбора, учета полноты, правильности и своевременности исчисления, взимания и перечисления курортного сбора в краевой бюджет, а равно представление таких сведений (информации) в неполном объеме или искаженном виде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юридических лиц или индивидуальных предпринимателей в размере от пяти тысяч до десяти тысяч рублей.";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11" w:tooltip="Закон Краснодарского края от 23.07.2003 N 608-КЗ (ред. от 07.11.2017, с изм. от 24.01.2020) &quot;Об административных правонарушениях&quot; (принят ЗС КК 17.07.2003) ------------ Недействующая редакция {КонсультантПлюс}">
        <w:r>
          <w:rPr>
            <w:sz w:val="20"/>
            <w:color w:val="0000ff"/>
          </w:rPr>
          <w:t xml:space="preserve">часть 5 статьи 11.3</w:t>
        </w:r>
      </w:hyperlink>
      <w:r>
        <w:rPr>
          <w:sz w:val="20"/>
        </w:rPr>
        <w:t xml:space="preserve"> после цифр "8.3" дополнить цифрами ", 9.1.1 - 9.1.4";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112" w:tooltip="Закон Краснодарского края от 11.03.2019 N 3995-КЗ &quot;О внесении изменений в Закон Краснодарского края &quot;Об административных правонарушениях&quot; (принят ЗС КК 27.0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11.03.2019 N 3995-КЗ;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13" w:tooltip="Закон Краснодарского края от 23.07.2003 N 608-КЗ (ред. от 07.11.2017, с изм. от 24.01.2020) &quot;Об административных правонарушениях&quot; (принят ЗС КК 17.07.2003) ------------ Недействующая редакция {КонсультантПлюс}">
        <w:r>
          <w:rPr>
            <w:sz w:val="20"/>
            <w:color w:val="0000ff"/>
          </w:rPr>
          <w:t xml:space="preserve">части 1 статьи 12.2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4" w:tooltip="Закон Краснодарского края от 23.07.2003 N 608-КЗ (ред. от 07.11.2017, с изм. от 24.01.2020) &quot;Об административных правонарушениях&quot; (принят ЗС КК 17.07.2003) ------------ Недействующая редакция {КонсультантПлюс}">
        <w:r>
          <w:rPr>
            <w:sz w:val="20"/>
            <w:color w:val="0000ff"/>
          </w:rPr>
          <w:t xml:space="preserve">абзац четырнадцатый</w:t>
        </w:r>
      </w:hyperlink>
      <w:r>
        <w:rPr>
          <w:sz w:val="20"/>
        </w:rPr>
        <w:t xml:space="preserve"> после цифр "8.3" дополнить цифрами ", 9.1.1 - 9.1.4":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115" w:tooltip="Закон Краснодарского края от 11.03.2019 N 3995-КЗ &quot;О внесении изменений в Закон Краснодарского края &quot;Об административных правонарушениях&quot; (принят ЗС КК 27.0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11.03.2019 N 3995-КЗ.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24. Обеспечение реализации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настоящего Закона уполномоченному органу до 1 апреля 2018 года разработать предусмотренные настоящим Законом нормативные правовые акты, регулирующие взимание курортного сбора.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25.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16" w:tooltip="Закон Краснодарского края от 23.12.2022 N 4817-КЗ &quot;О внесении изменений в Закон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4817-КЗ)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по истечении десяти дней после дня его официального опубликования и действует до 31 декабря 2024 года, за исключением </w:t>
      </w:r>
      <w:hyperlink w:history="0" w:anchor="P129" w:tooltip="4. Операторы курортного сбора обязаны перечислять сумму курортного сбора по истечении отчетного периода в следующем порядке:">
        <w:r>
          <w:rPr>
            <w:sz w:val="20"/>
            <w:color w:val="0000ff"/>
          </w:rPr>
          <w:t xml:space="preserve">частей 4</w:t>
        </w:r>
      </w:hyperlink>
      <w:r>
        <w:rPr>
          <w:sz w:val="20"/>
        </w:rPr>
        <w:t xml:space="preserve"> и </w:t>
      </w:r>
      <w:hyperlink w:history="0" w:anchor="P155" w:tooltip="5. Отчетным периодом по курортному сбору признается:">
        <w:r>
          <w:rPr>
            <w:sz w:val="20"/>
            <w:color w:val="0000ff"/>
          </w:rPr>
          <w:t xml:space="preserve">5 статьи 8</w:t>
        </w:r>
      </w:hyperlink>
      <w:r>
        <w:rPr>
          <w:sz w:val="20"/>
        </w:rPr>
        <w:t xml:space="preserve">, </w:t>
      </w:r>
      <w:hyperlink w:history="0" w:anchor="P169" w:tooltip="1(1). Операторы курортного сбора обязаны осуществлять перечисление курортного сбора в краевой бюджет.">
        <w:r>
          <w:rPr>
            <w:sz w:val="20"/>
            <w:color w:val="0000ff"/>
          </w:rPr>
          <w:t xml:space="preserve">частей 1(1)</w:t>
        </w:r>
      </w:hyperlink>
      <w:r>
        <w:rPr>
          <w:sz w:val="20"/>
        </w:rPr>
        <w:t xml:space="preserve"> и </w:t>
      </w:r>
      <w:hyperlink w:history="0" w:anchor="P175" w:tooltip="5. Оператор курортного сбора обязан представить в уполномоченный орган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 в соответствии с порядком, утвержденным уполномоченным органом.">
        <w:r>
          <w:rPr>
            <w:sz w:val="20"/>
            <w:color w:val="0000ff"/>
          </w:rPr>
          <w:t xml:space="preserve">5 статьи 9</w:t>
        </w:r>
      </w:hyperlink>
      <w:r>
        <w:rPr>
          <w:sz w:val="20"/>
        </w:rPr>
        <w:t xml:space="preserve"> настоящего Закона.</w:t>
      </w:r>
    </w:p>
    <w:bookmarkStart w:id="356" w:name="P356"/>
    <w:bookmarkEnd w:id="3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29" w:tooltip="4. Операторы курортного сбора обязаны перечислять сумму курортного сбора по истечении отчетного периода в следующем порядке: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и </w:t>
      </w:r>
      <w:hyperlink w:history="0" w:anchor="P155" w:tooltip="5. Отчетным периодом по курортному сбору признается:">
        <w:r>
          <w:rPr>
            <w:sz w:val="20"/>
            <w:color w:val="0000ff"/>
          </w:rPr>
          <w:t xml:space="preserve">5 статьи 8</w:t>
        </w:r>
      </w:hyperlink>
      <w:r>
        <w:rPr>
          <w:sz w:val="20"/>
        </w:rPr>
        <w:t xml:space="preserve">, </w:t>
      </w:r>
      <w:hyperlink w:history="0" w:anchor="P169" w:tooltip="1(1). Операторы курортного сбора обязаны осуществлять перечисление курортного сбора в краевой бюджет.">
        <w:r>
          <w:rPr>
            <w:sz w:val="20"/>
            <w:color w:val="0000ff"/>
          </w:rPr>
          <w:t xml:space="preserve">части 1(1)</w:t>
        </w:r>
      </w:hyperlink>
      <w:r>
        <w:rPr>
          <w:sz w:val="20"/>
        </w:rPr>
        <w:t xml:space="preserve"> и </w:t>
      </w:r>
      <w:hyperlink w:history="0" w:anchor="P175" w:tooltip="5. Оператор курортного сбора обязан представить в уполномоченный орган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 в соответствии с порядком, утвержденным уполномоченным органом.">
        <w:r>
          <w:rPr>
            <w:sz w:val="20"/>
            <w:color w:val="0000ff"/>
          </w:rPr>
          <w:t xml:space="preserve">5 статьи 9</w:t>
        </w:r>
      </w:hyperlink>
      <w:r>
        <w:rPr>
          <w:sz w:val="20"/>
        </w:rPr>
        <w:t xml:space="preserve"> настоящего Закона действуют до 31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</w:pPr>
      <w:r>
        <w:rPr>
          <w:sz w:val="20"/>
        </w:rPr>
        <w:t xml:space="preserve">г. 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27 ноября 2017 года</w:t>
      </w:r>
    </w:p>
    <w:p>
      <w:pPr>
        <w:pStyle w:val="0"/>
        <w:spacing w:before="200" w:line-rule="auto"/>
      </w:pPr>
      <w:r>
        <w:rPr>
          <w:sz w:val="20"/>
        </w:rPr>
        <w:t xml:space="preserve">N 3690-КЗ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27.11.2017 N 3690-КЗ</w:t>
            <w:br/>
            <w:t>(ред. от 31.07.2024)</w:t>
            <w:br/>
            <w:t>"О введении курортного сбора на территории Красно...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74502&amp;dst=100008" TargetMode = "External"/>
	<Relationship Id="rId8" Type="http://schemas.openxmlformats.org/officeDocument/2006/relationships/hyperlink" Target="https://login.consultant.ru/link/?req=doc&amp;base=RLAW177&amp;n=78566&amp;dst=100008" TargetMode = "External"/>
	<Relationship Id="rId9" Type="http://schemas.openxmlformats.org/officeDocument/2006/relationships/hyperlink" Target="https://login.consultant.ru/link/?req=doc&amp;base=RLAW177&amp;n=175743&amp;dst=100019" TargetMode = "External"/>
	<Relationship Id="rId10" Type="http://schemas.openxmlformats.org/officeDocument/2006/relationships/hyperlink" Target="https://login.consultant.ru/link/?req=doc&amp;base=RLAW177&amp;n=183018&amp;dst=100008" TargetMode = "External"/>
	<Relationship Id="rId11" Type="http://schemas.openxmlformats.org/officeDocument/2006/relationships/hyperlink" Target="https://login.consultant.ru/link/?req=doc&amp;base=RLAW177&amp;n=185600&amp;dst=100008" TargetMode = "External"/>
	<Relationship Id="rId12" Type="http://schemas.openxmlformats.org/officeDocument/2006/relationships/hyperlink" Target="https://login.consultant.ru/link/?req=doc&amp;base=RLAW177&amp;n=191748&amp;dst=100008" TargetMode = "External"/>
	<Relationship Id="rId13" Type="http://schemas.openxmlformats.org/officeDocument/2006/relationships/hyperlink" Target="https://login.consultant.ru/link/?req=doc&amp;base=RLAW177&amp;n=227992&amp;dst=100008" TargetMode = "External"/>
	<Relationship Id="rId14" Type="http://schemas.openxmlformats.org/officeDocument/2006/relationships/hyperlink" Target="https://login.consultant.ru/link/?req=doc&amp;base=RLAW177&amp;n=213584&amp;dst=100014" TargetMode = "External"/>
	<Relationship Id="rId15" Type="http://schemas.openxmlformats.org/officeDocument/2006/relationships/hyperlink" Target="https://login.consultant.ru/link/?req=doc&amp;base=RLAW177&amp;n=227897&amp;dst=100008" TargetMode = "External"/>
	<Relationship Id="rId16" Type="http://schemas.openxmlformats.org/officeDocument/2006/relationships/hyperlink" Target="https://login.consultant.ru/link/?req=doc&amp;base=RLAW177&amp;n=237035&amp;dst=100093" TargetMode = "External"/>
	<Relationship Id="rId17" Type="http://schemas.openxmlformats.org/officeDocument/2006/relationships/hyperlink" Target="https://login.consultant.ru/link/?req=doc&amp;base=RLAW177&amp;n=242254&amp;dst=100008" TargetMode = "External"/>
	<Relationship Id="rId18" Type="http://schemas.openxmlformats.org/officeDocument/2006/relationships/hyperlink" Target="https://login.consultant.ru/link/?req=doc&amp;base=RLAW177&amp;n=244978&amp;dst=100008" TargetMode = "External"/>
	<Relationship Id="rId19" Type="http://schemas.openxmlformats.org/officeDocument/2006/relationships/hyperlink" Target="https://login.consultant.ru/link/?req=doc&amp;base=RLAW177&amp;n=251710&amp;dst=100008" TargetMode = "External"/>
	<Relationship Id="rId20" Type="http://schemas.openxmlformats.org/officeDocument/2006/relationships/hyperlink" Target="https://login.consultant.ru/link/?req=doc&amp;base=LAW&amp;n=446056&amp;dst=100055" TargetMode = "External"/>
	<Relationship Id="rId21" Type="http://schemas.openxmlformats.org/officeDocument/2006/relationships/hyperlink" Target="https://login.consultant.ru/link/?req=doc&amp;base=RLAW177&amp;n=227897&amp;dst=100009" TargetMode = "External"/>
	<Relationship Id="rId22" Type="http://schemas.openxmlformats.org/officeDocument/2006/relationships/hyperlink" Target="https://login.consultant.ru/link/?req=doc&amp;base=RLAW177&amp;n=74502&amp;dst=100008" TargetMode = "External"/>
	<Relationship Id="rId23" Type="http://schemas.openxmlformats.org/officeDocument/2006/relationships/hyperlink" Target="https://login.consultant.ru/link/?req=doc&amp;base=RLAW177&amp;n=227897&amp;dst=100010" TargetMode = "External"/>
	<Relationship Id="rId24" Type="http://schemas.openxmlformats.org/officeDocument/2006/relationships/hyperlink" Target="https://login.consultant.ru/link/?req=doc&amp;base=LAW&amp;n=446056" TargetMode = "External"/>
	<Relationship Id="rId25" Type="http://schemas.openxmlformats.org/officeDocument/2006/relationships/hyperlink" Target="https://login.consultant.ru/link/?req=doc&amp;base=RLAW177&amp;n=227897&amp;dst=100011" TargetMode = "External"/>
	<Relationship Id="rId26" Type="http://schemas.openxmlformats.org/officeDocument/2006/relationships/hyperlink" Target="https://login.consultant.ru/link/?req=doc&amp;base=RLAW177&amp;n=227897&amp;dst=100013" TargetMode = "External"/>
	<Relationship Id="rId27" Type="http://schemas.openxmlformats.org/officeDocument/2006/relationships/hyperlink" Target="https://login.consultant.ru/link/?req=doc&amp;base=RLAW177&amp;n=227897&amp;dst=100014" TargetMode = "External"/>
	<Relationship Id="rId28" Type="http://schemas.openxmlformats.org/officeDocument/2006/relationships/hyperlink" Target="https://login.consultant.ru/link/?req=doc&amp;base=RLAW177&amp;n=227897&amp;dst=100015" TargetMode = "External"/>
	<Relationship Id="rId29" Type="http://schemas.openxmlformats.org/officeDocument/2006/relationships/hyperlink" Target="https://login.consultant.ru/link/?req=doc&amp;base=RLAW177&amp;n=227897&amp;dst=100015" TargetMode = "External"/>
	<Relationship Id="rId30" Type="http://schemas.openxmlformats.org/officeDocument/2006/relationships/hyperlink" Target="https://login.consultant.ru/link/?req=doc&amp;base=RLAW177&amp;n=227992&amp;dst=100010" TargetMode = "External"/>
	<Relationship Id="rId31" Type="http://schemas.openxmlformats.org/officeDocument/2006/relationships/hyperlink" Target="https://login.consultant.ru/link/?req=doc&amp;base=RLAW177&amp;n=185600&amp;dst=100009" TargetMode = "External"/>
	<Relationship Id="rId32" Type="http://schemas.openxmlformats.org/officeDocument/2006/relationships/hyperlink" Target="https://login.consultant.ru/link/?req=doc&amp;base=RLAW177&amp;n=185600&amp;dst=100011" TargetMode = "External"/>
	<Relationship Id="rId33" Type="http://schemas.openxmlformats.org/officeDocument/2006/relationships/hyperlink" Target="https://login.consultant.ru/link/?req=doc&amp;base=RLAW177&amp;n=185600&amp;dst=100012" TargetMode = "External"/>
	<Relationship Id="rId34" Type="http://schemas.openxmlformats.org/officeDocument/2006/relationships/hyperlink" Target="https://login.consultant.ru/link/?req=doc&amp;base=RLAW177&amp;n=227897&amp;dst=100016" TargetMode = "External"/>
	<Relationship Id="rId35" Type="http://schemas.openxmlformats.org/officeDocument/2006/relationships/hyperlink" Target="https://login.consultant.ru/link/?req=doc&amp;base=RLAW177&amp;n=227897&amp;dst=100059" TargetMode = "External"/>
	<Relationship Id="rId36" Type="http://schemas.openxmlformats.org/officeDocument/2006/relationships/hyperlink" Target="https://login.consultant.ru/link/?req=doc&amp;base=RLAW177&amp;n=227897&amp;dst=100016" TargetMode = "External"/>
	<Relationship Id="rId37" Type="http://schemas.openxmlformats.org/officeDocument/2006/relationships/hyperlink" Target="https://login.consultant.ru/link/?req=doc&amp;base=RLAW177&amp;n=242254&amp;dst=100009" TargetMode = "External"/>
	<Relationship Id="rId38" Type="http://schemas.openxmlformats.org/officeDocument/2006/relationships/hyperlink" Target="https://login.consultant.ru/link/?req=doc&amp;base=RLAW177&amp;n=242254&amp;dst=100011" TargetMode = "External"/>
	<Relationship Id="rId39" Type="http://schemas.openxmlformats.org/officeDocument/2006/relationships/hyperlink" Target="https://login.consultant.ru/link/?req=doc&amp;base=RLAW177&amp;n=242254&amp;dst=100012" TargetMode = "External"/>
	<Relationship Id="rId40" Type="http://schemas.openxmlformats.org/officeDocument/2006/relationships/hyperlink" Target="https://login.consultant.ru/link/?req=doc&amp;base=RLAW177&amp;n=242254&amp;dst=100013" TargetMode = "External"/>
	<Relationship Id="rId41" Type="http://schemas.openxmlformats.org/officeDocument/2006/relationships/hyperlink" Target="https://login.consultant.ru/link/?req=doc&amp;base=RLAW177&amp;n=242254&amp;dst=100014" TargetMode = "External"/>
	<Relationship Id="rId42" Type="http://schemas.openxmlformats.org/officeDocument/2006/relationships/hyperlink" Target="https://login.consultant.ru/link/?req=doc&amp;base=RLAW177&amp;n=191748&amp;dst=100009" TargetMode = "External"/>
	<Relationship Id="rId43" Type="http://schemas.openxmlformats.org/officeDocument/2006/relationships/hyperlink" Target="https://login.consultant.ru/link/?req=doc&amp;base=RLAW177&amp;n=213584&amp;dst=100010" TargetMode = "External"/>
	<Relationship Id="rId44" Type="http://schemas.openxmlformats.org/officeDocument/2006/relationships/hyperlink" Target="https://login.consultant.ru/link/?req=doc&amp;base=RLAW177&amp;n=213584&amp;dst=100011" TargetMode = "External"/>
	<Relationship Id="rId45" Type="http://schemas.openxmlformats.org/officeDocument/2006/relationships/hyperlink" Target="https://login.consultant.ru/link/?req=doc&amp;base=RLAW177&amp;n=227897&amp;dst=100018" TargetMode = "External"/>
	<Relationship Id="rId46" Type="http://schemas.openxmlformats.org/officeDocument/2006/relationships/hyperlink" Target="https://login.consultant.ru/link/?req=doc&amp;base=RLAW177&amp;n=227897&amp;dst=100019" TargetMode = "External"/>
	<Relationship Id="rId47" Type="http://schemas.openxmlformats.org/officeDocument/2006/relationships/hyperlink" Target="https://login.consultant.ru/link/?req=doc&amp;base=RLAW177&amp;n=242254&amp;dst=100015" TargetMode = "External"/>
	<Relationship Id="rId48" Type="http://schemas.openxmlformats.org/officeDocument/2006/relationships/hyperlink" Target="https://login.consultant.ru/link/?req=doc&amp;base=RLAW177&amp;n=78566&amp;dst=100008" TargetMode = "External"/>
	<Relationship Id="rId49" Type="http://schemas.openxmlformats.org/officeDocument/2006/relationships/hyperlink" Target="https://login.consultant.ru/link/?req=doc&amp;base=LAW&amp;n=446056&amp;dst=100063" TargetMode = "External"/>
	<Relationship Id="rId50" Type="http://schemas.openxmlformats.org/officeDocument/2006/relationships/hyperlink" Target="https://login.consultant.ru/link/?req=doc&amp;base=RLAW177&amp;n=251710&amp;dst=100008" TargetMode = "External"/>
	<Relationship Id="rId51" Type="http://schemas.openxmlformats.org/officeDocument/2006/relationships/hyperlink" Target="https://login.consultant.ru/link/?req=doc&amp;base=RLAW177&amp;n=244978&amp;dst=100008" TargetMode = "External"/>
	<Relationship Id="rId52" Type="http://schemas.openxmlformats.org/officeDocument/2006/relationships/hyperlink" Target="https://login.consultant.ru/link/?req=doc&amp;base=RLAW177&amp;n=227897&amp;dst=100022" TargetMode = "External"/>
	<Relationship Id="rId53" Type="http://schemas.openxmlformats.org/officeDocument/2006/relationships/hyperlink" Target="https://login.consultant.ru/link/?req=doc&amp;base=RLAW177&amp;n=227897&amp;dst=100023" TargetMode = "External"/>
	<Relationship Id="rId54" Type="http://schemas.openxmlformats.org/officeDocument/2006/relationships/hyperlink" Target="https://login.consultant.ru/link/?req=doc&amp;base=RLAW177&amp;n=227897&amp;dst=100029" TargetMode = "External"/>
	<Relationship Id="rId55" Type="http://schemas.openxmlformats.org/officeDocument/2006/relationships/hyperlink" Target="https://login.consultant.ru/link/?req=doc&amp;base=RLAW177&amp;n=191748&amp;dst=100016" TargetMode = "External"/>
	<Relationship Id="rId56" Type="http://schemas.openxmlformats.org/officeDocument/2006/relationships/hyperlink" Target="https://login.consultant.ru/link/?req=doc&amp;base=RLAW177&amp;n=191748&amp;dst=100029" TargetMode = "External"/>
	<Relationship Id="rId57" Type="http://schemas.openxmlformats.org/officeDocument/2006/relationships/hyperlink" Target="https://login.consultant.ru/link/?req=doc&amp;base=RLAW177&amp;n=227897&amp;dst=100034" TargetMode = "External"/>
	<Relationship Id="rId58" Type="http://schemas.openxmlformats.org/officeDocument/2006/relationships/hyperlink" Target="https://login.consultant.ru/link/?req=doc&amp;base=RLAW177&amp;n=191748&amp;dst=100033" TargetMode = "External"/>
	<Relationship Id="rId59" Type="http://schemas.openxmlformats.org/officeDocument/2006/relationships/hyperlink" Target="https://login.consultant.ru/link/?req=doc&amp;base=LAW&amp;n=433223" TargetMode = "External"/>
	<Relationship Id="rId60" Type="http://schemas.openxmlformats.org/officeDocument/2006/relationships/hyperlink" Target="https://login.consultant.ru/link/?req=doc&amp;base=RLAW177&amp;n=227897&amp;dst=100035" TargetMode = "External"/>
	<Relationship Id="rId61" Type="http://schemas.openxmlformats.org/officeDocument/2006/relationships/hyperlink" Target="https://login.consultant.ru/link/?req=doc&amp;base=RLAW177&amp;n=227897&amp;dst=100038" TargetMode = "External"/>
	<Relationship Id="rId62" Type="http://schemas.openxmlformats.org/officeDocument/2006/relationships/hyperlink" Target="https://login.consultant.ru/link/?req=doc&amp;base=RLAW177&amp;n=227897&amp;dst=100040" TargetMode = "External"/>
	<Relationship Id="rId63" Type="http://schemas.openxmlformats.org/officeDocument/2006/relationships/hyperlink" Target="https://login.consultant.ru/link/?req=doc&amp;base=LAW&amp;n=446056&amp;dst=100020" TargetMode = "External"/>
	<Relationship Id="rId64" Type="http://schemas.openxmlformats.org/officeDocument/2006/relationships/hyperlink" Target="https://login.consultant.ru/link/?req=doc&amp;base=LAW&amp;n=482686" TargetMode = "External"/>
	<Relationship Id="rId65" Type="http://schemas.openxmlformats.org/officeDocument/2006/relationships/hyperlink" Target="https://login.consultant.ru/link/?req=doc&amp;base=RLAW177&amp;n=227897&amp;dst=100042" TargetMode = "External"/>
	<Relationship Id="rId66" Type="http://schemas.openxmlformats.org/officeDocument/2006/relationships/hyperlink" Target="https://login.consultant.ru/link/?req=doc&amp;base=RLAW177&amp;n=183018&amp;dst=100010" TargetMode = "External"/>
	<Relationship Id="rId67" Type="http://schemas.openxmlformats.org/officeDocument/2006/relationships/hyperlink" Target="https://login.consultant.ru/link/?req=doc&amp;base=LAW&amp;n=446056&amp;dst=100095" TargetMode = "External"/>
	<Relationship Id="rId68" Type="http://schemas.openxmlformats.org/officeDocument/2006/relationships/hyperlink" Target="https://login.consultant.ru/link/?req=doc&amp;base=RLAW177&amp;n=183018&amp;dst=100012" TargetMode = "External"/>
	<Relationship Id="rId69" Type="http://schemas.openxmlformats.org/officeDocument/2006/relationships/hyperlink" Target="https://login.consultant.ru/link/?req=doc&amp;base=RLAW177&amp;n=227897&amp;dst=100044" TargetMode = "External"/>
	<Relationship Id="rId70" Type="http://schemas.openxmlformats.org/officeDocument/2006/relationships/hyperlink" Target="https://login.consultant.ru/link/?req=doc&amp;base=RLAW177&amp;n=227897&amp;dst=100044" TargetMode = "External"/>
	<Relationship Id="rId71" Type="http://schemas.openxmlformats.org/officeDocument/2006/relationships/hyperlink" Target="https://login.consultant.ru/link/?req=doc&amp;base=RLAW177&amp;n=227992&amp;dst=100014" TargetMode = "External"/>
	<Relationship Id="rId72" Type="http://schemas.openxmlformats.org/officeDocument/2006/relationships/hyperlink" Target="https://login.consultant.ru/link/?req=doc&amp;base=RLAW177&amp;n=227897&amp;dst=100046" TargetMode = "External"/>
	<Relationship Id="rId73" Type="http://schemas.openxmlformats.org/officeDocument/2006/relationships/hyperlink" Target="https://login.consultant.ru/link/?req=doc&amp;base=LAW&amp;n=446056" TargetMode = "External"/>
	<Relationship Id="rId74" Type="http://schemas.openxmlformats.org/officeDocument/2006/relationships/hyperlink" Target="https://login.consultant.ru/link/?req=doc&amp;base=RLAW177&amp;n=227897&amp;dst=100047" TargetMode = "External"/>
	<Relationship Id="rId75" Type="http://schemas.openxmlformats.org/officeDocument/2006/relationships/hyperlink" Target="https://login.consultant.ru/link/?req=doc&amp;base=LAW&amp;n=480240" TargetMode = "External"/>
	<Relationship Id="rId76" Type="http://schemas.openxmlformats.org/officeDocument/2006/relationships/hyperlink" Target="https://login.consultant.ru/link/?req=doc&amp;base=RLAW177&amp;n=227897&amp;dst=100048" TargetMode = "External"/>
	<Relationship Id="rId77" Type="http://schemas.openxmlformats.org/officeDocument/2006/relationships/hyperlink" Target="https://login.consultant.ru/link/?req=doc&amp;base=RLAW177&amp;n=227992&amp;dst=100021" TargetMode = "External"/>
	<Relationship Id="rId78" Type="http://schemas.openxmlformats.org/officeDocument/2006/relationships/hyperlink" Target="https://login.consultant.ru/link/?req=doc&amp;base=RLAW177&amp;n=213584&amp;dst=100015" TargetMode = "External"/>
	<Relationship Id="rId79" Type="http://schemas.openxmlformats.org/officeDocument/2006/relationships/hyperlink" Target="https://login.consultant.ru/link/?req=doc&amp;base=RLAW177&amp;n=242254&amp;dst=100017" TargetMode = "External"/>
	<Relationship Id="rId80" Type="http://schemas.openxmlformats.org/officeDocument/2006/relationships/hyperlink" Target="https://login.consultant.ru/link/?req=doc&amp;base=RLAW177&amp;n=213584&amp;dst=100016" TargetMode = "External"/>
	<Relationship Id="rId81" Type="http://schemas.openxmlformats.org/officeDocument/2006/relationships/hyperlink" Target="https://login.consultant.ru/link/?req=doc&amp;base=RLAW177&amp;n=227992&amp;dst=100024" TargetMode = "External"/>
	<Relationship Id="rId82" Type="http://schemas.openxmlformats.org/officeDocument/2006/relationships/hyperlink" Target="https://login.consultant.ru/link/?req=doc&amp;base=RLAW177&amp;n=227897&amp;dst=100049" TargetMode = "External"/>
	<Relationship Id="rId83" Type="http://schemas.openxmlformats.org/officeDocument/2006/relationships/hyperlink" Target="https://login.consultant.ru/link/?req=doc&amp;base=RLAW177&amp;n=183018&amp;dst=100014" TargetMode = "External"/>
	<Relationship Id="rId84" Type="http://schemas.openxmlformats.org/officeDocument/2006/relationships/hyperlink" Target="https://login.consultant.ru/link/?req=doc&amp;base=RLAW177&amp;n=213584&amp;dst=100017" TargetMode = "External"/>
	<Relationship Id="rId85" Type="http://schemas.openxmlformats.org/officeDocument/2006/relationships/hyperlink" Target="https://login.consultant.ru/link/?req=doc&amp;base=RLAW177&amp;n=242254&amp;dst=100018" TargetMode = "External"/>
	<Relationship Id="rId86" Type="http://schemas.openxmlformats.org/officeDocument/2006/relationships/hyperlink" Target="https://login.consultant.ru/link/?req=doc&amp;base=RLAW177&amp;n=185600&amp;dst=100014" TargetMode = "External"/>
	<Relationship Id="rId87" Type="http://schemas.openxmlformats.org/officeDocument/2006/relationships/hyperlink" Target="https://login.consultant.ru/link/?req=doc&amp;base=RLAW177&amp;n=185600&amp;dst=100022" TargetMode = "External"/>
	<Relationship Id="rId88" Type="http://schemas.openxmlformats.org/officeDocument/2006/relationships/hyperlink" Target="https://login.consultant.ru/link/?req=doc&amp;base=RLAW177&amp;n=185600&amp;dst=100014" TargetMode = "External"/>
	<Relationship Id="rId89" Type="http://schemas.openxmlformats.org/officeDocument/2006/relationships/hyperlink" Target="https://login.consultant.ru/link/?req=doc&amp;base=RLAW177&amp;n=213584&amp;dst=100019" TargetMode = "External"/>
	<Relationship Id="rId90" Type="http://schemas.openxmlformats.org/officeDocument/2006/relationships/hyperlink" Target="https://login.consultant.ru/link/?req=doc&amp;base=RLAW177&amp;n=242254&amp;dst=100019" TargetMode = "External"/>
	<Relationship Id="rId91" Type="http://schemas.openxmlformats.org/officeDocument/2006/relationships/hyperlink" Target="https://login.consultant.ru/link/?req=doc&amp;base=RLAW177&amp;n=227992&amp;dst=100025" TargetMode = "External"/>
	<Relationship Id="rId92" Type="http://schemas.openxmlformats.org/officeDocument/2006/relationships/hyperlink" Target="https://login.consultant.ru/link/?req=doc&amp;base=RLAW177&amp;n=251831" TargetMode = "External"/>
	<Relationship Id="rId93" Type="http://schemas.openxmlformats.org/officeDocument/2006/relationships/hyperlink" Target="https://login.consultant.ru/link/?req=doc&amp;base=RLAW177&amp;n=249866" TargetMode = "External"/>
	<Relationship Id="rId94" Type="http://schemas.openxmlformats.org/officeDocument/2006/relationships/hyperlink" Target="https://login.consultant.ru/link/?req=doc&amp;base=RLAW177&amp;n=227897&amp;dst=100049" TargetMode = "External"/>
	<Relationship Id="rId95" Type="http://schemas.openxmlformats.org/officeDocument/2006/relationships/hyperlink" Target="https://login.consultant.ru/link/?req=doc&amp;base=RLAW177&amp;n=237035&amp;dst=100093" TargetMode = "External"/>
	<Relationship Id="rId96" Type="http://schemas.openxmlformats.org/officeDocument/2006/relationships/hyperlink" Target="https://login.consultant.ru/link/?req=doc&amp;base=RLAW177&amp;n=227897&amp;dst=100049" TargetMode = "External"/>
	<Relationship Id="rId97" Type="http://schemas.openxmlformats.org/officeDocument/2006/relationships/hyperlink" Target="https://login.consultant.ru/link/?req=doc&amp;base=RLAW177&amp;n=191748&amp;dst=100035" TargetMode = "External"/>
	<Relationship Id="rId98" Type="http://schemas.openxmlformats.org/officeDocument/2006/relationships/hyperlink" Target="https://login.consultant.ru/link/?req=doc&amp;base=RLAW177&amp;n=185600&amp;dst=100016" TargetMode = "External"/>
	<Relationship Id="rId99" Type="http://schemas.openxmlformats.org/officeDocument/2006/relationships/hyperlink" Target="https://login.consultant.ru/link/?req=doc&amp;base=RLAW177&amp;n=185600&amp;dst=100022" TargetMode = "External"/>
	<Relationship Id="rId100" Type="http://schemas.openxmlformats.org/officeDocument/2006/relationships/hyperlink" Target="https://login.consultant.ru/link/?req=doc&amp;base=RLAW177&amp;n=185600&amp;dst=100016" TargetMode = "External"/>
	<Relationship Id="rId101" Type="http://schemas.openxmlformats.org/officeDocument/2006/relationships/hyperlink" Target="https://login.consultant.ru/link/?req=doc&amp;base=RLAW177&amp;n=185600&amp;dst=100018" TargetMode = "External"/>
	<Relationship Id="rId102" Type="http://schemas.openxmlformats.org/officeDocument/2006/relationships/hyperlink" Target="https://login.consultant.ru/link/?req=doc&amp;base=RLAW177&amp;n=185600&amp;dst=100022" TargetMode = "External"/>
	<Relationship Id="rId103" Type="http://schemas.openxmlformats.org/officeDocument/2006/relationships/hyperlink" Target="https://login.consultant.ru/link/?req=doc&amp;base=RLAW177&amp;n=185600&amp;dst=100018" TargetMode = "External"/>
	<Relationship Id="rId104" Type="http://schemas.openxmlformats.org/officeDocument/2006/relationships/hyperlink" Target="https://login.consultant.ru/link/?req=doc&amp;base=RLAW177&amp;n=227897&amp;dst=100050" TargetMode = "External"/>
	<Relationship Id="rId105" Type="http://schemas.openxmlformats.org/officeDocument/2006/relationships/hyperlink" Target="https://login.consultant.ru/link/?req=doc&amp;base=RLAW177&amp;n=213584&amp;dst=100020" TargetMode = "External"/>
	<Relationship Id="rId106" Type="http://schemas.openxmlformats.org/officeDocument/2006/relationships/hyperlink" Target="https://login.consultant.ru/link/?req=doc&amp;base=RLAW177&amp;n=242254&amp;dst=100020" TargetMode = "External"/>
	<Relationship Id="rId107" Type="http://schemas.openxmlformats.org/officeDocument/2006/relationships/hyperlink" Target="https://login.consultant.ru/link/?req=doc&amp;base=RLAW177&amp;n=183018&amp;dst=100015" TargetMode = "External"/>
	<Relationship Id="rId108" Type="http://schemas.openxmlformats.org/officeDocument/2006/relationships/hyperlink" Target="https://login.consultant.ru/link/?req=doc&amp;base=RLAW177&amp;n=227992&amp;dst=100029" TargetMode = "External"/>
	<Relationship Id="rId109" Type="http://schemas.openxmlformats.org/officeDocument/2006/relationships/hyperlink" Target="https://login.consultant.ru/link/?req=doc&amp;base=RLAW177&amp;n=67490" TargetMode = "External"/>
	<Relationship Id="rId110" Type="http://schemas.openxmlformats.org/officeDocument/2006/relationships/hyperlink" Target="https://login.consultant.ru/link/?req=doc&amp;base=RLAW177&amp;n=67490&amp;dst=100025" TargetMode = "External"/>
	<Relationship Id="rId111" Type="http://schemas.openxmlformats.org/officeDocument/2006/relationships/hyperlink" Target="https://login.consultant.ru/link/?req=doc&amp;base=RLAW177&amp;n=67490&amp;dst=101016" TargetMode = "External"/>
	<Relationship Id="rId112" Type="http://schemas.openxmlformats.org/officeDocument/2006/relationships/hyperlink" Target="https://login.consultant.ru/link/?req=doc&amp;base=RLAW177&amp;n=175743&amp;dst=100019" TargetMode = "External"/>
	<Relationship Id="rId113" Type="http://schemas.openxmlformats.org/officeDocument/2006/relationships/hyperlink" Target="https://login.consultant.ru/link/?req=doc&amp;base=RLAW177&amp;n=67490&amp;dst=100629" TargetMode = "External"/>
	<Relationship Id="rId114" Type="http://schemas.openxmlformats.org/officeDocument/2006/relationships/hyperlink" Target="https://login.consultant.ru/link/?req=doc&amp;base=RLAW177&amp;n=67490&amp;dst=101021" TargetMode = "External"/>
	<Relationship Id="rId115" Type="http://schemas.openxmlformats.org/officeDocument/2006/relationships/hyperlink" Target="https://login.consultant.ru/link/?req=doc&amp;base=RLAW177&amp;n=175743&amp;dst=100019" TargetMode = "External"/>
	<Relationship Id="rId116" Type="http://schemas.openxmlformats.org/officeDocument/2006/relationships/hyperlink" Target="https://login.consultant.ru/link/?req=doc&amp;base=RLAW177&amp;n=227897&amp;dst=10005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27.11.2017 N 3690-КЗ
(ред. от 31.07.2024)
"О введении курортного сбора на территории Краснодарского края и внесении изменений в Закон Краснодарского края "Об административных правонарушениях"
(принят ЗС КК 22.11.2017)</dc:title>
  <dcterms:created xsi:type="dcterms:W3CDTF">2024-09-11T09:48:49Z</dcterms:created>
</cp:coreProperties>
</file>