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2D" w:rsidRDefault="00927D2D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12D4A" w:rsidRPr="00BD300C" w:rsidRDefault="00F12D4A" w:rsidP="001804D4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73769" w:rsidRDefault="005826E4" w:rsidP="001804D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</w:t>
      </w:r>
      <w:r w:rsidR="00F00406">
        <w:rPr>
          <w:rFonts w:ascii="Times New Roman" w:hAnsi="Times New Roman" w:cs="Times New Roman"/>
          <w:b/>
          <w:bCs/>
          <w:color w:val="auto"/>
          <w:sz w:val="28"/>
          <w:szCs w:val="28"/>
        </w:rPr>
        <w:t>й</w:t>
      </w: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постановление </w:t>
      </w:r>
    </w:p>
    <w:p w:rsidR="00273769" w:rsidRDefault="00273769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E136D3">
        <w:rPr>
          <w:rFonts w:ascii="Times New Roman" w:hAnsi="Times New Roman" w:cs="Times New Roman"/>
          <w:b/>
          <w:bCs/>
          <w:color w:val="auto"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826E4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</w:t>
      </w:r>
    </w:p>
    <w:p w:rsidR="00273769" w:rsidRDefault="005826E4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город-курорт Геленджик </w:t>
      </w:r>
      <w:r w:rsid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12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ноября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6B4CE7"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 №</w:t>
      </w:r>
      <w:r w:rsidR="00F03688">
        <w:rPr>
          <w:rFonts w:ascii="Times New Roman" w:hAnsi="Times New Roman" w:cs="Times New Roman"/>
          <w:b/>
          <w:bCs/>
          <w:color w:val="auto"/>
          <w:sz w:val="28"/>
          <w:szCs w:val="28"/>
        </w:rPr>
        <w:t>2674</w:t>
      </w:r>
    </w:p>
    <w:p w:rsidR="00273769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«Об утверждении Положения об оплате труда работников </w:t>
      </w:r>
    </w:p>
    <w:p w:rsidR="00273769" w:rsidRDefault="006B4CE7" w:rsidP="00273769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муниципальных учреждений дополнительного образования муниципального образования город-курорт Геленджик, </w:t>
      </w:r>
    </w:p>
    <w:p w:rsidR="00452490" w:rsidRDefault="006B4CE7" w:rsidP="00452490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осуществляющих деятельность в области физической </w:t>
      </w:r>
    </w:p>
    <w:p w:rsidR="00452490" w:rsidRDefault="006B4CE7" w:rsidP="00452490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B4CE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культуры и спорта»</w:t>
      </w:r>
      <w:r w:rsidR="004524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(в редакции постановления </w:t>
      </w:r>
    </w:p>
    <w:p w:rsidR="00452490" w:rsidRDefault="00452490" w:rsidP="00452490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администрации муниципального образования </w:t>
      </w:r>
    </w:p>
    <w:p w:rsidR="001804D4" w:rsidRDefault="00452490" w:rsidP="00452490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город-курорт Геленджик от </w:t>
      </w:r>
      <w:r w:rsidR="0058714C">
        <w:rPr>
          <w:rFonts w:ascii="Times New Roman" w:hAnsi="Times New Roman" w:cs="Times New Roman"/>
          <w:b/>
          <w:bCs/>
          <w:color w:val="auto"/>
          <w:sz w:val="28"/>
          <w:szCs w:val="28"/>
        </w:rPr>
        <w:t>21 декабря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2020 года</w:t>
      </w:r>
      <w:r w:rsidR="000843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58714C">
        <w:rPr>
          <w:rFonts w:ascii="Times New Roman" w:hAnsi="Times New Roman" w:cs="Times New Roman"/>
          <w:b/>
          <w:bCs/>
          <w:color w:val="auto"/>
          <w:sz w:val="28"/>
          <w:szCs w:val="28"/>
        </w:rPr>
        <w:t>2727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6B4CE7" w:rsidRPr="00452490" w:rsidRDefault="006B4CE7" w:rsidP="006B4CE7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0A14" w:rsidRPr="004E3903" w:rsidRDefault="00452490" w:rsidP="004E390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9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8714C"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 муниципального образования город-курорт Геленджик в соответствие с законодательством Российской Федерации</w:t>
      </w:r>
      <w:r w:rsidR="005826E4" w:rsidRPr="00452490">
        <w:rPr>
          <w:rFonts w:ascii="Times New Roman" w:hAnsi="Times New Roman" w:cs="Times New Roman"/>
          <w:sz w:val="28"/>
          <w:szCs w:val="28"/>
        </w:rPr>
        <w:t xml:space="preserve">, </w:t>
      </w:r>
      <w:r w:rsidR="00273769" w:rsidRPr="00452490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826E4" w:rsidRPr="00452490">
        <w:rPr>
          <w:rFonts w:ascii="Times New Roman" w:hAnsi="Times New Roman" w:cs="Times New Roman"/>
          <w:sz w:val="28"/>
          <w:szCs w:val="28"/>
        </w:rPr>
        <w:t>16, 37, 43, 47, 53 Федерального закона от 6 октября 2003 года №131-ФЗ «Об общих</w:t>
      </w:r>
      <w:r w:rsidR="00273769" w:rsidRPr="00452490">
        <w:rPr>
          <w:rFonts w:ascii="Times New Roman" w:hAnsi="Times New Roman" w:cs="Times New Roman"/>
          <w:sz w:val="28"/>
          <w:szCs w:val="28"/>
        </w:rPr>
        <w:t xml:space="preserve"> </w:t>
      </w:r>
      <w:r w:rsidR="005826E4" w:rsidRPr="00452490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 (в редакции Фе</w:t>
      </w:r>
      <w:r w:rsidR="00BC676A" w:rsidRPr="00452490">
        <w:rPr>
          <w:rFonts w:ascii="Times New Roman" w:hAnsi="Times New Roman" w:cs="Times New Roman"/>
          <w:sz w:val="28"/>
          <w:szCs w:val="28"/>
        </w:rPr>
        <w:t>дерального закона</w:t>
      </w:r>
      <w:r w:rsidR="009D6D49" w:rsidRPr="00452490">
        <w:rPr>
          <w:rFonts w:ascii="Times New Roman" w:hAnsi="Times New Roman" w:cs="Times New Roman"/>
          <w:sz w:val="28"/>
          <w:szCs w:val="28"/>
        </w:rPr>
        <w:t xml:space="preserve"> </w:t>
      </w:r>
      <w:r w:rsidR="00BC676A" w:rsidRPr="00452490">
        <w:rPr>
          <w:rFonts w:ascii="Times New Roman" w:hAnsi="Times New Roman" w:cs="Times New Roman"/>
          <w:sz w:val="28"/>
          <w:szCs w:val="28"/>
        </w:rPr>
        <w:t xml:space="preserve">от </w:t>
      </w:r>
      <w:r w:rsidR="002D1D1A">
        <w:rPr>
          <w:rFonts w:ascii="Times New Roman" w:hAnsi="Times New Roman" w:cs="Times New Roman"/>
          <w:sz w:val="28"/>
          <w:szCs w:val="28"/>
        </w:rPr>
        <w:t>11 июня</w:t>
      </w:r>
      <w:r w:rsidR="004E3903">
        <w:rPr>
          <w:rFonts w:ascii="Times New Roman" w:hAnsi="Times New Roman" w:cs="Times New Roman"/>
          <w:sz w:val="28"/>
          <w:szCs w:val="28"/>
        </w:rPr>
        <w:t xml:space="preserve"> 2021</w:t>
      </w:r>
      <w:r w:rsidR="00BC676A" w:rsidRPr="00452490"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8" w:history="1">
        <w:r w:rsidR="00BC676A" w:rsidRPr="00452490">
          <w:rPr>
            <w:rFonts w:ascii="Times New Roman" w:hAnsi="Times New Roman" w:cs="Times New Roman"/>
            <w:sz w:val="28"/>
            <w:szCs w:val="28"/>
          </w:rPr>
          <w:t>№</w:t>
        </w:r>
        <w:r w:rsidR="004E3903">
          <w:rPr>
            <w:rFonts w:ascii="Times New Roman" w:hAnsi="Times New Roman" w:cs="Times New Roman"/>
            <w:sz w:val="28"/>
            <w:szCs w:val="28"/>
          </w:rPr>
          <w:t>1</w:t>
        </w:r>
        <w:r w:rsidR="002D1D1A">
          <w:rPr>
            <w:rFonts w:ascii="Times New Roman" w:hAnsi="Times New Roman" w:cs="Times New Roman"/>
            <w:sz w:val="28"/>
            <w:szCs w:val="28"/>
          </w:rPr>
          <w:t>70</w:t>
        </w:r>
        <w:r w:rsidR="004E3903">
          <w:rPr>
            <w:rFonts w:ascii="Times New Roman" w:hAnsi="Times New Roman" w:cs="Times New Roman"/>
            <w:sz w:val="28"/>
            <w:szCs w:val="28"/>
          </w:rPr>
          <w:t>-</w:t>
        </w:r>
        <w:r w:rsidR="00BC676A" w:rsidRPr="00452490">
          <w:rPr>
            <w:rFonts w:ascii="Times New Roman" w:hAnsi="Times New Roman" w:cs="Times New Roman"/>
            <w:sz w:val="28"/>
            <w:szCs w:val="28"/>
          </w:rPr>
          <w:t>ФЗ</w:t>
        </w:r>
      </w:hyperlink>
      <w:r w:rsidR="00BC676A" w:rsidRPr="00452490">
        <w:rPr>
          <w:rFonts w:ascii="Times New Roman" w:hAnsi="Times New Roman" w:cs="Times New Roman"/>
          <w:sz w:val="28"/>
          <w:szCs w:val="28"/>
        </w:rPr>
        <w:t xml:space="preserve">), </w:t>
      </w:r>
      <w:r w:rsidR="00AD5A10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(губернатора) Краснодарского края от 17 декабря 2008 года №1337 «О введении </w:t>
      </w:r>
      <w:r w:rsidR="00AD5A10" w:rsidRPr="00AD5A10">
        <w:rPr>
          <w:rFonts w:ascii="Times New Roman" w:hAnsi="Times New Roman" w:cs="Times New Roman"/>
          <w:sz w:val="28"/>
          <w:szCs w:val="28"/>
        </w:rPr>
        <w:t>отраслев</w:t>
      </w:r>
      <w:r w:rsidR="00AD5A10">
        <w:rPr>
          <w:rFonts w:ascii="Times New Roman" w:hAnsi="Times New Roman" w:cs="Times New Roman"/>
          <w:sz w:val="28"/>
          <w:szCs w:val="28"/>
        </w:rPr>
        <w:t>ой</w:t>
      </w:r>
      <w:r w:rsidR="00AD5A10" w:rsidRPr="00AD5A1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D5A10">
        <w:rPr>
          <w:rFonts w:ascii="Times New Roman" w:hAnsi="Times New Roman" w:cs="Times New Roman"/>
          <w:sz w:val="28"/>
          <w:szCs w:val="28"/>
        </w:rPr>
        <w:t>ы</w:t>
      </w:r>
      <w:r w:rsidR="00AD5A10" w:rsidRPr="00AD5A10">
        <w:rPr>
          <w:rFonts w:ascii="Times New Roman" w:hAnsi="Times New Roman" w:cs="Times New Roman"/>
          <w:sz w:val="28"/>
          <w:szCs w:val="28"/>
        </w:rPr>
        <w:t xml:space="preserve"> оплаты труда работников государственных образовательных организаций Краснодарского края, осуществляющих деятельность в области физической культуры и спорта</w:t>
      </w:r>
      <w:r w:rsidR="004E3903">
        <w:rPr>
          <w:rFonts w:ascii="Times New Roman" w:hAnsi="Times New Roman" w:cs="Times New Roman"/>
          <w:sz w:val="28"/>
          <w:szCs w:val="28"/>
        </w:rPr>
        <w:t xml:space="preserve">» (в редакции постановления главы администрации (губернатора) Краснодарского края                           от 18 сентября 2020 года №592), </w:t>
      </w:r>
      <w:r w:rsidR="00BC676A" w:rsidRPr="00452490">
        <w:rPr>
          <w:rFonts w:ascii="Times New Roman" w:hAnsi="Times New Roman" w:cs="Times New Roman"/>
          <w:sz w:val="28"/>
          <w:szCs w:val="28"/>
        </w:rPr>
        <w:t>статьями  8, 33, 72, 75</w:t>
      </w:r>
      <w:r w:rsidR="005826E4" w:rsidRPr="0045249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BC676A" w:rsidRPr="00452490">
        <w:rPr>
          <w:rFonts w:ascii="Times New Roman" w:hAnsi="Times New Roman" w:cs="Times New Roman"/>
          <w:sz w:val="28"/>
          <w:szCs w:val="28"/>
        </w:rPr>
        <w:t xml:space="preserve"> </w:t>
      </w:r>
      <w:r w:rsidR="005826E4" w:rsidRPr="0045249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D3F8E" w:rsidRPr="00452490" w:rsidRDefault="00273769" w:rsidP="0058714C">
      <w:pPr>
        <w:widowControl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2490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="002B547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Утвердить изменения в </w:t>
      </w:r>
      <w:r w:rsidR="001D3F8E" w:rsidRPr="0045249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 администрации муниципального образования </w:t>
      </w:r>
      <w:r w:rsidR="00452490" w:rsidRPr="0045249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город-курорт Геленджик </w:t>
      </w:r>
      <w:r w:rsidR="0058714C" w:rsidRPr="0058714C">
        <w:rPr>
          <w:rFonts w:ascii="Times New Roman" w:hAnsi="Times New Roman" w:cs="Times New Roman"/>
          <w:bCs/>
          <w:color w:val="auto"/>
          <w:sz w:val="28"/>
          <w:szCs w:val="28"/>
        </w:rPr>
        <w:t>от 12 ноября 2019 года №2674</w:t>
      </w:r>
      <w:r w:rsidR="005871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714C" w:rsidRPr="0058714C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 об оплате труда работников муниципальных учреждений дополнительного образования муниципального образования город-курорт Геленджик, осуществляющих деятельность в области физической культуры и спорта» (в редакции постановления администрации муниципального образования город-курорт Геленджик от 21 декабря 2020 года</w:t>
      </w:r>
      <w:r w:rsidR="003E571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8714C" w:rsidRPr="0058714C">
        <w:rPr>
          <w:rFonts w:ascii="Times New Roman" w:hAnsi="Times New Roman" w:cs="Times New Roman"/>
          <w:bCs/>
          <w:color w:val="auto"/>
          <w:sz w:val="28"/>
          <w:szCs w:val="28"/>
        </w:rPr>
        <w:t>№2727</w:t>
      </w:r>
      <w:r w:rsidR="002B547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F0040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004B44" w:rsidRPr="00273769" w:rsidRDefault="00273769" w:rsidP="00004B44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004B44"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004B44"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публиковать</w:t>
      </w:r>
      <w:r w:rsidR="00004B4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</w:t>
      </w: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астоящее постановление в печатном средстве </w:t>
      </w:r>
      <w:r w:rsidR="0045249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массовой информации «Официальный вестник органов местного самоуправления                     </w:t>
      </w: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муниципального образования город-курорт Геленджик».</w:t>
      </w:r>
    </w:p>
    <w:p w:rsidR="001D3F8E" w:rsidRDefault="00273769" w:rsidP="00F00406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73769">
        <w:rPr>
          <w:rFonts w:ascii="Times New Roman" w:eastAsia="Calibri" w:hAnsi="Times New Roman" w:cs="Times New Roman"/>
          <w:color w:val="auto"/>
          <w:sz w:val="28"/>
          <w:szCs w:val="28"/>
        </w:rPr>
        <w:t>3.Постановление вступает в силу со дня его официального опубликования.</w:t>
      </w:r>
    </w:p>
    <w:p w:rsidR="00273769" w:rsidRDefault="00273769" w:rsidP="003D6541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2B5478" w:rsidRPr="00280B82" w:rsidRDefault="002B5478" w:rsidP="003D6541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95B50" w:rsidRPr="00E95B50" w:rsidRDefault="00273769" w:rsidP="00E95B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5B50" w:rsidRPr="00E95B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95B50" w:rsidRPr="00E95B50" w:rsidRDefault="00E95B50" w:rsidP="0027376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5B50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</w:t>
      </w:r>
      <w:r w:rsidR="00B234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7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3903">
        <w:rPr>
          <w:rFonts w:ascii="Times New Roman" w:hAnsi="Times New Roman" w:cs="Times New Roman"/>
          <w:sz w:val="28"/>
          <w:szCs w:val="28"/>
        </w:rPr>
        <w:t xml:space="preserve">        </w:t>
      </w:r>
      <w:r w:rsidR="00273769">
        <w:rPr>
          <w:rFonts w:ascii="Times New Roman" w:hAnsi="Times New Roman" w:cs="Times New Roman"/>
          <w:sz w:val="28"/>
          <w:szCs w:val="28"/>
        </w:rPr>
        <w:t xml:space="preserve">  А.А. Богодистов</w:t>
      </w:r>
    </w:p>
    <w:p w:rsidR="008C72CA" w:rsidRDefault="008C72CA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101DC" w:rsidRDefault="009101DC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3903" w:rsidRDefault="004E3903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ЛИСТ СОГЛАСОВАНИЯ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проекта постановления администрации муниципального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68006D" w:rsidRPr="00273769" w:rsidRDefault="0068006D" w:rsidP="0068006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от ______________№____________</w:t>
      </w:r>
    </w:p>
    <w:p w:rsidR="00F00406" w:rsidRDefault="0068006D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5249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F00406"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от 12 ноября 2019 года №2674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</w:t>
      </w: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 оплате труда работников муниципальных учреждений </w:t>
      </w: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дополнительного образования муниципального образования </w:t>
      </w: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город-курорт Геленджик, осуществляющих деятельность в области </w:t>
      </w:r>
    </w:p>
    <w:p w:rsidR="00F00406" w:rsidRP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физической культуры и спорта» (в редакции постановления </w:t>
      </w:r>
    </w:p>
    <w:p w:rsidR="008C72CA" w:rsidRDefault="00F00406" w:rsidP="008C72C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админи</w:t>
      </w:r>
      <w:bookmarkStart w:id="0" w:name="_GoBack"/>
      <w:bookmarkEnd w:id="0"/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страции муниципального образования город-курорт</w:t>
      </w:r>
    </w:p>
    <w:p w:rsidR="00273769" w:rsidRPr="00452490" w:rsidRDefault="00F00406" w:rsidP="008C72C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Геленджик от 21 декабря 2020 года №2727)</w:t>
      </w:r>
      <w:r w:rsidR="00273769" w:rsidRPr="0027376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68006D" w:rsidRDefault="0068006D" w:rsidP="0068006D">
      <w:pPr>
        <w:widowControl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yellow"/>
        </w:rPr>
      </w:pPr>
    </w:p>
    <w:p w:rsidR="00452490" w:rsidRPr="00A74B26" w:rsidRDefault="00452490" w:rsidP="0068006D">
      <w:pPr>
        <w:widowControl/>
        <w:jc w:val="both"/>
        <w:rPr>
          <w:rFonts w:ascii="Times New Roman" w:hAnsi="Times New Roman" w:cs="Times New Roman"/>
          <w:bCs/>
          <w:color w:val="auto"/>
          <w:sz w:val="28"/>
          <w:szCs w:val="28"/>
          <w:highlight w:val="yellow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Проект подготовлен и внесен: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Управлением образования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68006D" w:rsidRPr="00273769" w:rsidRDefault="004E3903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>ачальник управления</w:t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68006D"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261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040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61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И.Н. Балашкин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Проект согласован: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Начальник правового управления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             </w:t>
      </w:r>
      <w:r w:rsidR="0027376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И.В. Гребеник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Начальник финансового управления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</w:t>
      </w:r>
    </w:p>
    <w:p w:rsidR="0068006D" w:rsidRPr="00273769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Ю.Г. Кациди</w:t>
      </w:r>
    </w:p>
    <w:p w:rsidR="0068006D" w:rsidRDefault="0068006D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52C7" w:rsidRDefault="006952C7" w:rsidP="006952C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 главы</w:t>
      </w:r>
    </w:p>
    <w:p w:rsidR="006952C7" w:rsidRDefault="006952C7" w:rsidP="006952C7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</w:p>
    <w:p w:rsidR="006952C7" w:rsidRDefault="006952C7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3769">
        <w:rPr>
          <w:rFonts w:ascii="Times New Roman" w:hAnsi="Times New Roman" w:cs="Times New Roman"/>
          <w:color w:val="auto"/>
          <w:sz w:val="28"/>
          <w:szCs w:val="28"/>
        </w:rPr>
        <w:t xml:space="preserve">город-курорт Геленджик    </w:t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7376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Е.Б. Василенко</w:t>
      </w:r>
    </w:p>
    <w:p w:rsidR="006952C7" w:rsidRPr="00273769" w:rsidRDefault="006952C7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0A8C" w:rsidRPr="00897711" w:rsidRDefault="00920A8C" w:rsidP="00920A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920A8C" w:rsidRPr="00897711" w:rsidRDefault="00920A8C" w:rsidP="00920A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первого заместителя главы</w:t>
      </w:r>
    </w:p>
    <w:p w:rsidR="00920A8C" w:rsidRDefault="00920A8C" w:rsidP="00920A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920A8C" w:rsidRPr="00897711" w:rsidRDefault="00920A8C" w:rsidP="00920A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897711">
        <w:rPr>
          <w:rFonts w:ascii="Times New Roman" w:hAnsi="Times New Roman" w:cs="Times New Roman"/>
          <w:bCs/>
          <w:sz w:val="28"/>
          <w:szCs w:val="28"/>
        </w:rPr>
        <w:tab/>
      </w:r>
      <w:r w:rsidRPr="0089771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 Е.Б. Василенко</w:t>
      </w:r>
    </w:p>
    <w:p w:rsidR="00F00406" w:rsidRDefault="00F00406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F00406" w:rsidSect="004E390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864"/>
      </w:tblGrid>
      <w:tr w:rsidR="00F00406" w:rsidTr="00F00406">
        <w:tc>
          <w:tcPr>
            <w:tcW w:w="4927" w:type="dxa"/>
          </w:tcPr>
          <w:p w:rsid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2B5478" w:rsidRDefault="002B5478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5478" w:rsidRPr="00F00406" w:rsidRDefault="002B5478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УТВЕРЖДЕНЫ</w:t>
            </w:r>
          </w:p>
          <w:p w:rsidR="00F00406" w:rsidRP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</w:t>
            </w:r>
            <w:r w:rsidR="002B547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</w:t>
            </w: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администрации</w:t>
            </w:r>
          </w:p>
          <w:p w:rsidR="00F00406" w:rsidRP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образования</w:t>
            </w:r>
          </w:p>
          <w:p w:rsidR="00F00406" w:rsidRP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город-курорт  Геленджик</w:t>
            </w:r>
          </w:p>
          <w:p w:rsidR="00F00406" w:rsidRDefault="00F00406" w:rsidP="00F00406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004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____________№______</w:t>
            </w:r>
          </w:p>
        </w:tc>
      </w:tr>
    </w:tbl>
    <w:p w:rsidR="00F00406" w:rsidRDefault="00F00406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0406" w:rsidRPr="00F00406" w:rsidRDefault="00F00406" w:rsidP="00F00406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ИЗМЕНЕНИЯ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DC714B" w:rsidRDefault="00DC714B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внесенные </w:t>
      </w:r>
      <w:r w:rsidR="00F00406"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0406"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муниципального</w:t>
      </w:r>
    </w:p>
    <w:p w:rsidR="00DC714B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город-курорт Геленджик от 12 ноября 2019 года </w:t>
      </w:r>
    </w:p>
    <w:p w:rsidR="00F00406" w:rsidRPr="00F00406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№2674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«Об утверждении Положения об оплате труда работников</w:t>
      </w:r>
    </w:p>
    <w:p w:rsidR="00DC714B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муниципальных учреждений дополнительного образования </w:t>
      </w:r>
    </w:p>
    <w:p w:rsidR="00F00406" w:rsidRPr="00F00406" w:rsidRDefault="00F00406" w:rsidP="00F00406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 город-курорт Геленджик,</w:t>
      </w:r>
    </w:p>
    <w:p w:rsidR="00DC714B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осуществляющих деятельность в области физической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культуры </w:t>
      </w:r>
    </w:p>
    <w:p w:rsidR="00DC714B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и спорта» (в редакции постановления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</w:t>
      </w:r>
    </w:p>
    <w:p w:rsidR="00DC714B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образования</w:t>
      </w:r>
      <w:r w:rsidR="00DC714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город-курорт Геленджик </w:t>
      </w:r>
    </w:p>
    <w:p w:rsidR="00F00406" w:rsidRPr="00F00406" w:rsidRDefault="00F00406" w:rsidP="00DC714B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00406">
        <w:rPr>
          <w:rFonts w:ascii="Times New Roman" w:hAnsi="Times New Roman" w:cs="Times New Roman"/>
          <w:bCs/>
          <w:color w:val="auto"/>
          <w:sz w:val="28"/>
          <w:szCs w:val="28"/>
        </w:rPr>
        <w:t>от 21 декабря 2020 года №2727)</w:t>
      </w:r>
    </w:p>
    <w:p w:rsidR="00F00406" w:rsidRDefault="00F00406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2B5478" w:rsidRDefault="00DC714B" w:rsidP="002B547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>Пункты 7.1-7.6 р</w:t>
      </w:r>
      <w:r>
        <w:rPr>
          <w:rFonts w:ascii="Times New Roman" w:hAnsi="Times New Roman" w:cs="Times New Roman"/>
          <w:color w:val="auto"/>
          <w:sz w:val="28"/>
          <w:szCs w:val="28"/>
        </w:rPr>
        <w:t>аздел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7 приложения к постановлению изложить в следующей редакции:</w:t>
      </w:r>
      <w:r w:rsidRPr="00DC7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4B" w:rsidRPr="00DC714B" w:rsidRDefault="002B5478" w:rsidP="00D651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C714B"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7.1.Оплата труда тренеров-преподавателей, старших тренеров-препо-давателей (далее - тренер-преподаватель) муниципального учреждения на 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 xml:space="preserve">уровне сложности </w:t>
      </w:r>
      <w:r w:rsidR="00DC714B" w:rsidRPr="00DC714B">
        <w:rPr>
          <w:rFonts w:ascii="Times New Roman" w:hAnsi="Times New Roman" w:cs="Times New Roman"/>
          <w:color w:val="auto"/>
          <w:sz w:val="28"/>
          <w:szCs w:val="28"/>
        </w:rPr>
        <w:t>производится по нормативам оплаты труда за одного зани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C714B" w:rsidRPr="00DC714B">
        <w:rPr>
          <w:rFonts w:ascii="Times New Roman" w:hAnsi="Times New Roman" w:cs="Times New Roman"/>
          <w:color w:val="auto"/>
          <w:sz w:val="28"/>
          <w:szCs w:val="28"/>
        </w:rPr>
        <w:t>мающегося избранным видом спорта (далее – занимающийся) и нормативам оплаты труда за подготовку занимающегося, показавшего спортивный результат, исходя из установленного размера должностного оклада.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В случае отсутствия у тренера-преподавателя сформированной группы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уровн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 xml:space="preserve">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в связи с проведением набора тренеру-преподавателю устанавливается норматив оплаты труда в размере 100% на период проведения набора в муниципальное учреждение.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7.2.Оплата труда тренеров-преподавателей по нормативам за одного занимающегося и подготовку занимающегося, показавшего спортивный резуль-тат, устанавливается в зависимости от численного состава занимающихся, исходя из объема тренировочной нагрузки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 xml:space="preserve">уровне сложности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по группам видов спорта и показанного занимающимся результата, согласно приложениям №2, 3 к Положению.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7.3.Норматив оплаты труда тренера-преподавателя муниципального учреждения определяется по формуле: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 = Н отэп + Н отр, где: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H от - норматив оплаты труда тренера-преподавателя, %;</w:t>
      </w:r>
    </w:p>
    <w:p w:rsidR="002B5478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отэп - норматив оплаты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труда 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подготовку 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занимающихся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 xml:space="preserve">уровне </w:t>
      </w:r>
    </w:p>
    <w:p w:rsidR="00DC714B" w:rsidRPr="00DC714B" w:rsidRDefault="00D651F3" w:rsidP="002B5478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51F3">
        <w:rPr>
          <w:rFonts w:ascii="Times New Roman" w:hAnsi="Times New Roman" w:cs="Times New Roman"/>
          <w:color w:val="auto"/>
          <w:sz w:val="28"/>
          <w:szCs w:val="28"/>
        </w:rPr>
        <w:lastRenderedPageBreak/>
        <w:t>сложности</w:t>
      </w:r>
      <w:r w:rsidR="00DC714B"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(определяется в соответствии с приложением №2 к Положению), %;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отр - норматив оплаты труда за подготовку занимающегося в зависимости от показанного занимающимся спортивного результата (определяется в соответствии с приложением №3 к Положению), %.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7.4.Норматив оплаты труда за подготовку занимающихся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уровне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установленный в зависимости от численного состава занимающих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ся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 xml:space="preserve">уровне сложности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по группам видов спорта (Н отэп), определяется по формуле: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отэп = (к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+ 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+ ...к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), где: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Н отэп - норматив оплаты труда за подготовку занимающихся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уровне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%;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...к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- количество занимающихся, зачисленных по каждому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>ню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 xml:space="preserve">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человек;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...н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- норматив оплаты труда за подготовку занимающихся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уровне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%.</w:t>
      </w:r>
    </w:p>
    <w:p w:rsid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7.5.Норматив оплаты труда за подготовку занимающегося в зависимости от показанного занимающимся спортивного результата (Н отр) определяется по формуле:</w:t>
      </w:r>
    </w:p>
    <w:p w:rsidR="002B5478" w:rsidRPr="00DC714B" w:rsidRDefault="002B5478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отр = (к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+ 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+ ...к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x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), где:</w:t>
      </w:r>
    </w:p>
    <w:p w:rsidR="002B5478" w:rsidRPr="00DC714B" w:rsidRDefault="002B5478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651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 отр - норматив оплаты труда за подготовку занимающегося в зависи-мости от показанного занимающимся спортивного результата, %;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...к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- количество занимающихся, показавших спортивный результат, человек;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1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2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, ...н</w:t>
      </w:r>
      <w:r w:rsidRPr="00DC714B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n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 - норматив оплаты труда за результат, показанный занимающимся, %.</w:t>
      </w:r>
    </w:p>
    <w:p w:rsidR="00DC714B" w:rsidRPr="00DC714B" w:rsidRDefault="00DC714B" w:rsidP="00D651F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7.6.Заработная плата тренера-преподавателя муниципального учреждения</w:t>
      </w:r>
      <w:r w:rsidR="00D651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определяется по формуле: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ЗП = Уо - Мк + Ро+Рос, где: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ЗП - заработная плата тренера-преподавателя муниципального учреж-дения;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Уо - установленный оклад (должностной оклад) заработной </w:t>
      </w:r>
      <w:r w:rsidR="004E390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платы;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Мк - базовый оклад (должностной оклад) заработной платы с применением повышающего коэффициента по ПКГ;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Ро - размер оплаты труда тренера-преподавателя муниципального учреждения по нормативам за занимающихся и подготовку занимающихся, показавших спортивный результат;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 xml:space="preserve">Рос – размер оплаты труда тренера-преподавателя муниципального учреждения на </w:t>
      </w:r>
      <w:r w:rsidR="00D651F3" w:rsidRPr="00D651F3">
        <w:rPr>
          <w:rFonts w:ascii="Times New Roman" w:hAnsi="Times New Roman" w:cs="Times New Roman"/>
          <w:color w:val="auto"/>
          <w:sz w:val="28"/>
          <w:szCs w:val="28"/>
        </w:rPr>
        <w:t>уровне сложности</w:t>
      </w:r>
      <w:r w:rsidRPr="00DC714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Размер оплаты труда тренера-преподавателя муниципального учреждения по нормативам за занимающихся и подготовку занимающихся, показавших спортивный результат, определяется по формуле: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Ро = Мк x Нот, где: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Ро - размер оплаты труда тренера-преподавателя муниципального учреж-дения по нормативам за занимающихся и подготовку занимающихся, показавших спортивный результат;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Мк - базовый оклад (должностной оклад) заработной платы с приме-нением повышающего коэффициента по ПКГ;</w:t>
      </w:r>
    </w:p>
    <w:p w:rsid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14B">
        <w:rPr>
          <w:rFonts w:ascii="Times New Roman" w:hAnsi="Times New Roman" w:cs="Times New Roman"/>
          <w:color w:val="auto"/>
          <w:sz w:val="28"/>
          <w:szCs w:val="28"/>
        </w:rPr>
        <w:t>Нот - норматив оплаты труда тренера-преподавателя (рассчитывается в соответствии с пунктом 7.3 Положения).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BA09DB" w:rsidRPr="00DC714B" w:rsidRDefault="00BA09D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В абзаце втором п</w:t>
      </w:r>
      <w:r w:rsidR="00884658">
        <w:rPr>
          <w:rFonts w:ascii="Times New Roman" w:hAnsi="Times New Roman" w:cs="Times New Roman"/>
          <w:color w:val="auto"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color w:val="auto"/>
          <w:sz w:val="28"/>
          <w:szCs w:val="28"/>
        </w:rPr>
        <w:t>7.8</w:t>
      </w:r>
      <w:r w:rsidR="00884658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4B0F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7250B5">
        <w:rPr>
          <w:rFonts w:ascii="Times New Roman" w:hAnsi="Times New Roman" w:cs="Times New Roman"/>
          <w:color w:val="auto"/>
          <w:sz w:val="28"/>
          <w:szCs w:val="28"/>
        </w:rPr>
        <w:t>на этапе подготовки</w:t>
      </w:r>
      <w:r w:rsidR="00C94B0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250B5">
        <w:rPr>
          <w:rFonts w:ascii="Times New Roman" w:hAnsi="Times New Roman" w:cs="Times New Roman"/>
          <w:color w:val="auto"/>
          <w:sz w:val="28"/>
          <w:szCs w:val="28"/>
        </w:rPr>
        <w:t xml:space="preserve"> заменить словами «на уровне сложности».</w:t>
      </w:r>
    </w:p>
    <w:p w:rsidR="000141D3" w:rsidRPr="000141D3" w:rsidRDefault="00884658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>.П</w:t>
      </w:r>
      <w:r w:rsidR="000141D3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№2 к </w:t>
      </w:r>
      <w:r w:rsidR="000141D3" w:rsidRPr="000141D3">
        <w:rPr>
          <w:rFonts w:ascii="Times New Roman" w:hAnsi="Times New Roman" w:cs="Times New Roman"/>
          <w:color w:val="auto"/>
          <w:sz w:val="28"/>
          <w:szCs w:val="28"/>
        </w:rPr>
        <w:t>Положению об оплате труда</w:t>
      </w:r>
      <w:r w:rsidR="000141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1D3" w:rsidRPr="000141D3">
        <w:rPr>
          <w:rFonts w:ascii="Times New Roman" w:hAnsi="Times New Roman" w:cs="Times New Roman"/>
          <w:color w:val="auto"/>
          <w:sz w:val="28"/>
          <w:szCs w:val="28"/>
        </w:rPr>
        <w:t>работников муниципальных учреждений дополнительного образования муниципального</w:t>
      </w:r>
      <w:r w:rsidR="000141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1D3" w:rsidRPr="000141D3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Геленджик,</w:t>
      </w:r>
      <w:r w:rsidR="000141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141D3" w:rsidRPr="000141D3">
        <w:rPr>
          <w:rFonts w:ascii="Times New Roman" w:hAnsi="Times New Roman" w:cs="Times New Roman"/>
          <w:color w:val="auto"/>
          <w:sz w:val="28"/>
          <w:szCs w:val="28"/>
        </w:rPr>
        <w:t>осуществляющих деятельность в области физической культуры и спорта</w:t>
      </w:r>
      <w:r w:rsidR="002B547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141D3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0141D3" w:rsidRPr="00DC714B" w:rsidRDefault="000141D3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0141D3" w:rsidRPr="000141D3" w:rsidTr="00884658">
        <w:tc>
          <w:tcPr>
            <w:tcW w:w="4788" w:type="dxa"/>
          </w:tcPr>
          <w:p w:rsidR="000141D3" w:rsidRPr="000141D3" w:rsidRDefault="00884658" w:rsidP="000141D3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  <w:tc>
          <w:tcPr>
            <w:tcW w:w="4850" w:type="dxa"/>
          </w:tcPr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№2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Положению об оплате труда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работников муниципальных учреждений дополнительного образования муниципального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образования город-курорт Геленджик,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осуществляющих деятельность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области физической</w:t>
            </w:r>
          </w:p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культуры и спорта</w:t>
            </w:r>
          </w:p>
          <w:p w:rsidR="000141D3" w:rsidRPr="000141D3" w:rsidRDefault="000141D3" w:rsidP="000141D3">
            <w:pPr>
              <w:widowControl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0141D3" w:rsidRPr="000141D3" w:rsidRDefault="000141D3" w:rsidP="000141D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НОРМАТИВ ОПЛАТЫ ТРУДА</w:t>
      </w:r>
    </w:p>
    <w:p w:rsidR="000141D3" w:rsidRDefault="000141D3" w:rsidP="000141D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тренеров-преподавателей муниципального</w:t>
      </w:r>
      <w:r w:rsidRPr="000141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учреждения </w:t>
      </w:r>
    </w:p>
    <w:p w:rsidR="000141D3" w:rsidRDefault="000141D3" w:rsidP="000141D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дополнительного образования муниципального образования </w:t>
      </w:r>
    </w:p>
    <w:p w:rsidR="000141D3" w:rsidRDefault="000141D3" w:rsidP="000141D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город-курорт Геленджик, осуществляющих деятельность в области </w:t>
      </w:r>
    </w:p>
    <w:p w:rsidR="000141D3" w:rsidRPr="000141D3" w:rsidRDefault="000141D3" w:rsidP="000141D3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bCs/>
          <w:color w:val="auto"/>
          <w:sz w:val="28"/>
          <w:szCs w:val="28"/>
        </w:rPr>
        <w:t>физической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141D3">
        <w:rPr>
          <w:rFonts w:ascii="Times New Roman" w:hAnsi="Times New Roman" w:cs="Times New Roman"/>
          <w:bCs/>
          <w:color w:val="auto"/>
          <w:sz w:val="28"/>
          <w:szCs w:val="28"/>
        </w:rPr>
        <w:t>культуры и спорта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>, по нормативам за одного занимающегося</w:t>
      </w: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500"/>
        <w:gridCol w:w="1749"/>
        <w:gridCol w:w="1197"/>
        <w:gridCol w:w="1282"/>
        <w:gridCol w:w="1171"/>
      </w:tblGrid>
      <w:tr w:rsidR="000141D3" w:rsidRPr="000141D3" w:rsidTr="000141D3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 дополнительной общеобразовательной программы в области физической культуры и спорта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сложности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Период обучения (лет)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left="-16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 оплаты труда тренера-преподавателя за подготовку одного </w:t>
            </w:r>
            <w:r w:rsidR="005100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занимающегося</w:t>
            </w: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(в процентах от базового оклада (базового должностного оклада)</w:t>
            </w:r>
            <w:r w:rsidR="0088465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141D3" w:rsidRPr="000141D3" w:rsidTr="00014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884658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Группы видов спорта</w:t>
            </w:r>
          </w:p>
        </w:tc>
      </w:tr>
      <w:tr w:rsidR="00542811" w:rsidRPr="000141D3" w:rsidTr="000141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hanging="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ind w:hanging="1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D3" w:rsidRPr="000141D3" w:rsidRDefault="000141D3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</w:p>
        </w:tc>
      </w:tr>
      <w:tr w:rsidR="000141D3" w:rsidRPr="000141D3" w:rsidTr="000141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542811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542811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0141D3" w:rsidRDefault="00542811" w:rsidP="000141D3">
            <w:pPr>
              <w:widowControl/>
              <w:ind w:hanging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542811" w:rsidRDefault="00542811" w:rsidP="000141D3">
            <w:pPr>
              <w:widowControl/>
              <w:ind w:hanging="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542811" w:rsidRDefault="00542811" w:rsidP="000141D3">
            <w:pPr>
              <w:widowControl/>
              <w:ind w:hanging="1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D3" w:rsidRPr="00542811" w:rsidRDefault="00542811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2B5478" w:rsidRPr="000141D3" w:rsidTr="000141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ind w:hanging="5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ind w:hanging="2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ind w:hanging="12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542811" w:rsidRPr="000141D3" w:rsidTr="00542811">
        <w:trPr>
          <w:trHeight w:val="966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1" w:rsidRPr="000141D3" w:rsidRDefault="00542811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Дополнительные общеразвивающие программы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11" w:rsidRPr="000141D3" w:rsidRDefault="00542811" w:rsidP="00542811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1" w:rsidRPr="000141D3" w:rsidRDefault="00542811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0141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есь период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1" w:rsidRPr="000141D3" w:rsidRDefault="00542811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1" w:rsidRPr="000141D3" w:rsidRDefault="00542811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11" w:rsidRPr="000141D3" w:rsidRDefault="00542811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B5478" w:rsidRPr="000141D3" w:rsidTr="00343895">
        <w:trPr>
          <w:trHeight w:val="7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Дополнительные предпрофессиональ-</w:t>
            </w:r>
          </w:p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ные программы</w:t>
            </w:r>
          </w:p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 уровень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2B5478" w:rsidRPr="000141D3" w:rsidTr="00343895">
        <w:trPr>
          <w:trHeight w:val="556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второй, третий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2B5478" w:rsidRPr="000141D3" w:rsidTr="003E7E27">
        <w:trPr>
          <w:trHeight w:val="594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четвертый, пятый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2B5478" w:rsidRPr="000141D3" w:rsidTr="003E7E27">
        <w:trPr>
          <w:trHeight w:val="234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шестой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2B5478" w:rsidRPr="000141D3" w:rsidTr="00542811">
        <w:trPr>
          <w:trHeight w:val="569"/>
        </w:trPr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углублен-ный уровень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первый, второй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2B5478" w:rsidRPr="000141D3" w:rsidTr="008003E1">
        <w:trPr>
          <w:trHeight w:val="966"/>
        </w:trPr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0141D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Pr="000141D3" w:rsidRDefault="002B5478" w:rsidP="0054281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третий, четвертый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8" w:rsidRDefault="002B5478" w:rsidP="0054281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</w:tbl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Примечание:</w:t>
      </w: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Виды спорта распределяются по группам в следующем порядке:</w:t>
      </w: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141D3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 xml:space="preserve"> группа видов спорта – все виды спорта и дисциплины, включенные в программу Летних и Зимних Олимпийских игр, кроме игровых;</w:t>
      </w: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141D3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 xml:space="preserve"> группа видов спорта – все игровые виды спорта, включенные в программу Летних и Зимних Олимпийских игр, а также виды спорта,  имеющие </w:t>
      </w:r>
    </w:p>
    <w:p w:rsidR="000141D3" w:rsidRPr="000141D3" w:rsidRDefault="000141D3" w:rsidP="0054281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спортивные международные объединения;</w:t>
      </w:r>
    </w:p>
    <w:p w:rsidR="000141D3" w:rsidRPr="000141D3" w:rsidRDefault="000141D3" w:rsidP="00542811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141D3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 xml:space="preserve"> группа видов спорта – все другие виды спорта (дисциплины),</w:t>
      </w:r>
      <w:r w:rsidR="005428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>включенные во Всероссийский реестр видов спорта.</w:t>
      </w:r>
      <w:r w:rsidR="0054281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41D3" w:rsidRPr="000141D3" w:rsidRDefault="000141D3" w:rsidP="000141D3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41D3" w:rsidRPr="000141D3" w:rsidRDefault="004E3903" w:rsidP="0054281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141D3" w:rsidRPr="000141D3">
        <w:rPr>
          <w:rFonts w:ascii="Times New Roman" w:hAnsi="Times New Roman" w:cs="Times New Roman"/>
          <w:color w:val="auto"/>
          <w:sz w:val="28"/>
          <w:szCs w:val="28"/>
        </w:rPr>
        <w:t>ачальник управления образования</w:t>
      </w:r>
    </w:p>
    <w:p w:rsidR="000141D3" w:rsidRPr="000141D3" w:rsidRDefault="000141D3" w:rsidP="0054281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</w:t>
      </w:r>
    </w:p>
    <w:p w:rsidR="000141D3" w:rsidRPr="000141D3" w:rsidRDefault="000141D3" w:rsidP="0054281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41D3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</w:t>
      </w:r>
      <w:r w:rsidRPr="000141D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</w:t>
      </w:r>
      <w:r w:rsidR="00542811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4E3903">
        <w:rPr>
          <w:rFonts w:ascii="Times New Roman" w:hAnsi="Times New Roman" w:cs="Times New Roman"/>
          <w:color w:val="auto"/>
          <w:sz w:val="28"/>
          <w:szCs w:val="28"/>
        </w:rPr>
        <w:t>И.Н. Балашкин</w:t>
      </w: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DC714B" w:rsidRDefault="00DC714B" w:rsidP="00DC714B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714B" w:rsidRPr="00273769" w:rsidRDefault="00DC714B" w:rsidP="0068006D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714B" w:rsidRPr="00273769" w:rsidSect="00F00406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79" w:rsidRDefault="003E2779" w:rsidP="00B171D8">
      <w:r>
        <w:separator/>
      </w:r>
    </w:p>
  </w:endnote>
  <w:endnote w:type="continuationSeparator" w:id="0">
    <w:p w:rsidR="003E2779" w:rsidRDefault="003E2779" w:rsidP="00B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79" w:rsidRDefault="003E2779" w:rsidP="00B171D8">
      <w:r>
        <w:separator/>
      </w:r>
    </w:p>
  </w:footnote>
  <w:footnote w:type="continuationSeparator" w:id="0">
    <w:p w:rsidR="003E2779" w:rsidRDefault="003E2779" w:rsidP="00B1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688" w:rsidRPr="0068006D" w:rsidRDefault="00A73EB1" w:rsidP="0068006D">
    <w:pPr>
      <w:pStyle w:val="a5"/>
      <w:framePr w:wrap="auto" w:vAnchor="text" w:hAnchor="page" w:x="6349" w:y="12"/>
      <w:rPr>
        <w:rStyle w:val="aa"/>
        <w:rFonts w:ascii="Times New Roman" w:hAnsi="Times New Roman" w:cs="Times New Roman"/>
        <w:sz w:val="28"/>
      </w:rPr>
    </w:pPr>
    <w:r w:rsidRPr="0068006D">
      <w:rPr>
        <w:rStyle w:val="aa"/>
        <w:rFonts w:ascii="Times New Roman" w:hAnsi="Times New Roman" w:cs="Times New Roman"/>
        <w:sz w:val="28"/>
      </w:rPr>
      <w:fldChar w:fldCharType="begin"/>
    </w:r>
    <w:r w:rsidR="00F03688" w:rsidRPr="0068006D">
      <w:rPr>
        <w:rStyle w:val="aa"/>
        <w:rFonts w:ascii="Times New Roman" w:hAnsi="Times New Roman" w:cs="Times New Roman"/>
        <w:sz w:val="28"/>
      </w:rPr>
      <w:instrText xml:space="preserve">PAGE  </w:instrText>
    </w:r>
    <w:r w:rsidRPr="0068006D">
      <w:rPr>
        <w:rStyle w:val="aa"/>
        <w:rFonts w:ascii="Times New Roman" w:hAnsi="Times New Roman" w:cs="Times New Roman"/>
        <w:sz w:val="28"/>
      </w:rPr>
      <w:fldChar w:fldCharType="separate"/>
    </w:r>
    <w:r w:rsidR="00570DB4">
      <w:rPr>
        <w:rStyle w:val="aa"/>
        <w:rFonts w:ascii="Times New Roman" w:hAnsi="Times New Roman" w:cs="Times New Roman"/>
        <w:noProof/>
        <w:sz w:val="28"/>
      </w:rPr>
      <w:t>2</w:t>
    </w:r>
    <w:r w:rsidRPr="0068006D">
      <w:rPr>
        <w:rStyle w:val="aa"/>
        <w:rFonts w:ascii="Times New Roman" w:hAnsi="Times New Roman" w:cs="Times New Roman"/>
        <w:sz w:val="28"/>
      </w:rPr>
      <w:fldChar w:fldCharType="end"/>
    </w:r>
  </w:p>
  <w:p w:rsidR="00F03688" w:rsidRDefault="00F03688" w:rsidP="009433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B"/>
    <w:rsid w:val="00004B44"/>
    <w:rsid w:val="000057A6"/>
    <w:rsid w:val="000141D3"/>
    <w:rsid w:val="00032BEF"/>
    <w:rsid w:val="000710A9"/>
    <w:rsid w:val="000735C2"/>
    <w:rsid w:val="00082F8C"/>
    <w:rsid w:val="0008430D"/>
    <w:rsid w:val="000B3E5A"/>
    <w:rsid w:val="000B66E8"/>
    <w:rsid w:val="000F2801"/>
    <w:rsid w:val="001039BC"/>
    <w:rsid w:val="001240FF"/>
    <w:rsid w:val="00126779"/>
    <w:rsid w:val="001668FE"/>
    <w:rsid w:val="001804D4"/>
    <w:rsid w:val="001A075C"/>
    <w:rsid w:val="001C3EAF"/>
    <w:rsid w:val="001C6E73"/>
    <w:rsid w:val="001D3F8E"/>
    <w:rsid w:val="00202873"/>
    <w:rsid w:val="0020643F"/>
    <w:rsid w:val="00207FE2"/>
    <w:rsid w:val="00221AF7"/>
    <w:rsid w:val="00236FBF"/>
    <w:rsid w:val="00244B28"/>
    <w:rsid w:val="0025676E"/>
    <w:rsid w:val="00257737"/>
    <w:rsid w:val="00261478"/>
    <w:rsid w:val="002628C1"/>
    <w:rsid w:val="002643CC"/>
    <w:rsid w:val="00267D57"/>
    <w:rsid w:val="00273769"/>
    <w:rsid w:val="00276ECD"/>
    <w:rsid w:val="00280B82"/>
    <w:rsid w:val="00291223"/>
    <w:rsid w:val="002B5478"/>
    <w:rsid w:val="002D1D1A"/>
    <w:rsid w:val="002E6CC5"/>
    <w:rsid w:val="00342648"/>
    <w:rsid w:val="003449E8"/>
    <w:rsid w:val="00352ECB"/>
    <w:rsid w:val="003A430F"/>
    <w:rsid w:val="003D6541"/>
    <w:rsid w:val="003E2779"/>
    <w:rsid w:val="003E5718"/>
    <w:rsid w:val="003F28D8"/>
    <w:rsid w:val="003F4179"/>
    <w:rsid w:val="0044290D"/>
    <w:rsid w:val="00452490"/>
    <w:rsid w:val="004617F2"/>
    <w:rsid w:val="00472C6C"/>
    <w:rsid w:val="00480AEF"/>
    <w:rsid w:val="00490FE4"/>
    <w:rsid w:val="004A65F8"/>
    <w:rsid w:val="004C76C3"/>
    <w:rsid w:val="004D1A8C"/>
    <w:rsid w:val="004D1B37"/>
    <w:rsid w:val="004E1471"/>
    <w:rsid w:val="004E3903"/>
    <w:rsid w:val="005100A9"/>
    <w:rsid w:val="00520288"/>
    <w:rsid w:val="00530A14"/>
    <w:rsid w:val="0053502E"/>
    <w:rsid w:val="00542811"/>
    <w:rsid w:val="00544995"/>
    <w:rsid w:val="00570DB4"/>
    <w:rsid w:val="00577605"/>
    <w:rsid w:val="005826E4"/>
    <w:rsid w:val="00586962"/>
    <w:rsid w:val="0058714C"/>
    <w:rsid w:val="005F6101"/>
    <w:rsid w:val="006026E5"/>
    <w:rsid w:val="00634596"/>
    <w:rsid w:val="006645BD"/>
    <w:rsid w:val="006660A6"/>
    <w:rsid w:val="00675CDA"/>
    <w:rsid w:val="00676933"/>
    <w:rsid w:val="0068006D"/>
    <w:rsid w:val="006952C7"/>
    <w:rsid w:val="006A6769"/>
    <w:rsid w:val="006B4CE7"/>
    <w:rsid w:val="006D16CE"/>
    <w:rsid w:val="006D5688"/>
    <w:rsid w:val="006F28C8"/>
    <w:rsid w:val="00703132"/>
    <w:rsid w:val="00724665"/>
    <w:rsid w:val="007250B5"/>
    <w:rsid w:val="00732426"/>
    <w:rsid w:val="00757346"/>
    <w:rsid w:val="00770BFA"/>
    <w:rsid w:val="00791031"/>
    <w:rsid w:val="00797992"/>
    <w:rsid w:val="007A1342"/>
    <w:rsid w:val="007A4898"/>
    <w:rsid w:val="007B7192"/>
    <w:rsid w:val="007D130A"/>
    <w:rsid w:val="007D4240"/>
    <w:rsid w:val="00814403"/>
    <w:rsid w:val="00832CDD"/>
    <w:rsid w:val="00844643"/>
    <w:rsid w:val="00854920"/>
    <w:rsid w:val="00855367"/>
    <w:rsid w:val="00881937"/>
    <w:rsid w:val="00884658"/>
    <w:rsid w:val="00897A53"/>
    <w:rsid w:val="008C72CA"/>
    <w:rsid w:val="008D559A"/>
    <w:rsid w:val="008F0372"/>
    <w:rsid w:val="008F1927"/>
    <w:rsid w:val="00906FF7"/>
    <w:rsid w:val="009101DC"/>
    <w:rsid w:val="00920A8C"/>
    <w:rsid w:val="00927D2D"/>
    <w:rsid w:val="00930FC8"/>
    <w:rsid w:val="0094335B"/>
    <w:rsid w:val="0097663D"/>
    <w:rsid w:val="009B20BE"/>
    <w:rsid w:val="009D171B"/>
    <w:rsid w:val="009D6D49"/>
    <w:rsid w:val="009D7578"/>
    <w:rsid w:val="009E233D"/>
    <w:rsid w:val="00A24AD2"/>
    <w:rsid w:val="00A73EB1"/>
    <w:rsid w:val="00A74B26"/>
    <w:rsid w:val="00A95EC1"/>
    <w:rsid w:val="00AA57F3"/>
    <w:rsid w:val="00AA6780"/>
    <w:rsid w:val="00AB49CD"/>
    <w:rsid w:val="00AC3B57"/>
    <w:rsid w:val="00AC6213"/>
    <w:rsid w:val="00AD5A10"/>
    <w:rsid w:val="00AE5EED"/>
    <w:rsid w:val="00B171D8"/>
    <w:rsid w:val="00B212B4"/>
    <w:rsid w:val="00B23495"/>
    <w:rsid w:val="00B3030D"/>
    <w:rsid w:val="00B5215A"/>
    <w:rsid w:val="00B60688"/>
    <w:rsid w:val="00B745F8"/>
    <w:rsid w:val="00B807DB"/>
    <w:rsid w:val="00BA09DB"/>
    <w:rsid w:val="00BC676A"/>
    <w:rsid w:val="00BD300C"/>
    <w:rsid w:val="00BD603C"/>
    <w:rsid w:val="00BF08D0"/>
    <w:rsid w:val="00C54CCC"/>
    <w:rsid w:val="00C553E7"/>
    <w:rsid w:val="00C74CBB"/>
    <w:rsid w:val="00C84303"/>
    <w:rsid w:val="00C94B0F"/>
    <w:rsid w:val="00CD15B8"/>
    <w:rsid w:val="00CD58C8"/>
    <w:rsid w:val="00CF0A45"/>
    <w:rsid w:val="00CF2ABE"/>
    <w:rsid w:val="00D15A0D"/>
    <w:rsid w:val="00D34BBF"/>
    <w:rsid w:val="00D4276B"/>
    <w:rsid w:val="00D43EED"/>
    <w:rsid w:val="00D651F3"/>
    <w:rsid w:val="00DB07FE"/>
    <w:rsid w:val="00DC714B"/>
    <w:rsid w:val="00E136D3"/>
    <w:rsid w:val="00E52C7D"/>
    <w:rsid w:val="00E957B6"/>
    <w:rsid w:val="00E95B50"/>
    <w:rsid w:val="00EB6495"/>
    <w:rsid w:val="00ED3103"/>
    <w:rsid w:val="00EF4C1B"/>
    <w:rsid w:val="00F00406"/>
    <w:rsid w:val="00F03688"/>
    <w:rsid w:val="00F12D4A"/>
    <w:rsid w:val="00F1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488E9"/>
  <w15:docId w15:val="{67F470D5-A521-4E47-B222-FC49853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B82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827CE4C4F351C2C66BC96E8E2E37550C7C23289C895FA0AF8B62428CE400E07A40AAB4C8E55DElB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2C66-29F1-4D0F-B38F-46C010B6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79284</cp:lastModifiedBy>
  <cp:revision>16</cp:revision>
  <cp:lastPrinted>2021-06-30T05:49:00Z</cp:lastPrinted>
  <dcterms:created xsi:type="dcterms:W3CDTF">2021-05-19T15:14:00Z</dcterms:created>
  <dcterms:modified xsi:type="dcterms:W3CDTF">2021-06-30T07:23:00Z</dcterms:modified>
</cp:coreProperties>
</file>