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B74" w:rsidRDefault="00C7596F" w:rsidP="00404B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соответствие с Планом работы на 2025 год</w:t>
      </w:r>
      <w:r w:rsidR="00404B74" w:rsidRPr="00A14ECA">
        <w:rPr>
          <w:rFonts w:ascii="Times New Roman" w:hAnsi="Times New Roman" w:cs="Times New Roman"/>
          <w:sz w:val="24"/>
          <w:szCs w:val="24"/>
        </w:rPr>
        <w:t xml:space="preserve"> проведено </w:t>
      </w:r>
      <w:proofErr w:type="gramStart"/>
      <w:r w:rsidR="00AD1F3E" w:rsidRPr="00A14ECA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="00404B74" w:rsidRPr="00A14ECA">
        <w:rPr>
          <w:rFonts w:ascii="Times New Roman" w:hAnsi="Times New Roman" w:cs="Times New Roman"/>
          <w:sz w:val="24"/>
          <w:szCs w:val="24"/>
        </w:rPr>
        <w:t xml:space="preserve"> «</w:t>
      </w:r>
      <w:r w:rsidR="00AD1F3E" w:rsidRPr="00A14ECA">
        <w:rPr>
          <w:rFonts w:ascii="Times New Roman" w:hAnsi="Times New Roman" w:cs="Times New Roman"/>
          <w:sz w:val="24"/>
          <w:szCs w:val="24"/>
        </w:rPr>
        <w:t>Проверка законности, целесообразности, обоснованность, эффективности и результативности расходов на закупки учреждений, подведомственных управлению культуры, искусства и кинематографии администрации муниципального образования город-курорт Геленджик в 2024 году (в иные периоды) (выборочно)</w:t>
      </w:r>
      <w:r w:rsidR="00404B74" w:rsidRPr="00A14ECA">
        <w:rPr>
          <w:rFonts w:ascii="Times New Roman" w:hAnsi="Times New Roman" w:cs="Times New Roman"/>
          <w:sz w:val="24"/>
          <w:szCs w:val="24"/>
        </w:rPr>
        <w:t>»</w:t>
      </w:r>
    </w:p>
    <w:p w:rsidR="00404B74" w:rsidRPr="00A14ECA" w:rsidRDefault="00AD1F3E" w:rsidP="00404B74">
      <w:pPr>
        <w:jc w:val="both"/>
        <w:rPr>
          <w:rFonts w:ascii="Times New Roman" w:hAnsi="Times New Roman" w:cs="Times New Roman"/>
          <w:sz w:val="24"/>
          <w:szCs w:val="24"/>
        </w:rPr>
      </w:pPr>
      <w:r w:rsidRPr="00A14ECA">
        <w:rPr>
          <w:rFonts w:ascii="Times New Roman" w:hAnsi="Times New Roman" w:cs="Times New Roman"/>
          <w:sz w:val="24"/>
          <w:szCs w:val="24"/>
        </w:rPr>
        <w:t>Контрольное мероприятие проведено на объектах: Дворец культуры, искусства и досуга, ЦКСДСО.</w:t>
      </w:r>
    </w:p>
    <w:p w:rsidR="00404B74" w:rsidRPr="00A14ECA" w:rsidRDefault="00404B74" w:rsidP="00404B74">
      <w:pPr>
        <w:jc w:val="both"/>
        <w:rPr>
          <w:rFonts w:ascii="Times New Roman" w:hAnsi="Times New Roman" w:cs="Times New Roman"/>
          <w:sz w:val="24"/>
          <w:szCs w:val="24"/>
        </w:rPr>
      </w:pPr>
      <w:r w:rsidRPr="00A14ECA">
        <w:rPr>
          <w:rFonts w:ascii="Times New Roman" w:hAnsi="Times New Roman" w:cs="Times New Roman"/>
          <w:sz w:val="24"/>
          <w:szCs w:val="24"/>
        </w:rPr>
        <w:t xml:space="preserve">В ходе </w:t>
      </w:r>
      <w:r w:rsidR="00AD1F3E" w:rsidRPr="00A14ECA">
        <w:rPr>
          <w:rFonts w:ascii="Times New Roman" w:hAnsi="Times New Roman" w:cs="Times New Roman"/>
          <w:sz w:val="24"/>
          <w:szCs w:val="24"/>
        </w:rPr>
        <w:t>контрольного</w:t>
      </w:r>
      <w:r w:rsidRPr="00A14ECA">
        <w:rPr>
          <w:rFonts w:ascii="Times New Roman" w:hAnsi="Times New Roman" w:cs="Times New Roman"/>
          <w:sz w:val="24"/>
          <w:szCs w:val="24"/>
        </w:rPr>
        <w:t xml:space="preserve"> мероприятия про</w:t>
      </w:r>
      <w:r w:rsidR="00AD1F3E" w:rsidRPr="00A14ECA">
        <w:rPr>
          <w:rFonts w:ascii="Times New Roman" w:hAnsi="Times New Roman" w:cs="Times New Roman"/>
          <w:sz w:val="24"/>
          <w:szCs w:val="24"/>
        </w:rPr>
        <w:t>верено</w:t>
      </w:r>
      <w:r w:rsidRPr="00A14ECA">
        <w:rPr>
          <w:rFonts w:ascii="Times New Roman" w:hAnsi="Times New Roman" w:cs="Times New Roman"/>
          <w:sz w:val="24"/>
          <w:szCs w:val="24"/>
        </w:rPr>
        <w:t>:</w:t>
      </w:r>
    </w:p>
    <w:p w:rsidR="00404B74" w:rsidRPr="00A14ECA" w:rsidRDefault="00404B74" w:rsidP="00404B74">
      <w:pPr>
        <w:jc w:val="both"/>
        <w:rPr>
          <w:rFonts w:ascii="Times New Roman" w:hAnsi="Times New Roman" w:cs="Times New Roman"/>
          <w:sz w:val="24"/>
          <w:szCs w:val="24"/>
        </w:rPr>
      </w:pPr>
      <w:r w:rsidRPr="00A14ECA">
        <w:rPr>
          <w:rFonts w:ascii="Times New Roman" w:hAnsi="Times New Roman" w:cs="Times New Roman"/>
          <w:sz w:val="24"/>
          <w:szCs w:val="24"/>
        </w:rPr>
        <w:t xml:space="preserve">- </w:t>
      </w:r>
      <w:r w:rsidR="00AD1F3E" w:rsidRPr="00A14ECA">
        <w:rPr>
          <w:rFonts w:ascii="Times New Roman" w:hAnsi="Times New Roman" w:cs="Times New Roman"/>
          <w:sz w:val="24"/>
          <w:szCs w:val="24"/>
        </w:rPr>
        <w:t>80 контракт</w:t>
      </w:r>
      <w:r w:rsidRPr="00A14ECA">
        <w:rPr>
          <w:rFonts w:ascii="Times New Roman" w:hAnsi="Times New Roman" w:cs="Times New Roman"/>
          <w:sz w:val="24"/>
          <w:szCs w:val="24"/>
        </w:rPr>
        <w:t>ов</w:t>
      </w:r>
      <w:r w:rsidR="00AD1F3E" w:rsidRPr="00A14ECA">
        <w:rPr>
          <w:rFonts w:ascii="Times New Roman" w:hAnsi="Times New Roman" w:cs="Times New Roman"/>
          <w:sz w:val="24"/>
          <w:szCs w:val="24"/>
        </w:rPr>
        <w:t xml:space="preserve"> ДКИД на сумму 18 801,7 тыс. рублей</w:t>
      </w:r>
      <w:r w:rsidRPr="00A14ECA">
        <w:rPr>
          <w:rFonts w:ascii="Times New Roman" w:hAnsi="Times New Roman" w:cs="Times New Roman"/>
          <w:sz w:val="24"/>
          <w:szCs w:val="24"/>
        </w:rPr>
        <w:t xml:space="preserve"> (</w:t>
      </w:r>
      <w:r w:rsidR="00AD1F3E" w:rsidRPr="00A14ECA">
        <w:rPr>
          <w:rFonts w:ascii="Times New Roman" w:hAnsi="Times New Roman" w:cs="Times New Roman"/>
          <w:sz w:val="24"/>
          <w:szCs w:val="24"/>
        </w:rPr>
        <w:t>25</w:t>
      </w:r>
      <w:r w:rsidRPr="00A14ECA">
        <w:rPr>
          <w:rFonts w:ascii="Times New Roman" w:hAnsi="Times New Roman" w:cs="Times New Roman"/>
          <w:sz w:val="24"/>
          <w:szCs w:val="24"/>
        </w:rPr>
        <w:t xml:space="preserve">% от всех </w:t>
      </w:r>
      <w:r w:rsidR="00AD1F3E" w:rsidRPr="00A14ECA">
        <w:rPr>
          <w:rFonts w:ascii="Times New Roman" w:hAnsi="Times New Roman" w:cs="Times New Roman"/>
          <w:sz w:val="24"/>
          <w:szCs w:val="24"/>
        </w:rPr>
        <w:t>заключенных (319</w:t>
      </w:r>
      <w:r w:rsidRPr="00A14ECA">
        <w:rPr>
          <w:rFonts w:ascii="Times New Roman" w:hAnsi="Times New Roman" w:cs="Times New Roman"/>
          <w:sz w:val="24"/>
          <w:szCs w:val="24"/>
        </w:rPr>
        <w:t>)</w:t>
      </w:r>
      <w:r w:rsidR="00AD1F3E" w:rsidRPr="00A14ECA">
        <w:rPr>
          <w:rFonts w:ascii="Times New Roman" w:hAnsi="Times New Roman" w:cs="Times New Roman"/>
          <w:sz w:val="24"/>
          <w:szCs w:val="24"/>
        </w:rPr>
        <w:t xml:space="preserve"> и 45,3% от суммы муниципального заказа (41 496,6 тыс. рублей)</w:t>
      </w:r>
      <w:r w:rsidRPr="00A14ECA">
        <w:rPr>
          <w:rFonts w:ascii="Times New Roman" w:hAnsi="Times New Roman" w:cs="Times New Roman"/>
          <w:sz w:val="24"/>
          <w:szCs w:val="24"/>
        </w:rPr>
        <w:t>;</w:t>
      </w:r>
    </w:p>
    <w:p w:rsidR="00AD1F3E" w:rsidRPr="00A14ECA" w:rsidRDefault="00404B74" w:rsidP="00AD1F3E">
      <w:pPr>
        <w:jc w:val="both"/>
        <w:rPr>
          <w:rFonts w:ascii="Times New Roman" w:hAnsi="Times New Roman" w:cs="Times New Roman"/>
          <w:sz w:val="24"/>
          <w:szCs w:val="24"/>
        </w:rPr>
      </w:pPr>
      <w:r w:rsidRPr="00A14ECA">
        <w:rPr>
          <w:rFonts w:ascii="Times New Roman" w:hAnsi="Times New Roman" w:cs="Times New Roman"/>
          <w:sz w:val="24"/>
          <w:szCs w:val="24"/>
        </w:rPr>
        <w:t xml:space="preserve">- </w:t>
      </w:r>
      <w:r w:rsidR="00AD1F3E" w:rsidRPr="00A14ECA">
        <w:rPr>
          <w:rFonts w:ascii="Times New Roman" w:hAnsi="Times New Roman" w:cs="Times New Roman"/>
          <w:sz w:val="24"/>
          <w:szCs w:val="24"/>
        </w:rPr>
        <w:t>22 контракта ЦКСДСО на сумму 21 625,4 тыс. рублей (22% от всех заключенных (100) и 69,1% от суммы муниципального заказа (31 295,2 тыс. рублей);</w:t>
      </w:r>
    </w:p>
    <w:p w:rsidR="00404B74" w:rsidRPr="00A14ECA" w:rsidRDefault="000F2C8B" w:rsidP="00404B74">
      <w:pPr>
        <w:jc w:val="both"/>
        <w:rPr>
          <w:rFonts w:ascii="Times New Roman" w:hAnsi="Times New Roman" w:cs="Times New Roman"/>
          <w:sz w:val="24"/>
          <w:szCs w:val="24"/>
        </w:rPr>
      </w:pPr>
      <w:r w:rsidRPr="00A14ECA">
        <w:rPr>
          <w:rFonts w:ascii="Times New Roman" w:hAnsi="Times New Roman" w:cs="Times New Roman"/>
          <w:sz w:val="24"/>
          <w:szCs w:val="24"/>
        </w:rPr>
        <w:t>Результаты исполнения контрактов оценивались на своевременность, результативность и эффективность при использовании средств, выделенных из бюджета</w:t>
      </w:r>
      <w:r w:rsidR="00404B74" w:rsidRPr="00A14ECA">
        <w:rPr>
          <w:rFonts w:ascii="Times New Roman" w:hAnsi="Times New Roman" w:cs="Times New Roman"/>
          <w:sz w:val="24"/>
          <w:szCs w:val="24"/>
        </w:rPr>
        <w:t>.</w:t>
      </w:r>
    </w:p>
    <w:p w:rsidR="009A18CC" w:rsidRPr="00A14ECA" w:rsidRDefault="009A18CC" w:rsidP="00404B74">
      <w:pPr>
        <w:jc w:val="both"/>
        <w:rPr>
          <w:rFonts w:ascii="Times New Roman" w:hAnsi="Times New Roman" w:cs="Times New Roman"/>
          <w:sz w:val="24"/>
          <w:szCs w:val="24"/>
        </w:rPr>
      </w:pPr>
      <w:r w:rsidRPr="00A14ECA">
        <w:rPr>
          <w:rFonts w:ascii="Times New Roman" w:hAnsi="Times New Roman" w:cs="Times New Roman"/>
          <w:sz w:val="24"/>
          <w:szCs w:val="24"/>
        </w:rPr>
        <w:t>Основные нарушения, установленные в ходе мероприятия:</w:t>
      </w:r>
    </w:p>
    <w:p w:rsidR="00EA148F" w:rsidRDefault="00D878BE" w:rsidP="009A18CC">
      <w:pPr>
        <w:pStyle w:val="a4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tbl>
      <w:tblPr>
        <w:tblStyle w:val="a7"/>
        <w:tblW w:w="0" w:type="auto"/>
        <w:tblInd w:w="-567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EA148F" w:rsidTr="00EA148F">
        <w:tc>
          <w:tcPr>
            <w:tcW w:w="4927" w:type="dxa"/>
          </w:tcPr>
          <w:p w:rsidR="00EA148F" w:rsidRPr="00EA148F" w:rsidRDefault="00EA148F" w:rsidP="00EA148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proofErr w:type="spellStart"/>
            <w:r w:rsidRPr="00EA148F">
              <w:rPr>
                <w:rFonts w:ascii="Times New Roman" w:hAnsi="Times New Roman"/>
                <w:b/>
                <w:sz w:val="28"/>
                <w:szCs w:val="28"/>
              </w:rPr>
              <w:t>Нефинасовые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A148F">
              <w:rPr>
                <w:rFonts w:ascii="Times New Roman" w:hAnsi="Times New Roman"/>
                <w:sz w:val="20"/>
                <w:szCs w:val="20"/>
              </w:rPr>
              <w:t>нарушения и недостатки, не влекущие потерь для бюджета, но несущие риски привлечения руководителя учреждения к административной отве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A148F">
              <w:rPr>
                <w:rFonts w:ascii="Times New Roman" w:hAnsi="Times New Roman"/>
                <w:sz w:val="20"/>
                <w:szCs w:val="20"/>
              </w:rPr>
              <w:t>ственности</w:t>
            </w:r>
            <w:r w:rsidRPr="00EA148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</w:tcPr>
          <w:p w:rsidR="00EA148F" w:rsidRDefault="00EA148F" w:rsidP="009A18CC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148F">
              <w:rPr>
                <w:rFonts w:ascii="Times New Roman" w:hAnsi="Times New Roman"/>
                <w:b/>
                <w:sz w:val="28"/>
                <w:szCs w:val="28"/>
              </w:rPr>
              <w:t xml:space="preserve">Финансовые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нарушения </w:t>
            </w:r>
            <w:r w:rsidRPr="00EA148F">
              <w:rPr>
                <w:rFonts w:ascii="Times New Roman" w:hAnsi="Times New Roman"/>
                <w:sz w:val="20"/>
                <w:szCs w:val="20"/>
              </w:rPr>
              <w:t>(потери бюджета)</w:t>
            </w:r>
          </w:p>
          <w:p w:rsidR="00A14ECA" w:rsidRPr="00A14ECA" w:rsidRDefault="0080292D" w:rsidP="009A18CC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486,8</w:t>
            </w:r>
            <w:r w:rsidR="00A14ECA" w:rsidRPr="00A14EC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A14ECA" w:rsidRPr="00A14ECA">
              <w:rPr>
                <w:rFonts w:ascii="Times New Roman" w:hAnsi="Times New Roman"/>
                <w:b/>
                <w:i/>
                <w:sz w:val="24"/>
                <w:szCs w:val="24"/>
              </w:rPr>
              <w:t>тыс</w:t>
            </w:r>
            <w:proofErr w:type="gramStart"/>
            <w:r w:rsidR="00A14ECA" w:rsidRPr="00A14ECA">
              <w:rPr>
                <w:rFonts w:ascii="Times New Roman" w:hAnsi="Times New Roman"/>
                <w:b/>
                <w:i/>
                <w:sz w:val="24"/>
                <w:szCs w:val="24"/>
              </w:rPr>
              <w:t>.р</w:t>
            </w:r>
            <w:proofErr w:type="gramEnd"/>
            <w:r w:rsidR="00A14ECA" w:rsidRPr="00A14ECA">
              <w:rPr>
                <w:rFonts w:ascii="Times New Roman" w:hAnsi="Times New Roman"/>
                <w:b/>
                <w:i/>
                <w:sz w:val="24"/>
                <w:szCs w:val="24"/>
              </w:rPr>
              <w:t>ублей</w:t>
            </w:r>
            <w:proofErr w:type="spellEnd"/>
          </w:p>
        </w:tc>
      </w:tr>
      <w:tr w:rsidR="00EA148F" w:rsidTr="00EA148F">
        <w:tc>
          <w:tcPr>
            <w:tcW w:w="4927" w:type="dxa"/>
          </w:tcPr>
          <w:p w:rsidR="00EA148F" w:rsidRPr="0075609B" w:rsidRDefault="0075609B" w:rsidP="009A18C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09B">
              <w:rPr>
                <w:rFonts w:ascii="Times New Roman" w:hAnsi="Times New Roman"/>
                <w:sz w:val="24"/>
                <w:szCs w:val="24"/>
              </w:rPr>
              <w:t>ПГЗ не соответствует ПФХД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обоих учреждениях</w:t>
            </w:r>
          </w:p>
        </w:tc>
        <w:tc>
          <w:tcPr>
            <w:tcW w:w="4927" w:type="dxa"/>
          </w:tcPr>
          <w:p w:rsidR="00EA148F" w:rsidRPr="0075609B" w:rsidRDefault="00A14ECA" w:rsidP="00E60A5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Неэффективные расходы – 131 тыс.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4FB2">
              <w:rPr>
                <w:rFonts w:ascii="Times New Roman" w:hAnsi="Times New Roman"/>
                <w:sz w:val="20"/>
                <w:szCs w:val="20"/>
              </w:rPr>
              <w:t xml:space="preserve">(не применение тендерного </w:t>
            </w:r>
            <w:r w:rsidR="00E60A5F">
              <w:rPr>
                <w:rFonts w:ascii="Times New Roman" w:hAnsi="Times New Roman"/>
                <w:sz w:val="20"/>
                <w:szCs w:val="20"/>
              </w:rPr>
              <w:t xml:space="preserve">коэффициента к СД на </w:t>
            </w:r>
            <w:proofErr w:type="spellStart"/>
            <w:r w:rsidR="00E60A5F">
              <w:rPr>
                <w:rFonts w:ascii="Times New Roman" w:hAnsi="Times New Roman"/>
                <w:sz w:val="20"/>
                <w:szCs w:val="20"/>
              </w:rPr>
              <w:t>доп</w:t>
            </w:r>
            <w:proofErr w:type="gramStart"/>
            <w:r w:rsidR="00E60A5F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E60A5F">
              <w:rPr>
                <w:rFonts w:ascii="Times New Roman" w:hAnsi="Times New Roman"/>
                <w:sz w:val="20"/>
                <w:szCs w:val="20"/>
              </w:rPr>
              <w:t>аботы</w:t>
            </w:r>
            <w:proofErr w:type="spellEnd"/>
            <w:r w:rsidR="008B4FB2" w:rsidRPr="008B4FB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EA148F" w:rsidTr="00EA148F">
        <w:tc>
          <w:tcPr>
            <w:tcW w:w="4927" w:type="dxa"/>
          </w:tcPr>
          <w:p w:rsidR="00EA148F" w:rsidRPr="0075609B" w:rsidRDefault="0075609B" w:rsidP="00C759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5609B">
              <w:rPr>
                <w:rFonts w:ascii="Times New Roman" w:hAnsi="Times New Roman"/>
                <w:sz w:val="24"/>
                <w:szCs w:val="24"/>
              </w:rPr>
              <w:t>арушение ведомственного перечня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закупок в обоих учреждениях (</w:t>
            </w:r>
            <w:r w:rsidRPr="0075609B">
              <w:rPr>
                <w:rFonts w:ascii="Times New Roman" w:hAnsi="Times New Roman"/>
                <w:sz w:val="24"/>
                <w:szCs w:val="24"/>
              </w:rPr>
              <w:t>приобретено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оборудование</w:t>
            </w:r>
            <w:r w:rsidRPr="0075609B">
              <w:rPr>
                <w:rFonts w:ascii="Times New Roman" w:hAnsi="Times New Roman"/>
                <w:sz w:val="24"/>
                <w:szCs w:val="24"/>
              </w:rPr>
              <w:t xml:space="preserve"> для сотрудников, которым он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5609B">
              <w:rPr>
                <w:rFonts w:ascii="Times New Roman" w:hAnsi="Times New Roman"/>
                <w:sz w:val="24"/>
                <w:szCs w:val="24"/>
              </w:rPr>
              <w:t xml:space="preserve"> не положен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75609B">
              <w:rPr>
                <w:rFonts w:ascii="Times New Roman" w:hAnsi="Times New Roman"/>
                <w:sz w:val="24"/>
                <w:szCs w:val="24"/>
              </w:rPr>
              <w:t>- звукооператор) (капитальный ремонт)</w:t>
            </w:r>
          </w:p>
        </w:tc>
        <w:tc>
          <w:tcPr>
            <w:tcW w:w="4927" w:type="dxa"/>
          </w:tcPr>
          <w:p w:rsidR="00EA148F" w:rsidRPr="0075609B" w:rsidRDefault="008B4FB2" w:rsidP="00C759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Неправомерные расходы </w:t>
            </w:r>
            <w:r w:rsidR="00954E64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E64">
              <w:rPr>
                <w:rFonts w:ascii="Times New Roman" w:hAnsi="Times New Roman"/>
                <w:sz w:val="24"/>
                <w:szCs w:val="24"/>
              </w:rPr>
              <w:t>274,0 тыс. рублей (</w:t>
            </w:r>
            <w:r w:rsidR="00954E64" w:rsidRPr="00954E64">
              <w:rPr>
                <w:rFonts w:ascii="Times New Roman" w:hAnsi="Times New Roman"/>
                <w:sz w:val="20"/>
                <w:szCs w:val="20"/>
              </w:rPr>
              <w:t>оплата невыполненных работ подрядными организациями)</w:t>
            </w:r>
            <w:r w:rsidR="0080292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A148F" w:rsidTr="00EA148F">
        <w:tc>
          <w:tcPr>
            <w:tcW w:w="4927" w:type="dxa"/>
          </w:tcPr>
          <w:p w:rsidR="00EA148F" w:rsidRPr="0075609B" w:rsidRDefault="00060402" w:rsidP="00C759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ЦКС ДСО </w:t>
            </w:r>
            <w:proofErr w:type="spellStart"/>
            <w:r w:rsidR="0075609B" w:rsidRPr="0075609B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gramStart"/>
            <w:r w:rsidR="0075609B" w:rsidRPr="0075609B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="0075609B" w:rsidRPr="0075609B">
              <w:rPr>
                <w:rFonts w:ascii="Times New Roman" w:hAnsi="Times New Roman"/>
                <w:sz w:val="24"/>
                <w:szCs w:val="24"/>
              </w:rPr>
              <w:t>оглашением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увеличена цена контракта, при этом</w:t>
            </w:r>
            <w:r w:rsidR="0075609B" w:rsidRPr="0075609B">
              <w:rPr>
                <w:rFonts w:ascii="Times New Roman" w:hAnsi="Times New Roman"/>
                <w:sz w:val="24"/>
                <w:szCs w:val="24"/>
              </w:rPr>
              <w:t xml:space="preserve"> не предусмотрено увеличение обеспечения контрак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та. </w:t>
            </w:r>
          </w:p>
        </w:tc>
        <w:tc>
          <w:tcPr>
            <w:tcW w:w="4927" w:type="dxa"/>
          </w:tcPr>
          <w:p w:rsidR="00EA148F" w:rsidRPr="0075609B" w:rsidRDefault="00954E64" w:rsidP="009A18C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Нецелевые расходы – 34,3 тыс. рублей (</w:t>
            </w:r>
            <w:r w:rsidRPr="00954E64">
              <w:rPr>
                <w:rFonts w:ascii="Times New Roman" w:hAnsi="Times New Roman"/>
                <w:sz w:val="20"/>
                <w:szCs w:val="20"/>
              </w:rPr>
              <w:t>оборудование скважины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54E64">
              <w:rPr>
                <w:rFonts w:ascii="Times New Roman" w:hAnsi="Times New Roman"/>
                <w:sz w:val="20"/>
                <w:szCs w:val="20"/>
              </w:rPr>
              <w:t>отсутствующей на балансе учреждения, использование скважин регламентируется НПА в сфере пользования недрами)</w:t>
            </w:r>
          </w:p>
        </w:tc>
      </w:tr>
      <w:tr w:rsidR="00EA148F" w:rsidTr="00EA148F">
        <w:tc>
          <w:tcPr>
            <w:tcW w:w="4927" w:type="dxa"/>
          </w:tcPr>
          <w:p w:rsidR="00EA148F" w:rsidRPr="0075609B" w:rsidRDefault="00060402" w:rsidP="00C759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ЦКС ДСО </w:t>
            </w:r>
            <w:r w:rsidRPr="00060402">
              <w:rPr>
                <w:rFonts w:ascii="Times New Roman" w:hAnsi="Times New Roman"/>
                <w:sz w:val="24"/>
                <w:szCs w:val="24"/>
              </w:rPr>
              <w:t>размещение платежного поручения не соответствующего требованиям электронного документа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(без подписи и печати) </w:t>
            </w:r>
          </w:p>
        </w:tc>
        <w:tc>
          <w:tcPr>
            <w:tcW w:w="4927" w:type="dxa"/>
          </w:tcPr>
          <w:p w:rsidR="00EA148F" w:rsidRPr="0075609B" w:rsidRDefault="0080292D" w:rsidP="009A18C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Неприменение мер ответственности к исполнителю контракта, когда такие меры предусмотрены – 44,8 тыс. рублей</w:t>
            </w:r>
          </w:p>
        </w:tc>
      </w:tr>
      <w:tr w:rsidR="00EA148F" w:rsidTr="00EA148F">
        <w:tc>
          <w:tcPr>
            <w:tcW w:w="4927" w:type="dxa"/>
          </w:tcPr>
          <w:p w:rsidR="00EA148F" w:rsidRPr="0075609B" w:rsidRDefault="00060402" w:rsidP="00C759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402">
              <w:rPr>
                <w:rFonts w:ascii="Times New Roman" w:hAnsi="Times New Roman"/>
                <w:sz w:val="24"/>
                <w:szCs w:val="24"/>
              </w:rPr>
              <w:t xml:space="preserve">нарушение определения и обоснования НМЦК, заключаемого с единственным поставщиком  в обеих </w:t>
            </w:r>
          </w:p>
        </w:tc>
        <w:tc>
          <w:tcPr>
            <w:tcW w:w="4927" w:type="dxa"/>
          </w:tcPr>
          <w:p w:rsidR="00EA148F" w:rsidRPr="0075609B" w:rsidRDefault="00EA148F" w:rsidP="009A18C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48F" w:rsidTr="00EA148F">
        <w:tc>
          <w:tcPr>
            <w:tcW w:w="4927" w:type="dxa"/>
          </w:tcPr>
          <w:p w:rsidR="00060402" w:rsidRDefault="00060402" w:rsidP="009A18CC">
            <w:pPr>
              <w:pStyle w:val="a4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060402">
              <w:rPr>
                <w:rFonts w:ascii="Times New Roman" w:hAnsi="Times New Roman"/>
                <w:sz w:val="24"/>
                <w:szCs w:val="24"/>
              </w:rPr>
              <w:t>нарушение условий предоставления субсидии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040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060402">
              <w:rPr>
                <w:rFonts w:ascii="Times New Roman" w:hAnsi="Times New Roman"/>
                <w:sz w:val="24"/>
                <w:szCs w:val="24"/>
              </w:rPr>
              <w:t>обеих</w:t>
            </w:r>
            <w:proofErr w:type="gramEnd"/>
            <w:r w:rsidRPr="00060402">
              <w:rPr>
                <w:rFonts w:ascii="Times New Roman" w:hAnsi="Times New Roman"/>
                <w:sz w:val="24"/>
                <w:szCs w:val="24"/>
              </w:rPr>
              <w:t xml:space="preserve"> учреждениях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:rsidR="00EA148F" w:rsidRPr="00060402" w:rsidRDefault="00060402" w:rsidP="00C7596F">
            <w:pPr>
              <w:pStyle w:val="a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60402">
              <w:rPr>
                <w:rFonts w:ascii="Times New Roman" w:hAnsi="Times New Roman"/>
                <w:i/>
                <w:sz w:val="20"/>
                <w:szCs w:val="20"/>
              </w:rPr>
              <w:t xml:space="preserve">ч. 1 ст. 15.15.5 КоАП РФ </w:t>
            </w:r>
          </w:p>
        </w:tc>
        <w:tc>
          <w:tcPr>
            <w:tcW w:w="4927" w:type="dxa"/>
          </w:tcPr>
          <w:p w:rsidR="00EA148F" w:rsidRPr="0075609B" w:rsidRDefault="00EA148F" w:rsidP="009A18C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48F" w:rsidTr="00EA148F">
        <w:tc>
          <w:tcPr>
            <w:tcW w:w="4927" w:type="dxa"/>
          </w:tcPr>
          <w:p w:rsidR="00EA148F" w:rsidRPr="0075609B" w:rsidRDefault="0080292D" w:rsidP="0080292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54E64">
              <w:rPr>
                <w:rFonts w:ascii="Times New Roman" w:hAnsi="Times New Roman"/>
                <w:sz w:val="24"/>
                <w:szCs w:val="24"/>
              </w:rPr>
              <w:t>арушение порядка применения кодов бюджетной классификации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954E64">
              <w:rPr>
                <w:rFonts w:ascii="Times New Roman" w:hAnsi="Times New Roman"/>
                <w:sz w:val="20"/>
                <w:szCs w:val="20"/>
              </w:rPr>
              <w:t>приобретение оборудования по смете капитального ремонта</w:t>
            </w:r>
          </w:p>
        </w:tc>
        <w:tc>
          <w:tcPr>
            <w:tcW w:w="4927" w:type="dxa"/>
          </w:tcPr>
          <w:p w:rsidR="00EA148F" w:rsidRPr="0075609B" w:rsidRDefault="00EA148F" w:rsidP="009A18C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4E64" w:rsidRDefault="00D878BE" w:rsidP="00C7596F">
      <w:pPr>
        <w:pStyle w:val="a4"/>
        <w:ind w:left="-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9A18CC" w:rsidRPr="00EB0579" w:rsidRDefault="009A18CC" w:rsidP="009A18C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B0579">
        <w:rPr>
          <w:rFonts w:ascii="Times New Roman" w:hAnsi="Times New Roman" w:cs="Times New Roman"/>
          <w:b/>
          <w:i/>
          <w:sz w:val="28"/>
          <w:szCs w:val="28"/>
        </w:rPr>
        <w:t xml:space="preserve">Предложения </w:t>
      </w:r>
    </w:p>
    <w:p w:rsidR="009A18CC" w:rsidRDefault="00903136" w:rsidP="009A18CC">
      <w:pPr>
        <w:widowControl w:val="0"/>
        <w:tabs>
          <w:tab w:val="left" w:pos="9498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внести </w:t>
      </w:r>
      <w:r w:rsidR="009A18CC">
        <w:rPr>
          <w:rFonts w:ascii="Times New Roman" w:hAnsi="Times New Roman" w:cs="Times New Roman"/>
          <w:sz w:val="28"/>
          <w:szCs w:val="28"/>
        </w:rPr>
        <w:t xml:space="preserve"> изменения в постановление администрации муниципального образования город-курорт Геленджик от </w:t>
      </w:r>
      <w:r w:rsidR="009A18CC" w:rsidRPr="0066228E">
        <w:rPr>
          <w:rFonts w:ascii="Times New Roman" w:hAnsi="Times New Roman" w:cs="Times New Roman"/>
          <w:sz w:val="28"/>
          <w:szCs w:val="28"/>
        </w:rPr>
        <w:t xml:space="preserve">29.01.2021 </w:t>
      </w:r>
      <w:r w:rsidR="009A18CC">
        <w:rPr>
          <w:rFonts w:ascii="Times New Roman" w:hAnsi="Times New Roman" w:cs="Times New Roman"/>
          <w:sz w:val="28"/>
          <w:szCs w:val="28"/>
        </w:rPr>
        <w:t>№</w:t>
      </w:r>
      <w:r w:rsidR="009A18CC" w:rsidRPr="0066228E">
        <w:rPr>
          <w:rFonts w:ascii="Times New Roman" w:hAnsi="Times New Roman" w:cs="Times New Roman"/>
          <w:sz w:val="28"/>
          <w:szCs w:val="28"/>
        </w:rPr>
        <w:t xml:space="preserve"> 145 </w:t>
      </w:r>
      <w:r w:rsidR="009A18CC">
        <w:rPr>
          <w:rFonts w:ascii="Times New Roman" w:hAnsi="Times New Roman" w:cs="Times New Roman"/>
          <w:sz w:val="28"/>
          <w:szCs w:val="28"/>
        </w:rPr>
        <w:t>«</w:t>
      </w:r>
      <w:r w:rsidR="009A18CC" w:rsidRPr="0066228E">
        <w:rPr>
          <w:rFonts w:ascii="Times New Roman" w:hAnsi="Times New Roman" w:cs="Times New Roman"/>
          <w:sz w:val="28"/>
          <w:szCs w:val="28"/>
        </w:rPr>
        <w:t xml:space="preserve">Об утверждении Порядка определения объема и условия предоставления из бюджета муниципального образования город-курорт Геленджик муниципальным бюджетным и муниципальным автономным учреждениям муниципального </w:t>
      </w:r>
      <w:r w:rsidR="009A18CC" w:rsidRPr="0066228E">
        <w:rPr>
          <w:rFonts w:ascii="Times New Roman" w:hAnsi="Times New Roman" w:cs="Times New Roman"/>
          <w:sz w:val="28"/>
          <w:szCs w:val="28"/>
        </w:rPr>
        <w:lastRenderedPageBreak/>
        <w:t>образования город-курорт Геленджик субсидий на иные цели</w:t>
      </w:r>
      <w:r w:rsidR="009A18CC">
        <w:rPr>
          <w:rFonts w:ascii="Times New Roman" w:hAnsi="Times New Roman" w:cs="Times New Roman"/>
          <w:sz w:val="28"/>
          <w:szCs w:val="28"/>
        </w:rPr>
        <w:t>» (далее – Порядок № 145).</w:t>
      </w:r>
    </w:p>
    <w:p w:rsidR="009A18CC" w:rsidRPr="006E41EB" w:rsidRDefault="009A18CC" w:rsidP="009A18CC">
      <w:pPr>
        <w:widowControl w:val="0"/>
        <w:tabs>
          <w:tab w:val="left" w:pos="9498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Поскольку бюджет муниципального образования город-курорт Геленджик утверждается </w:t>
      </w:r>
      <w:r w:rsidRPr="006E41EB">
        <w:rPr>
          <w:rStyle w:val="hgkelc"/>
          <w:rFonts w:ascii="Times New Roman" w:hAnsi="Times New Roman" w:cs="Times New Roman"/>
          <w:sz w:val="28"/>
          <w:szCs w:val="28"/>
        </w:rPr>
        <w:t xml:space="preserve">на </w:t>
      </w:r>
      <w:r w:rsidRPr="006E41EB">
        <w:rPr>
          <w:rStyle w:val="hgkelc"/>
          <w:rFonts w:ascii="Times New Roman" w:hAnsi="Times New Roman" w:cs="Times New Roman"/>
          <w:bCs/>
          <w:sz w:val="28"/>
          <w:szCs w:val="28"/>
        </w:rPr>
        <w:t>три года</w:t>
      </w:r>
      <w:r w:rsidRPr="006E41EB">
        <w:rPr>
          <w:rStyle w:val="hgkelc"/>
          <w:rFonts w:ascii="Times New Roman" w:hAnsi="Times New Roman" w:cs="Times New Roman"/>
          <w:sz w:val="28"/>
          <w:szCs w:val="28"/>
        </w:rPr>
        <w:t xml:space="preserve"> - очередной финансовый год и плановый период</w:t>
      </w:r>
      <w:r>
        <w:rPr>
          <w:rStyle w:val="hgkelc"/>
          <w:rFonts w:ascii="Times New Roman" w:hAnsi="Times New Roman" w:cs="Times New Roman"/>
          <w:sz w:val="28"/>
          <w:szCs w:val="28"/>
        </w:rPr>
        <w:t>, а также в целях предотвращения вышеописанной ситуации (подмены помещений) и усиления контроля за расходованием средств рекомендуем курирующим управлениям разработать и утвердить график проведения капитального и планово-предупредительного ремонта в отношении подведомственных учреждений (в соответствии ВСН 58-88(р)).</w:t>
      </w:r>
      <w:proofErr w:type="gramEnd"/>
    </w:p>
    <w:p w:rsidR="009A18CC" w:rsidRPr="00CD0CFD" w:rsidRDefault="009A18CC" w:rsidP="009A18CC">
      <w:pPr>
        <w:rPr>
          <w:sz w:val="28"/>
          <w:szCs w:val="28"/>
        </w:rPr>
      </w:pPr>
    </w:p>
    <w:p w:rsidR="00894357" w:rsidRDefault="00894357" w:rsidP="008943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Заключение  направлено в Думу муниципального образования город-курорт Геленджик, главе муниципального образования город-курорт Геленджик.</w:t>
      </w:r>
    </w:p>
    <w:p w:rsidR="0067623B" w:rsidRPr="00A11223" w:rsidRDefault="0067623B" w:rsidP="0067623B">
      <w:pPr>
        <w:pStyle w:val="a3"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7623B" w:rsidRPr="00A11223" w:rsidSect="008A45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A549E"/>
    <w:multiLevelType w:val="hybridMultilevel"/>
    <w:tmpl w:val="7DD6EBA2"/>
    <w:lvl w:ilvl="0" w:tplc="9E803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41"/>
    <w:rsid w:val="00060402"/>
    <w:rsid w:val="00085E4D"/>
    <w:rsid w:val="000F2C8B"/>
    <w:rsid w:val="00113210"/>
    <w:rsid w:val="001A3B51"/>
    <w:rsid w:val="002B7F86"/>
    <w:rsid w:val="00397EC4"/>
    <w:rsid w:val="003F02A8"/>
    <w:rsid w:val="00404B74"/>
    <w:rsid w:val="00427F9C"/>
    <w:rsid w:val="00445054"/>
    <w:rsid w:val="004662F9"/>
    <w:rsid w:val="00513F58"/>
    <w:rsid w:val="005448D3"/>
    <w:rsid w:val="0067623B"/>
    <w:rsid w:val="00753D35"/>
    <w:rsid w:val="0075609B"/>
    <w:rsid w:val="007B7EEE"/>
    <w:rsid w:val="007C19B6"/>
    <w:rsid w:val="0080094A"/>
    <w:rsid w:val="0080292D"/>
    <w:rsid w:val="00854D18"/>
    <w:rsid w:val="00894357"/>
    <w:rsid w:val="008A45F0"/>
    <w:rsid w:val="008B4FB2"/>
    <w:rsid w:val="00903136"/>
    <w:rsid w:val="009071DB"/>
    <w:rsid w:val="00954E64"/>
    <w:rsid w:val="009A18CC"/>
    <w:rsid w:val="00A06D41"/>
    <w:rsid w:val="00A11223"/>
    <w:rsid w:val="00A14ECA"/>
    <w:rsid w:val="00AB61DB"/>
    <w:rsid w:val="00AD1F3E"/>
    <w:rsid w:val="00AF0CAE"/>
    <w:rsid w:val="00B34FA5"/>
    <w:rsid w:val="00B7485C"/>
    <w:rsid w:val="00BC58CD"/>
    <w:rsid w:val="00C7596F"/>
    <w:rsid w:val="00C83F38"/>
    <w:rsid w:val="00C872F1"/>
    <w:rsid w:val="00D878BE"/>
    <w:rsid w:val="00E60A5F"/>
    <w:rsid w:val="00E913F5"/>
    <w:rsid w:val="00EA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3F5"/>
    <w:pPr>
      <w:ind w:left="720"/>
      <w:contextualSpacing/>
    </w:pPr>
  </w:style>
  <w:style w:type="paragraph" w:styleId="a4">
    <w:name w:val="No Spacing"/>
    <w:link w:val="a5"/>
    <w:uiPriority w:val="1"/>
    <w:qFormat/>
    <w:rsid w:val="00BC58CD"/>
    <w:pPr>
      <w:ind w:firstLine="0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BC58CD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rsid w:val="00BC58CD"/>
    <w:pPr>
      <w:suppressAutoHyphens/>
      <w:spacing w:before="280" w:after="280" w:line="276" w:lineRule="auto"/>
      <w:ind w:firstLine="0"/>
    </w:pPr>
    <w:rPr>
      <w:rFonts w:ascii="Calibri" w:eastAsia="Calibri" w:hAnsi="Calibri" w:cs="Calibri"/>
      <w:lang w:eastAsia="ar-SA"/>
    </w:rPr>
  </w:style>
  <w:style w:type="character" w:customStyle="1" w:styleId="hgkelc">
    <w:name w:val="hgkelc"/>
    <w:basedOn w:val="a0"/>
    <w:rsid w:val="009A18CC"/>
  </w:style>
  <w:style w:type="table" w:styleId="a7">
    <w:name w:val="Table Grid"/>
    <w:basedOn w:val="a1"/>
    <w:uiPriority w:val="59"/>
    <w:rsid w:val="00EA14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3F5"/>
    <w:pPr>
      <w:ind w:left="720"/>
      <w:contextualSpacing/>
    </w:pPr>
  </w:style>
  <w:style w:type="paragraph" w:styleId="a4">
    <w:name w:val="No Spacing"/>
    <w:link w:val="a5"/>
    <w:uiPriority w:val="1"/>
    <w:qFormat/>
    <w:rsid w:val="00BC58CD"/>
    <w:pPr>
      <w:ind w:firstLine="0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BC58CD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rsid w:val="00BC58CD"/>
    <w:pPr>
      <w:suppressAutoHyphens/>
      <w:spacing w:before="280" w:after="280" w:line="276" w:lineRule="auto"/>
      <w:ind w:firstLine="0"/>
    </w:pPr>
    <w:rPr>
      <w:rFonts w:ascii="Calibri" w:eastAsia="Calibri" w:hAnsi="Calibri" w:cs="Calibri"/>
      <w:lang w:eastAsia="ar-SA"/>
    </w:rPr>
  </w:style>
  <w:style w:type="character" w:customStyle="1" w:styleId="hgkelc">
    <w:name w:val="hgkelc"/>
    <w:basedOn w:val="a0"/>
    <w:rsid w:val="009A18CC"/>
  </w:style>
  <w:style w:type="table" w:styleId="a7">
    <w:name w:val="Table Grid"/>
    <w:basedOn w:val="a1"/>
    <w:uiPriority w:val="59"/>
    <w:rsid w:val="00EA14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8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директор</cp:lastModifiedBy>
  <cp:revision>21</cp:revision>
  <cp:lastPrinted>2025-07-08T10:36:00Z</cp:lastPrinted>
  <dcterms:created xsi:type="dcterms:W3CDTF">2025-05-12T09:23:00Z</dcterms:created>
  <dcterms:modified xsi:type="dcterms:W3CDTF">2025-07-10T11:42:00Z</dcterms:modified>
</cp:coreProperties>
</file>