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61FCF" w:rsidTr="00661FCF">
        <w:tc>
          <w:tcPr>
            <w:tcW w:w="4927" w:type="dxa"/>
          </w:tcPr>
          <w:p w:rsidR="00661FCF" w:rsidRDefault="00661FCF" w:rsidP="00661FCF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661FCF" w:rsidRDefault="00661FCF" w:rsidP="00661FCF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УТВЕРЖДЕНО</w:t>
            </w:r>
          </w:p>
          <w:p w:rsidR="00661FCF" w:rsidRDefault="00661FCF" w:rsidP="00661FCF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61FCF" w:rsidRDefault="00661FCF" w:rsidP="00661FCF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Думы муниципального образования город-курорт Геленджик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____________ № ____</w:t>
            </w:r>
          </w:p>
        </w:tc>
      </w:tr>
    </w:tbl>
    <w:p w:rsidR="00661FCF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1FCF" w:rsidRPr="00661FCF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1FCF" w:rsidRPr="00661FCF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661FCF" w:rsidRPr="00661FCF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61FCF">
        <w:rPr>
          <w:rFonts w:ascii="Times New Roman" w:hAnsi="Times New Roman" w:cs="Times New Roman"/>
          <w:bCs/>
          <w:sz w:val="28"/>
          <w:szCs w:val="28"/>
        </w:rPr>
        <w:t xml:space="preserve">о порядке проведения конкурса </w:t>
      </w:r>
      <w:r w:rsidRPr="00661FCF">
        <w:rPr>
          <w:rFonts w:ascii="Times New Roman" w:hAnsi="Times New Roman" w:cs="Times New Roman"/>
          <w:sz w:val="28"/>
          <w:szCs w:val="28"/>
        </w:rPr>
        <w:t>по отбору кандидатур</w:t>
      </w:r>
    </w:p>
    <w:p w:rsidR="00661FCF" w:rsidRPr="00661FCF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61FCF">
        <w:rPr>
          <w:rFonts w:ascii="Times New Roman" w:hAnsi="Times New Roman" w:cs="Times New Roman"/>
          <w:sz w:val="28"/>
          <w:szCs w:val="28"/>
        </w:rPr>
        <w:t xml:space="preserve"> на должность</w:t>
      </w:r>
      <w:r w:rsidRPr="00661F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1FCF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Pr="00661FC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61FCF" w:rsidRPr="00661FCF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61FCF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61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FCF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1.1. Настоящим Положением в соответствии со </w:t>
      </w:r>
      <w:hyperlink r:id="rId8" w:history="1">
        <w:r w:rsidRPr="00813698">
          <w:rPr>
            <w:rFonts w:ascii="Times New Roman" w:hAnsi="Times New Roman" w:cs="Times New Roman"/>
            <w:sz w:val="28"/>
            <w:szCs w:val="28"/>
          </w:rPr>
          <w:t>статьей 36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04F13">
        <w:rPr>
          <w:rFonts w:ascii="Times New Roman" w:hAnsi="Times New Roman" w:cs="Times New Roman"/>
          <w:sz w:val="28"/>
          <w:szCs w:val="28"/>
        </w:rPr>
        <w:t xml:space="preserve">от 6 октября 2003 года №131-ФЗ </w:t>
      </w:r>
      <w:r w:rsidRPr="00813698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9" w:history="1">
        <w:r w:rsidRPr="00813698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определяются порядок и условия проведения конкурса по отбору кандидатур на должность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1.2. Конкурс организуется и проводится конкурсной комиссией по проведению конкурса по отбору кандидатур на должность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(далее - конкурсная комиссия), общее число членов которой устанавливается в </w:t>
      </w:r>
      <w:r w:rsidRPr="004B032A">
        <w:rPr>
          <w:rFonts w:ascii="Times New Roman" w:hAnsi="Times New Roman" w:cs="Times New Roman"/>
          <w:sz w:val="28"/>
          <w:szCs w:val="28"/>
        </w:rPr>
        <w:t xml:space="preserve">количестве </w:t>
      </w:r>
      <w:r w:rsidRPr="004B032A">
        <w:rPr>
          <w:rFonts w:ascii="Times New Roman" w:hAnsi="Times New Roman" w:cs="Times New Roman"/>
          <w:b/>
          <w:sz w:val="28"/>
          <w:szCs w:val="28"/>
        </w:rPr>
        <w:t>8</w:t>
      </w:r>
      <w:r w:rsidRPr="004B032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8"/>
      <w:bookmarkEnd w:id="0"/>
      <w:r w:rsidRPr="00813698">
        <w:rPr>
          <w:rFonts w:ascii="Times New Roman" w:hAnsi="Times New Roman" w:cs="Times New Roman"/>
          <w:sz w:val="28"/>
          <w:szCs w:val="28"/>
        </w:rPr>
        <w:t xml:space="preserve">1.3. Половина членов конкурсной комиссии назначается </w:t>
      </w:r>
      <w:r>
        <w:rPr>
          <w:rFonts w:ascii="Times New Roman" w:hAnsi="Times New Roman" w:cs="Times New Roman"/>
          <w:sz w:val="28"/>
          <w:szCs w:val="28"/>
        </w:rPr>
        <w:t>Думой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, а другая половина – главой администрации (губернатором) Краснодарского края.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1.4. Конкурс объявляется </w:t>
      </w:r>
      <w:r>
        <w:rPr>
          <w:rFonts w:ascii="Times New Roman" w:hAnsi="Times New Roman" w:cs="Times New Roman"/>
          <w:sz w:val="28"/>
          <w:szCs w:val="28"/>
        </w:rPr>
        <w:t xml:space="preserve">Думой </w:t>
      </w:r>
      <w:r w:rsidRPr="0081369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В решении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об объявлении конкурса определяются: половина членов конкурсной комиссии, условия проведения конкурса, дата, время, место его проведения, а также приема документов, указанных в </w:t>
      </w:r>
      <w:hyperlink w:anchor="Par119" w:history="1">
        <w:r w:rsidRPr="00813698">
          <w:rPr>
            <w:rFonts w:ascii="Times New Roman" w:hAnsi="Times New Roman" w:cs="Times New Roman"/>
            <w:sz w:val="28"/>
            <w:szCs w:val="28"/>
          </w:rPr>
          <w:t>разделе 4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61FCF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Установленный решением о назначении конкурса срок  приема документов не может быть менее 20 дней.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Указанное решение подлежит опубликованию не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конкурса.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Решение о назначении конкурса принимается </w:t>
      </w:r>
      <w:r>
        <w:rPr>
          <w:rFonts w:ascii="Times New Roman" w:hAnsi="Times New Roman" w:cs="Times New Roman"/>
          <w:sz w:val="28"/>
          <w:szCs w:val="28"/>
        </w:rPr>
        <w:t>Думой</w:t>
      </w:r>
      <w:r w:rsidRPr="008136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чем за 60 дней до дня истечения срока полномочий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Думой муниципального образования 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принимается решение о назначении конкурса не </w:t>
      </w:r>
      <w:r w:rsidRPr="00813698">
        <w:rPr>
          <w:rFonts w:ascii="Times New Roman" w:hAnsi="Times New Roman" w:cs="Times New Roman"/>
          <w:sz w:val="28"/>
          <w:szCs w:val="28"/>
        </w:rPr>
        <w:lastRenderedPageBreak/>
        <w:t xml:space="preserve">позднее чем через 10 дней со дня досрочного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 xml:space="preserve">прекращения </w:t>
      </w:r>
      <w:r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Pr="00813698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 Порядок работы и статус конкурсной комиссии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13698">
        <w:rPr>
          <w:rFonts w:ascii="Times New Roman" w:hAnsi="Times New Roman" w:cs="Times New Roman"/>
          <w:sz w:val="28"/>
          <w:szCs w:val="28"/>
        </w:rPr>
        <w:t>. Конкурсная комиссия в пределах своей компетенции независима от органов государственной власти и органов местного самоуправления. Члены конкурсной комиссии осуществляют свою работу на непостоянной неоплачиваемой основе.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698">
        <w:rPr>
          <w:rFonts w:ascii="Times New Roman" w:hAnsi="Times New Roman" w:cs="Times New Roman"/>
          <w:sz w:val="28"/>
          <w:szCs w:val="28"/>
        </w:rPr>
        <w:t xml:space="preserve">. Конкурсная комиссия считается созданной со дня назначения органами, указанными в </w:t>
      </w:r>
      <w:hyperlink w:anchor="Par58" w:history="1">
        <w:r w:rsidRPr="00813698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настоящего Положения, всех ее членов.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На свое первое заседание конкурсная комиссия собирается не позднее 7 дней после назначения всех ее членов.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Открывает первое заседание конкурсной комиссии и ведет его до избрания председателя конкурсной комиссии старейший по возрасту член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2.3. 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председатель, заместитель председателя и секретарь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Из числа членов конкурсной комиссии может быть сформирована рабочая группа для проверки документов, представленных участниками конкурса по отбору кандидатур на должность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(далее по тексту – участник конкурса), на предмет их соответствия и соответствия участника конкурса условиям конкурса, установленным </w:t>
      </w:r>
      <w:hyperlink w:anchor="Par102" w:history="1">
        <w:r w:rsidRPr="0081369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По решению конкурсной комиссии данные обязанности могут быть возложены на председателя и (или) секретаря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Из числа членов комиссии для подсчета суммарного количества баллов, набранных участником конкурса в результате конкурса, формируется счетная комиссия.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Конкурсная комиссия осуществляет свои полномочия до дня избрания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Думой</w:t>
      </w:r>
      <w:r w:rsidRPr="00813698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bCs/>
          <w:sz w:val="28"/>
          <w:szCs w:val="28"/>
        </w:rPr>
        <w:t xml:space="preserve"> из числа кандидатов, представленных конкурсной комиссией по результатам конкурса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2.4. Заседания конкурсной комиссии созываются ее председателем по мере необходимости, а также по требованию не менее одной трети от установленного числа членов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2.5. Конкурсная комиссия: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1) обеспечивает реализацию мероприятий, связанных с подготовкой и проведением конкурса;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2) осуществляет иные полномочия в соответствии с настоящим Положением.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2.6. Председатель конкурсной комиссии: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1) представляет конкурсную комиссию во взаимоотношениях с органами </w:t>
      </w:r>
      <w:r w:rsidRPr="00813698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власти,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2) созывает и ведет заседания конкурсной комиссии;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3) подписывает решения, протоколы конкурсной комиссии;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4) представляет на заседании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принятое по результатам конкурса решение конкурсной комиссии о представлении </w:t>
      </w:r>
      <w:r>
        <w:rPr>
          <w:rFonts w:ascii="Times New Roman" w:hAnsi="Times New Roman" w:cs="Times New Roman"/>
          <w:sz w:val="28"/>
          <w:szCs w:val="28"/>
        </w:rPr>
        <w:t>Думе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кандидатов на должность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В отсутствие председателя конкурсной комиссии его обязанности исполняет заместитель председателя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2.7. Секретарь конкурсной комиссии: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1) ведет протоколы заседаний конкурсной комиссии;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2) подписывает решения, протоколы конкурсной комиссии;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3) по запросу участников конкурса, </w:t>
      </w:r>
      <w:r w:rsidR="008723F4">
        <w:rPr>
          <w:rFonts w:ascii="Times New Roman" w:hAnsi="Times New Roman" w:cs="Times New Roman"/>
          <w:sz w:val="28"/>
          <w:szCs w:val="28"/>
        </w:rPr>
        <w:t>Думой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, а в случаях, установленных законодательством, - иных органов, подписывает и предоставляет выписки из решений и протоколов заседаний конкурсной комиссии;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4) оформляет принятые комиссией решения;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5) оповещает членов конкурсной комиссии о дате, времени и месте заседания;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осуществляет иные обязанности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2.8. Деятельность конкурсной комиссии осуществляется на коллегиальной основе. Основной формой работы конкурсной комиссии являются заседания, которые могут быть открытыми или закрытыми.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Решение о проведении открытого или закрытого заседания принимается конкурсной комиссией самостоятельно.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2.9. Заседание конкурсной комиссии правомочно, если на нем присутствует не менее двух третей от установленного числа членов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2.10. Решения конкурсной комиссии принимаются большинством голосов от числа присутствующих на заседании членов комиссии. При равенстве голосов голос председателя конкурсной комиссии является решающим.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Член конкурсной комиссии, не 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2.11. Материально-техническое и организационное обеспечение деятельности конкурсной комиссии осуществляется администрацией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02"/>
      <w:bookmarkEnd w:id="1"/>
      <w:r w:rsidRPr="00813698">
        <w:rPr>
          <w:rFonts w:ascii="Times New Roman" w:hAnsi="Times New Roman" w:cs="Times New Roman"/>
          <w:sz w:val="28"/>
          <w:szCs w:val="28"/>
        </w:rPr>
        <w:lastRenderedPageBreak/>
        <w:t>3. Условия конкурса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3.1. Участник конкурса может быть выдвинут: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5"/>
      <w:bookmarkEnd w:id="2"/>
      <w:r w:rsidRPr="00813698">
        <w:rPr>
          <w:rFonts w:ascii="Times New Roman" w:hAnsi="Times New Roman" w:cs="Times New Roman"/>
          <w:sz w:val="28"/>
          <w:szCs w:val="28"/>
        </w:rPr>
        <w:t>1) главой администрации (губернатором) Краснодарского края;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2) общественным объединением;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6"/>
      <w:bookmarkEnd w:id="3"/>
      <w:r w:rsidRPr="00813698">
        <w:rPr>
          <w:rFonts w:ascii="Times New Roman" w:hAnsi="Times New Roman" w:cs="Times New Roman"/>
          <w:sz w:val="28"/>
          <w:szCs w:val="28"/>
        </w:rPr>
        <w:t>3) собранием граждан по месту работы или жительства;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4) путем самовыдвижения.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3.2. В случаях, когда инициаторами выдвижения гражданина 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являются субъекты, указанные в подпунктах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69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пункта 3.1 настоящего Положения, выдвижение осуществляется соответственно на конференциях, собраниях общественных объединений, проводимых в соответствии с их уставами (положениями), либо на собраниях граждан.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3.3. Гражданин имеет право участвовать в конкурсе, если им предоставлены документы согласно перечню и в сроки, установленные настоящим Положением.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Start w:id="5" w:name="Par113"/>
      <w:bookmarkEnd w:id="4"/>
      <w:bookmarkEnd w:id="5"/>
      <w:r w:rsidRPr="00813698">
        <w:rPr>
          <w:rFonts w:ascii="Times New Roman" w:hAnsi="Times New Roman" w:cs="Times New Roman"/>
          <w:sz w:val="28"/>
          <w:szCs w:val="28"/>
        </w:rPr>
        <w:t>3.4. Расходы по участию в конкурсе (проезд к месту проведения конкурса и обратно, наем жилого помещения, проживание, пользование услугами связи), а также решение организационных вопросов, связанных с явкой на заседание конкурсной комиссии (отпуск по месту работы и др.), участники конкурса несут самостоятельно.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19"/>
      <w:bookmarkEnd w:id="6"/>
      <w:r w:rsidRPr="00813698">
        <w:rPr>
          <w:rFonts w:ascii="Times New Roman" w:hAnsi="Times New Roman" w:cs="Times New Roman"/>
          <w:sz w:val="28"/>
          <w:szCs w:val="28"/>
        </w:rPr>
        <w:t>4. Порядок выдвижения участников конкурса на должность</w:t>
      </w:r>
    </w:p>
    <w:p w:rsidR="00661FCF" w:rsidRPr="00813698" w:rsidRDefault="00661FCF" w:rsidP="00661FCF">
      <w:pPr>
        <w:pStyle w:val="ConsPlusNormal"/>
        <w:widowControl w:val="0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FCF" w:rsidRPr="00813698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и представления ими документов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2"/>
      <w:bookmarkEnd w:id="7"/>
      <w:r w:rsidRPr="00813698">
        <w:rPr>
          <w:rFonts w:ascii="Times New Roman" w:hAnsi="Times New Roman" w:cs="Times New Roman"/>
          <w:sz w:val="28"/>
          <w:szCs w:val="28"/>
        </w:rPr>
        <w:t xml:space="preserve">4.1. Участник конкурса лично в сроки,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4.5 </w:t>
      </w:r>
      <w:r w:rsidRPr="0081369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13698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3698">
        <w:rPr>
          <w:rFonts w:ascii="Times New Roman" w:hAnsi="Times New Roman" w:cs="Times New Roman"/>
          <w:sz w:val="28"/>
          <w:szCs w:val="28"/>
        </w:rPr>
        <w:t xml:space="preserve">, представляет в конкурсную комиссию заявление об участии в конкурсе с указанием </w:t>
      </w:r>
      <w:r>
        <w:rPr>
          <w:rFonts w:ascii="Times New Roman" w:hAnsi="Times New Roman" w:cs="Times New Roman"/>
          <w:sz w:val="28"/>
          <w:szCs w:val="28"/>
        </w:rPr>
        <w:t>фамилии, имени</w:t>
      </w:r>
      <w:r w:rsidRPr="00813698">
        <w:rPr>
          <w:rFonts w:ascii="Times New Roman" w:hAnsi="Times New Roman" w:cs="Times New Roman"/>
          <w:sz w:val="28"/>
          <w:szCs w:val="28"/>
        </w:rPr>
        <w:t xml:space="preserve">, отчества, даты и места рождения, адреса места жительства, паспортных данных;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сведений о гражданстве, профессиональном образовании (при наличии), основном месте работы или службы, занимаемой должности (в случае отсутствия основного места работы или службы - 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3698">
        <w:rPr>
          <w:rFonts w:ascii="Times New Roman" w:hAnsi="Times New Roman" w:cs="Times New Roman"/>
          <w:sz w:val="28"/>
          <w:szCs w:val="28"/>
        </w:rPr>
        <w:t xml:space="preserve"> занятий), наличии либо отсутствии судимостей, деятельности, несовместимой согласно Уставу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со статусом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(при наличии такой деятельности на момент представления заявления), и обязательством в случае назначения на должность прекратить указанную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деятельность. Если участник конкурса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Участник конкурса вправе в заявлении сообщить о своей принадлежности к какому-либо общественному объединению и о своем статусе в нем.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С заявлением представляются: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lastRenderedPageBreak/>
        <w:t>1) документ о выдвижении участника конкурса (за исключением случаев самовыдвижения, когда факт самовыдвижения указывается в личном заявлении), а именно: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предложение</w:t>
      </w:r>
      <w:r w:rsidRPr="0081369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(в случае выдвижения участника конкурса главой администрации (губернатором) Краснодарского края);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- выписка из протокола конференции, собрания общественного объединения (в случае выдвижения участника конкурса общественным объединением);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- выписка из протокола собрания граждан (в случае выдвижения участника конкурса собранием граждан);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2) паспорт гражданина Российской Федерации или иной документ, заменяющий паспорт гражданина, и его копия;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3) автобиография в свободной форме;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4) </w:t>
      </w:r>
      <w:hyperlink r:id="rId10" w:history="1">
        <w:r w:rsidRPr="00813698">
          <w:rPr>
            <w:rFonts w:ascii="Times New Roman" w:hAnsi="Times New Roman" w:cs="Times New Roman"/>
            <w:sz w:val="28"/>
            <w:szCs w:val="28"/>
          </w:rPr>
          <w:t>анкета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по форме, утвержденной распоряжением Правительства Российской Федерации от 26</w:t>
      </w:r>
      <w:r w:rsidR="008723F4">
        <w:rPr>
          <w:rFonts w:ascii="Times New Roman" w:hAnsi="Times New Roman" w:cs="Times New Roman"/>
          <w:sz w:val="28"/>
          <w:szCs w:val="28"/>
        </w:rPr>
        <w:t xml:space="preserve"> мая </w:t>
      </w:r>
      <w:r w:rsidRPr="00813698">
        <w:rPr>
          <w:rFonts w:ascii="Times New Roman" w:hAnsi="Times New Roman" w:cs="Times New Roman"/>
          <w:sz w:val="28"/>
          <w:szCs w:val="28"/>
        </w:rPr>
        <w:t xml:space="preserve">2005 </w:t>
      </w:r>
      <w:r w:rsidR="008723F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13698">
        <w:rPr>
          <w:rFonts w:ascii="Times New Roman" w:hAnsi="Times New Roman" w:cs="Times New Roman"/>
          <w:sz w:val="28"/>
          <w:szCs w:val="28"/>
        </w:rPr>
        <w:t>№667-р;</w:t>
      </w:r>
    </w:p>
    <w:p w:rsidR="00661FCF" w:rsidRPr="00813698" w:rsidRDefault="00661FCF" w:rsidP="00661F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5) медицинская справка (врачебное профессионально-консультативное заключение) по форме 086-У, утвержденной Приказом Министерства здравоохранения </w:t>
      </w:r>
      <w:r w:rsidR="00570BF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813698">
        <w:rPr>
          <w:rFonts w:ascii="Times New Roman" w:hAnsi="Times New Roman" w:cs="Times New Roman"/>
          <w:sz w:val="28"/>
          <w:szCs w:val="28"/>
        </w:rPr>
        <w:t xml:space="preserve"> от </w:t>
      </w:r>
      <w:r w:rsidR="00570BFD">
        <w:rPr>
          <w:rFonts w:ascii="Times New Roman" w:hAnsi="Times New Roman" w:cs="Times New Roman"/>
          <w:sz w:val="28"/>
          <w:szCs w:val="28"/>
        </w:rPr>
        <w:t>15</w:t>
      </w:r>
      <w:r w:rsidR="008723F4">
        <w:rPr>
          <w:rFonts w:ascii="Times New Roman" w:hAnsi="Times New Roman" w:cs="Times New Roman"/>
          <w:sz w:val="28"/>
          <w:szCs w:val="28"/>
        </w:rPr>
        <w:t xml:space="preserve"> </w:t>
      </w:r>
      <w:r w:rsidR="00570BFD">
        <w:rPr>
          <w:rFonts w:ascii="Times New Roman" w:hAnsi="Times New Roman" w:cs="Times New Roman"/>
          <w:sz w:val="28"/>
          <w:szCs w:val="28"/>
        </w:rPr>
        <w:t>декабря</w:t>
      </w:r>
      <w:r w:rsidR="008723F4">
        <w:rPr>
          <w:rFonts w:ascii="Times New Roman" w:hAnsi="Times New Roman" w:cs="Times New Roman"/>
          <w:sz w:val="28"/>
          <w:szCs w:val="28"/>
        </w:rPr>
        <w:t xml:space="preserve"> </w:t>
      </w:r>
      <w:r w:rsidR="00570BFD">
        <w:rPr>
          <w:rFonts w:ascii="Times New Roman" w:hAnsi="Times New Roman" w:cs="Times New Roman"/>
          <w:sz w:val="28"/>
          <w:szCs w:val="28"/>
        </w:rPr>
        <w:t>2014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 w:rsidR="008723F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13698">
        <w:rPr>
          <w:rFonts w:ascii="Times New Roman" w:hAnsi="Times New Roman" w:cs="Times New Roman"/>
          <w:sz w:val="28"/>
          <w:szCs w:val="28"/>
        </w:rPr>
        <w:t>№</w:t>
      </w:r>
      <w:r w:rsidR="00570BFD">
        <w:rPr>
          <w:rFonts w:ascii="Times New Roman" w:hAnsi="Times New Roman" w:cs="Times New Roman"/>
          <w:sz w:val="28"/>
          <w:szCs w:val="28"/>
        </w:rPr>
        <w:t>834н</w:t>
      </w:r>
      <w:r w:rsidRPr="008136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6) заверенная кадровой службой по месту работы (службы) участника конкурса копия трудовой книжки, или иные документы, подтверждающие трудовую (служебную) деятельность гражданина;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7) документ, подтверждающий сведения о профессиональном образовании (при наличии) и его копия;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13698">
        <w:rPr>
          <w:rFonts w:ascii="Times New Roman" w:hAnsi="Times New Roman" w:cs="Times New Roman"/>
          <w:sz w:val="28"/>
          <w:szCs w:val="28"/>
        </w:rPr>
        <w:t>) свидетельство о постановке физического лица на учет в налоговом органе по месту жительства на территории Российской Федерации и его копия;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13698">
        <w:rPr>
          <w:rFonts w:ascii="Times New Roman" w:hAnsi="Times New Roman" w:cs="Times New Roman"/>
          <w:sz w:val="28"/>
          <w:szCs w:val="28"/>
        </w:rPr>
        <w:t>) документы воинского учета - для граждан, пребывающих в запасе, и лиц, подлежащих призыву на военную службу и его копия;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6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13698">
        <w:rPr>
          <w:rFonts w:ascii="Times New Roman" w:hAnsi="Times New Roman" w:cs="Times New Roman"/>
          <w:sz w:val="28"/>
          <w:szCs w:val="28"/>
        </w:rPr>
        <w:t>) справка о доходах, об имуществе и обязательствах имущественного характера участника конкурса,</w:t>
      </w:r>
      <w:r w:rsidRPr="008136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bCs/>
          <w:sz w:val="28"/>
          <w:szCs w:val="28"/>
        </w:rPr>
        <w:t>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по утвержденной </w:t>
      </w:r>
      <w:hyperlink r:id="rId11" w:history="1">
        <w:r w:rsidRPr="00813698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</w:t>
      </w:r>
      <w:r w:rsidR="00570BFD">
        <w:rPr>
          <w:rFonts w:ascii="Times New Roman" w:hAnsi="Times New Roman" w:cs="Times New Roman"/>
          <w:sz w:val="28"/>
          <w:szCs w:val="28"/>
        </w:rPr>
        <w:t>23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 w:rsidR="00570BFD">
        <w:rPr>
          <w:rFonts w:ascii="Times New Roman" w:hAnsi="Times New Roman" w:cs="Times New Roman"/>
          <w:sz w:val="28"/>
          <w:szCs w:val="28"/>
        </w:rPr>
        <w:t>июня</w:t>
      </w:r>
      <w:r w:rsidRPr="00813698">
        <w:rPr>
          <w:rFonts w:ascii="Times New Roman" w:hAnsi="Times New Roman" w:cs="Times New Roman"/>
          <w:sz w:val="28"/>
          <w:szCs w:val="28"/>
        </w:rPr>
        <w:t xml:space="preserve"> 20</w:t>
      </w:r>
      <w:r w:rsidR="00570BFD">
        <w:rPr>
          <w:rFonts w:ascii="Times New Roman" w:hAnsi="Times New Roman" w:cs="Times New Roman"/>
          <w:sz w:val="28"/>
          <w:szCs w:val="28"/>
        </w:rPr>
        <w:t>14</w:t>
      </w:r>
      <w:r w:rsidRPr="0081369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70BFD">
        <w:rPr>
          <w:rFonts w:ascii="Times New Roman" w:hAnsi="Times New Roman" w:cs="Times New Roman"/>
          <w:sz w:val="28"/>
          <w:szCs w:val="28"/>
        </w:rPr>
        <w:t>460</w:t>
      </w:r>
      <w:r w:rsidRPr="00813698">
        <w:rPr>
          <w:rFonts w:ascii="Times New Roman" w:hAnsi="Times New Roman" w:cs="Times New Roman"/>
          <w:sz w:val="28"/>
          <w:szCs w:val="28"/>
        </w:rPr>
        <w:t xml:space="preserve"> форме за год, предшествующий году участия в конкурсе;</w:t>
      </w:r>
      <w:proofErr w:type="gramEnd"/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13698">
        <w:rPr>
          <w:rFonts w:ascii="Times New Roman" w:hAnsi="Times New Roman" w:cs="Times New Roman"/>
          <w:sz w:val="28"/>
          <w:szCs w:val="28"/>
        </w:rPr>
        <w:t xml:space="preserve">) согласие на прохождение процедуры допуска к сведениям, составляющим государственную и иную охраняемую законом тайну в соответствии с формами 2 и 4 </w:t>
      </w:r>
      <w:hyperlink r:id="rId12" w:history="1">
        <w:r w:rsidRPr="00813698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</w:t>
      </w:r>
      <w:r w:rsidR="008723F4">
        <w:rPr>
          <w:rFonts w:ascii="Times New Roman" w:hAnsi="Times New Roman" w:cs="Times New Roman"/>
          <w:sz w:val="28"/>
          <w:szCs w:val="28"/>
        </w:rPr>
        <w:t xml:space="preserve">от </w:t>
      </w:r>
      <w:r w:rsidRPr="00813698">
        <w:rPr>
          <w:rFonts w:ascii="Times New Roman" w:hAnsi="Times New Roman" w:cs="Times New Roman"/>
          <w:sz w:val="28"/>
          <w:szCs w:val="28"/>
        </w:rPr>
        <w:t>6</w:t>
      </w:r>
      <w:r w:rsidR="008723F4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13698">
        <w:rPr>
          <w:rFonts w:ascii="Times New Roman" w:hAnsi="Times New Roman" w:cs="Times New Roman"/>
          <w:sz w:val="28"/>
          <w:szCs w:val="28"/>
        </w:rPr>
        <w:t xml:space="preserve">2010 </w:t>
      </w:r>
      <w:r w:rsidR="008723F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13698">
        <w:rPr>
          <w:rFonts w:ascii="Times New Roman" w:hAnsi="Times New Roman" w:cs="Times New Roman"/>
          <w:sz w:val="28"/>
          <w:szCs w:val="28"/>
        </w:rPr>
        <w:t>№63;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698">
        <w:rPr>
          <w:rFonts w:ascii="Times New Roman" w:hAnsi="Times New Roman" w:cs="Times New Roman"/>
          <w:sz w:val="28"/>
          <w:szCs w:val="28"/>
        </w:rPr>
        <w:t>) согласие участника конкурса на обработку его персональных данных;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3698">
        <w:rPr>
          <w:rFonts w:ascii="Times New Roman" w:hAnsi="Times New Roman" w:cs="Times New Roman"/>
          <w:sz w:val="28"/>
          <w:szCs w:val="28"/>
        </w:rPr>
        <w:t>) справка о наличии (отсутствии) судимости и (или) факта уголовного преследования либо о прекращении уголовного преследования;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13698">
        <w:rPr>
          <w:rFonts w:ascii="Times New Roman" w:hAnsi="Times New Roman" w:cs="Times New Roman"/>
          <w:sz w:val="28"/>
          <w:szCs w:val="28"/>
        </w:rPr>
        <w:t>) 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3698">
        <w:rPr>
          <w:rFonts w:ascii="Times New Roman" w:hAnsi="Times New Roman" w:cs="Times New Roman"/>
          <w:sz w:val="28"/>
          <w:szCs w:val="28"/>
        </w:rPr>
        <w:t xml:space="preserve"> если участник конкурса указывает при подаче документов </w:t>
      </w:r>
      <w:r w:rsidRPr="00813698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дополнительные сведения о себе (о наградах, званиях, ученых степенях и проч.), он обязан одновременно с подачей указанных выше документов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>, подтверждающи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3698">
        <w:rPr>
          <w:rFonts w:ascii="Times New Roman" w:hAnsi="Times New Roman" w:cs="Times New Roman"/>
          <w:sz w:val="28"/>
          <w:szCs w:val="28"/>
        </w:rPr>
        <w:t xml:space="preserve"> указанные сведения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их </w:t>
      </w:r>
      <w:r w:rsidRPr="00813698">
        <w:rPr>
          <w:rFonts w:ascii="Times New Roman" w:hAnsi="Times New Roman" w:cs="Times New Roman"/>
          <w:sz w:val="28"/>
          <w:szCs w:val="28"/>
        </w:rPr>
        <w:t>копии.</w:t>
      </w:r>
    </w:p>
    <w:p w:rsidR="00661FCF" w:rsidRPr="00813698" w:rsidRDefault="00661FCF" w:rsidP="00661FCF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4.2. Оригиналы документов, указанные в подпунктах 2, 7-</w:t>
      </w:r>
      <w:r>
        <w:rPr>
          <w:rFonts w:ascii="Times New Roman" w:hAnsi="Times New Roman" w:cs="Times New Roman"/>
          <w:sz w:val="28"/>
          <w:szCs w:val="28"/>
        </w:rPr>
        <w:t>9, 14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пункта 4.1 настоящего Положения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после их сверки с копиями возвращаются участнику конкурса.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 xml:space="preserve">Дополнительно к документам, указанным в </w:t>
      </w:r>
      <w:hyperlink w:anchor="Par122" w:history="1">
        <w:r w:rsidRPr="00813698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настоящего Положения, участником конкурса в конкурсную комиссию могут быть представлены документы в поддержку назначения его главой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(в том числе от общественных объединений, собраний граждан), заверенные нотариально или кадровыми службами по месту работы (службы) участника конкурса документы о дополнительном профессиональном образовании, о замещаемых общественных должностях, иные документы, характеризующие его профессиональную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подготовку.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4.4. Конкурсная комиссия вправе произвести проверку сведений, указанных участником конкурса, для чего вправе направлять соответствующие запросы в органы государственной власти и местного самоуправления, в организации различных форм собственности и организационно-правовых форм, дополнительно требовать от участника конкурса предоставления подтверждающих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Указанные запросы подписываются председателем или секретарем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4.5. Документы, указанные в </w:t>
      </w:r>
      <w:hyperlink w:anchor="Par122" w:history="1">
        <w:r w:rsidRPr="00813698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представляются в конкурсную комиссию не позднее </w:t>
      </w:r>
      <w:r>
        <w:rPr>
          <w:rFonts w:ascii="Times New Roman" w:hAnsi="Times New Roman" w:cs="Times New Roman"/>
          <w:sz w:val="28"/>
          <w:szCs w:val="28"/>
        </w:rPr>
        <w:t>срока окончания приема документов, указанного в решении о назначении конкурса.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Заявление участника конкурса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документов, предусмотренных </w:t>
      </w:r>
      <w:hyperlink w:anchor="Par122" w:history="1">
        <w:r w:rsidRPr="00813698">
          <w:rPr>
            <w:rFonts w:ascii="Times New Roman" w:hAnsi="Times New Roman" w:cs="Times New Roman"/>
            <w:sz w:val="28"/>
            <w:szCs w:val="28"/>
          </w:rPr>
          <w:t>пунктом 4.1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4.6. Участник конкурса вправе в любое время до принятия конкурсной комиссией решения о представлении </w:t>
      </w:r>
      <w:r w:rsidR="008723F4">
        <w:rPr>
          <w:rFonts w:ascii="Times New Roman" w:hAnsi="Times New Roman" w:cs="Times New Roman"/>
          <w:sz w:val="28"/>
          <w:szCs w:val="28"/>
        </w:rPr>
        <w:t>Думе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кандидатов 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представить письменное заявление о снятии своей кандидатуры. 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5. Порядок проведения конкурса и принятия</w:t>
      </w:r>
    </w:p>
    <w:p w:rsidR="00661FCF" w:rsidRPr="00813698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конкурсной комиссией решения о представлении кандидатов</w:t>
      </w:r>
    </w:p>
    <w:p w:rsidR="00661FCF" w:rsidRPr="00813698" w:rsidRDefault="00661FCF" w:rsidP="00661FCF">
      <w:pPr>
        <w:pStyle w:val="ConsPlusNormal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в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5.1. Регламент заседаний устанавливается конкурсной комиссией самостоятельно. 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5.2. Конкурс проводится в два этапа: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lastRenderedPageBreak/>
        <w:t>На первом этапе конкурсной комиссией оценивается полнота, своевременность и достоверность предоставления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3698">
        <w:rPr>
          <w:rFonts w:ascii="Times New Roman" w:hAnsi="Times New Roman" w:cs="Times New Roman"/>
          <w:sz w:val="28"/>
          <w:szCs w:val="28"/>
        </w:rPr>
        <w:t xml:space="preserve"> указанных в пункте 4.1 настоящего Положения, а также соответствие участника конкурса требованиям, установленным Федеральным законом от 6</w:t>
      </w:r>
      <w:r w:rsidR="008723F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813698">
        <w:rPr>
          <w:rFonts w:ascii="Times New Roman" w:hAnsi="Times New Roman" w:cs="Times New Roman"/>
          <w:sz w:val="28"/>
          <w:szCs w:val="28"/>
        </w:rPr>
        <w:t xml:space="preserve">2003 </w:t>
      </w:r>
      <w:r w:rsidR="008723F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13698">
        <w:rPr>
          <w:rFonts w:ascii="Times New Roman" w:hAnsi="Times New Roman" w:cs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 w:rsidR="008723F4">
        <w:rPr>
          <w:rFonts w:ascii="Times New Roman" w:hAnsi="Times New Roman" w:cs="Times New Roman"/>
          <w:sz w:val="28"/>
          <w:szCs w:val="28"/>
        </w:rPr>
        <w:t>У</w:t>
      </w:r>
      <w:r w:rsidRPr="00813698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Первый этап конкурса проводится в отсутствие участников конкурса.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По результатам первого этапа конкурса комиссией в отношении участников конкурса принимается решение о допуске или об отказе в допуске ко второму этапу конкурса, а также одно из следующих решений: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1) о признании первого этапа конкурса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состоявшимся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и утверждении перечня участников конкурса, допущенных ко второму этапу конкурса;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2) о признании конкурса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в случае допуска к участию во втором этапе конкурса менее двух участников конкурса.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Участникам конкурса, не допущенным к участию во втором этапе конкурса, по их требованию выдается копия соответствующего решения и (или) выписка из решения.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Второй этап проводится в форме индивидуального собеседования, в ходе которого конкурсная комиссия оценивает, в том числе, профессиональные и личностные качества участников конкурса. </w:t>
      </w:r>
    </w:p>
    <w:p w:rsidR="00661FCF" w:rsidRPr="00813698" w:rsidRDefault="00661FCF" w:rsidP="00661F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Индивидуальное собеседование проводится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с каждым участником конкурса отдельно в порядке очередности в соответствии с регистрационным номером в журнале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регистрации заявлений, предусмотренном пунктом 4.5 настоящего Положения. Участник конкурса лично участвует в индивидуальном собеседовании. Факт неявки участника конкурса на собеседование приравнивается к факту подачи им заявления о снятии своей кандидатуры.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Члены конкурсной комиссии вправе задать вопросы об опыте предыдущей работы или службы участника конкурса и об основных достижениях участника конкурса на предыдущих местах работы или службы, иные вопросы.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По окончании собеседования каждый из членов конкурсной комиссии оценивает участников конкурса путем балльной оценки (от 0 до 10), проставляемой в отношении каждого из участника конкурса в бюллетене (</w:t>
      </w:r>
      <w:hyperlink w:anchor="Par213" w:history="1">
        <w:r w:rsidRPr="00813698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</w:hyperlink>
      <w:r w:rsidRPr="00813698">
        <w:rPr>
          <w:rFonts w:ascii="Times New Roman" w:hAnsi="Times New Roman" w:cs="Times New Roman"/>
          <w:sz w:val="28"/>
          <w:szCs w:val="28"/>
        </w:rPr>
        <w:t xml:space="preserve"> к настоящему Положению), руководствуясь собственным правосознанием, исходя из личных знаний и опыта.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Счетной комиссией осуществляется подсчет общей суммы баллов, набранных участником конкурса.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Результаты подсчета оформляются протоколом заседания счетной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Протокол заседания счетной комиссии утверждается решением конкурсной комиссией.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5.3. По результатам подсчета баллов, набранных каждым из участников конкурса, конкурсной комиссией принимается решение о представлении в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не менее двух </w:t>
      </w:r>
      <w:r w:rsidRPr="00813698">
        <w:rPr>
          <w:rFonts w:ascii="Times New Roman" w:hAnsi="Times New Roman" w:cs="Times New Roman"/>
          <w:sz w:val="28"/>
          <w:szCs w:val="28"/>
        </w:rPr>
        <w:lastRenderedPageBreak/>
        <w:t>кандидатов, набравших наибольшее количество баллов.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Решение о представлении в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конкретных кандидатов из числа участников второго этапа конкурса 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принимается по каждому участнику конкурса отдельно.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5.4. Решение конкурсной комиссии о представлении кандидатов 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подписывается всеми присутствующими членами конкурсной комиссии.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Решение о представлении кандидатов 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направляется в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, а также лицам, участвовавшим в конкурсе, не позднее трех рабочих дней </w:t>
      </w:r>
      <w:r>
        <w:rPr>
          <w:rFonts w:ascii="Times New Roman" w:hAnsi="Times New Roman" w:cs="Times New Roman"/>
          <w:sz w:val="28"/>
          <w:szCs w:val="28"/>
        </w:rPr>
        <w:t>после дня</w:t>
      </w:r>
      <w:r w:rsidRPr="00813698"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5.5. Помимо случая, установленного абзацем 6 пункта 5.2 настоящего Положения, конкурс признается несостоявшимся, если в нем приняло участие менее двух участников либо если конкурсная комиссия не смогла принять решение о представлении в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 не менее чем двух кандидатов. 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Об указанных обстоятельствах конкурсная комиссия уведомляет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, который принимает решение об объявлении повторного конкурса по отбору кандидатур на должность главы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При проведении повторного конкурса допускается выдвижение участников конкурса, которые выдвигались ранее.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 xml:space="preserve">5.6. Документация конкурсной комиссии, а также документы и материалы, представленные участниками конкурса, после завершения конкурса подлежат передаче в </w:t>
      </w:r>
      <w:r w:rsidR="008723F4">
        <w:rPr>
          <w:rFonts w:ascii="Times New Roman" w:hAnsi="Times New Roman" w:cs="Times New Roman"/>
          <w:sz w:val="28"/>
          <w:szCs w:val="28"/>
        </w:rPr>
        <w:t>Думу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 xml:space="preserve">. Хранение указанной документации осуществляется в порядке, установленном для хранения материалов сессий </w:t>
      </w:r>
      <w:r w:rsidR="008723F4">
        <w:rPr>
          <w:rFonts w:ascii="Times New Roman" w:hAnsi="Times New Roman" w:cs="Times New Roman"/>
          <w:sz w:val="28"/>
          <w:szCs w:val="28"/>
        </w:rPr>
        <w:t>Думы</w:t>
      </w:r>
      <w:r w:rsidRPr="008136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23F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813698">
        <w:rPr>
          <w:rFonts w:ascii="Times New Roman" w:hAnsi="Times New Roman" w:cs="Times New Roman"/>
          <w:sz w:val="28"/>
          <w:szCs w:val="28"/>
        </w:rPr>
        <w:t>.</w:t>
      </w:r>
    </w:p>
    <w:p w:rsidR="00661FCF" w:rsidRPr="00813698" w:rsidRDefault="00661FCF" w:rsidP="00661FC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Документы и материалы, представленные участниками конкурса, возврату не подлежат.</w:t>
      </w:r>
    </w:p>
    <w:p w:rsidR="00CF5783" w:rsidRDefault="00CF5783" w:rsidP="00B04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F13" w:rsidRDefault="00B04F13" w:rsidP="00B04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F13" w:rsidRDefault="00B04F13" w:rsidP="00B04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04F13" w:rsidRPr="00661FCF" w:rsidRDefault="00B04F13" w:rsidP="00B04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bookmarkStart w:id="8" w:name="_GoBack"/>
      <w:bookmarkEnd w:id="8"/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B04F13" w:rsidRPr="00661FCF" w:rsidSect="00570BFD">
      <w:headerReference w:type="default" r:id="rId13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39" w:rsidRDefault="00181339" w:rsidP="00887287">
      <w:pPr>
        <w:spacing w:after="0" w:line="240" w:lineRule="auto"/>
      </w:pPr>
      <w:r>
        <w:separator/>
      </w:r>
    </w:p>
  </w:endnote>
  <w:endnote w:type="continuationSeparator" w:id="0">
    <w:p w:rsidR="00181339" w:rsidRDefault="00181339" w:rsidP="0088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39" w:rsidRDefault="00181339" w:rsidP="00887287">
      <w:pPr>
        <w:spacing w:after="0" w:line="240" w:lineRule="auto"/>
      </w:pPr>
      <w:r>
        <w:separator/>
      </w:r>
    </w:p>
  </w:footnote>
  <w:footnote w:type="continuationSeparator" w:id="0">
    <w:p w:rsidR="00181339" w:rsidRDefault="00181339" w:rsidP="00887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357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87287" w:rsidRDefault="00887287">
        <w:pPr>
          <w:pStyle w:val="a4"/>
          <w:jc w:val="center"/>
        </w:pPr>
        <w:r w:rsidRPr="00887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72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7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4F1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887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87287" w:rsidRDefault="008872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CF"/>
    <w:rsid w:val="001571CF"/>
    <w:rsid w:val="00181339"/>
    <w:rsid w:val="00570BFD"/>
    <w:rsid w:val="00661FCF"/>
    <w:rsid w:val="008723F4"/>
    <w:rsid w:val="00887287"/>
    <w:rsid w:val="00B04F13"/>
    <w:rsid w:val="00CF5783"/>
    <w:rsid w:val="00DA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F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661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287"/>
  </w:style>
  <w:style w:type="paragraph" w:styleId="a6">
    <w:name w:val="footer"/>
    <w:basedOn w:val="a"/>
    <w:link w:val="a7"/>
    <w:uiPriority w:val="99"/>
    <w:unhideWhenUsed/>
    <w:rsid w:val="0088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287"/>
  </w:style>
  <w:style w:type="paragraph" w:styleId="a8">
    <w:name w:val="Balloon Text"/>
    <w:basedOn w:val="a"/>
    <w:link w:val="a9"/>
    <w:uiPriority w:val="99"/>
    <w:semiHidden/>
    <w:unhideWhenUsed/>
    <w:rsid w:val="00B0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F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661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287"/>
  </w:style>
  <w:style w:type="paragraph" w:styleId="a6">
    <w:name w:val="footer"/>
    <w:basedOn w:val="a"/>
    <w:link w:val="a7"/>
    <w:uiPriority w:val="99"/>
    <w:unhideWhenUsed/>
    <w:rsid w:val="0088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287"/>
  </w:style>
  <w:style w:type="paragraph" w:styleId="a8">
    <w:name w:val="Balloon Text"/>
    <w:basedOn w:val="a"/>
    <w:link w:val="a9"/>
    <w:uiPriority w:val="99"/>
    <w:semiHidden/>
    <w:unhideWhenUsed/>
    <w:rsid w:val="00B0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C676BBF9A4ED709191367737ADE5924AF0AA674AC231583A92EE09EBF140F17ECF1BB95C87FF2A5E5O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1BFDBFD716EAEDCDC25D0F2027388CCF46647A8984E9003A3FAAC142CE7AD83D33E7FDA2FA06B4CGFK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4C3FE9D2C375E18ED5036759F7D574205A4DC32B81C765227C390DC136O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BC676BBF9A4ED709191367737ADE5922A80BA073AE7E1F8BF022E299B04B1810A5FDBA95C87BAFE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BC676BBF9A4ED709190D6A6516845421A25DAE74AC2D4BDAF675BDC9B61E5850A3A8F9D1C57AF453BCC1A1E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E524A-6CCA-437A-86C9-AFA0F63C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7</cp:revision>
  <cp:lastPrinted>2015-05-25T08:31:00Z</cp:lastPrinted>
  <dcterms:created xsi:type="dcterms:W3CDTF">2015-05-25T08:03:00Z</dcterms:created>
  <dcterms:modified xsi:type="dcterms:W3CDTF">2015-05-25T08:34:00Z</dcterms:modified>
</cp:coreProperties>
</file>