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296B15">
              <w:rPr>
                <w:sz w:val="28"/>
                <w:szCs w:val="28"/>
                <w:lang w:eastAsia="ru-RU"/>
              </w:rPr>
              <w:t xml:space="preserve"> управления жилищно-коммунального хозяйства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296B15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Мальта И.В.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844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96B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844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B562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6208" w:rsidRDefault="00B5507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6208"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индивидуальном порядке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за подключение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(технологическое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к централизованной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водоотведения общества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</w:t>
      </w:r>
    </w:p>
    <w:p w:rsidR="00B56208" w:rsidRP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ответственностью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- Геленджик» </w:t>
      </w:r>
    </w:p>
    <w:p w:rsidR="00B56208" w:rsidRP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капитального строительства: </w:t>
      </w:r>
    </w:p>
    <w:p w:rsidR="00B56208" w:rsidRP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«Многофункциональный рекреационный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«Геленджик Марина»,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Краснодарский край,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71626" w:rsidRPr="00B71626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Портовая, 1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B5620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индивидуальном порядк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размера платы за подключение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(технологическое присоединение) к централизован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системе водоотв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едения общества с ограниченной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ответственностью «Концес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комплекс «Геленджик Марина», расположенного по адресу: Краснодарский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край,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Геленджик, ул. Портовая, 1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индивидуальном порядк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размера платы за подключение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(технологическое присоединение) к централизован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системе водоотв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едения общества с ограниченной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ответственностью «Концес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комплекс «Геленджик Марина», расположенного по адресу: Краснодарский край,</w:t>
      </w:r>
      <w:r w:rsid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</w:t>
      </w:r>
      <w:r w:rsidR="00B56208"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Геленджик, ул. Портовая, 1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15" w:rsidRDefault="00296B1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56208" w:rsidRPr="007546E5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26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79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индивидуальном порядке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за подключение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(технологическое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к централизованной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водоотведения общества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</w:t>
      </w:r>
    </w:p>
    <w:p w:rsidR="00B56208" w:rsidRP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ответственностью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- Геленджик» </w:t>
      </w:r>
    </w:p>
    <w:p w:rsidR="00B56208" w:rsidRP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капитального строительства: </w:t>
      </w:r>
    </w:p>
    <w:p w:rsidR="00B56208" w:rsidRP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«Многофункциональный рекреационный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«Геленджик Марина»,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Краснодарский край,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56208" w:rsidRPr="00B71626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Pr="00B5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Портовая, 1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Pr="00FD4FE8" w:rsidRDefault="00B56208" w:rsidP="00B5620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индивидуальном порядк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размера платы за подключение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(технологическое присоединение) к централизован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системе водоотв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едения общества с ограниченной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ответственностью «Концес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комплекс «Геленджик Марина», расположенного по адресу: Краснодарский край,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Геленджик, ул. Портовая, 1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 марта                     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6208" w:rsidRPr="00B55078" w:rsidRDefault="00B56208" w:rsidP="00B5620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6208" w:rsidRPr="00B55078" w:rsidRDefault="00B56208" w:rsidP="00B5620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индивидуальном порядк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размера платы за подключение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(технологическое присоединение) к централизован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ной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системе водоотв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едения общества с ограниченной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ответственностью «Концес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та капитального строительства: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«Мно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гофункциональный рекреационный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комплекс «Геленджик Марина», расположенного по адресу: Краснодарский край,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</w:t>
      </w:r>
      <w:r w:rsidRPr="00B5620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Геленджик, ул. Портовая, 1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6208" w:rsidRDefault="00B56208" w:rsidP="00B5620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B56208" w:rsidRPr="00B55078" w:rsidRDefault="00B56208" w:rsidP="00B5620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13" w:rsidRDefault="008A7A13" w:rsidP="004E50DA">
      <w:pPr>
        <w:spacing w:after="0" w:line="240" w:lineRule="auto"/>
      </w:pPr>
      <w:r>
        <w:separator/>
      </w:r>
    </w:p>
  </w:endnote>
  <w:endnote w:type="continuationSeparator" w:id="0">
    <w:p w:rsidR="008A7A13" w:rsidRDefault="008A7A1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13" w:rsidRDefault="008A7A13" w:rsidP="004E50DA">
      <w:pPr>
        <w:spacing w:after="0" w:line="240" w:lineRule="auto"/>
      </w:pPr>
      <w:r>
        <w:separator/>
      </w:r>
    </w:p>
  </w:footnote>
  <w:footnote w:type="continuationSeparator" w:id="0">
    <w:p w:rsidR="008A7A13" w:rsidRDefault="008A7A1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A7A13">
    <w:pPr>
      <w:pStyle w:val="a4"/>
      <w:jc w:val="center"/>
    </w:pPr>
  </w:p>
  <w:p w:rsidR="005E437C" w:rsidRDefault="008A7A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6B15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4677B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844C5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A7A13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5620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669A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BD8E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DA22-72BD-4D53-9DA3-3737CD40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2026-01-23T11:50:00Z</cp:lastPrinted>
  <dcterms:created xsi:type="dcterms:W3CDTF">2022-06-06T06:11:00Z</dcterms:created>
  <dcterms:modified xsi:type="dcterms:W3CDTF">2026-03-26T09:36:00Z</dcterms:modified>
</cp:coreProperties>
</file>