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AE2690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 правового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E2690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</w:t>
            </w:r>
            <w:r w:rsidR="00240AB5">
              <w:rPr>
                <w:rFonts w:eastAsia="Calibri"/>
                <w:sz w:val="28"/>
                <w:szCs w:val="28"/>
              </w:rPr>
              <w:t>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E2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6B6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2D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="00AB197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26 апреля 2013 года №1101 «Об утверждении Правил представления лицом, поступающим на </w:t>
      </w:r>
      <w:proofErr w:type="gramStart"/>
      <w:r w:rsidR="00AB197A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="00AB197A">
        <w:rPr>
          <w:rFonts w:ascii="Times New Roman" w:eastAsia="Calibri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</w:t>
      </w:r>
      <w:r w:rsidR="00B73E84">
        <w:rPr>
          <w:rFonts w:ascii="Times New Roman" w:eastAsia="Calibri" w:hAnsi="Times New Roman" w:cs="Times New Roman"/>
          <w:sz w:val="28"/>
          <w:szCs w:val="28"/>
        </w:rPr>
        <w:t>, а также руководителем муниципального учреждения муниципального образования город-курорт Геленджик</w:t>
      </w:r>
      <w:r w:rsidR="00816569">
        <w:rPr>
          <w:rFonts w:ascii="Times New Roman" w:eastAsia="Calibri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</w:t>
      </w:r>
      <w:r w:rsidR="006D6965">
        <w:rPr>
          <w:rFonts w:ascii="Times New Roman" w:eastAsia="Calibri" w:hAnsi="Times New Roman" w:cs="Times New Roman"/>
          <w:sz w:val="28"/>
          <w:szCs w:val="28"/>
        </w:rPr>
        <w:t xml:space="preserve"> и о доходах, </w:t>
      </w:r>
      <w:r w:rsidR="00221ABD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16569">
        <w:rPr>
          <w:rFonts w:ascii="Times New Roman" w:eastAsia="Calibri" w:hAnsi="Times New Roman" w:cs="Times New Roman"/>
          <w:sz w:val="28"/>
          <w:szCs w:val="28"/>
        </w:rPr>
        <w:t xml:space="preserve"> своих супруга (супруги) и несовершеннолетних детей» (в редакции постановления администрации муниципального образования город-курорт Геленджик от 23 декабря 2019 года №3065)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19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26 апреля 2013 года №1101 «Об утверждении Правил представления лицом, поступающим на </w:t>
      </w:r>
      <w:proofErr w:type="gramStart"/>
      <w:r w:rsidR="00C44199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="00C44199">
        <w:rPr>
          <w:rFonts w:ascii="Times New Roman" w:eastAsia="Calibri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администрации муниципального образования город-курорт Геленджик от        23 декабря 2019 года №3065)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4199" w:rsidRPr="00C4419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26 апреля 2013 года №1101 «Об утверждении Правил представления лицом, поступающим на </w:t>
      </w:r>
      <w:proofErr w:type="gramStart"/>
      <w:r w:rsidR="00C44199" w:rsidRPr="00C44199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="00C44199" w:rsidRPr="00C44199">
        <w:rPr>
          <w:rFonts w:ascii="Times New Roman" w:eastAsia="Calibri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</w:t>
      </w:r>
      <w:proofErr w:type="gramStart"/>
      <w:r w:rsidR="00C44199" w:rsidRPr="00C44199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администрации муниципального образования город-курорт Геленджик от</w:t>
      </w:r>
      <w:r w:rsidR="009322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44199" w:rsidRPr="00C44199">
        <w:rPr>
          <w:rFonts w:ascii="Times New Roman" w:eastAsia="Calibri" w:hAnsi="Times New Roman" w:cs="Times New Roman"/>
          <w:sz w:val="28"/>
          <w:szCs w:val="28"/>
        </w:rPr>
        <w:t xml:space="preserve"> 23 декабря 2019 года №3065)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5A" w:rsidRDefault="00750A5A" w:rsidP="007D1224">
      <w:pPr>
        <w:spacing w:after="0" w:line="240" w:lineRule="auto"/>
      </w:pPr>
      <w:r>
        <w:separator/>
      </w:r>
    </w:p>
  </w:endnote>
  <w:endnote w:type="continuationSeparator" w:id="0">
    <w:p w:rsidR="00750A5A" w:rsidRDefault="00750A5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5A" w:rsidRDefault="00750A5A" w:rsidP="007D1224">
      <w:pPr>
        <w:spacing w:after="0" w:line="240" w:lineRule="auto"/>
      </w:pPr>
      <w:r>
        <w:separator/>
      </w:r>
    </w:p>
  </w:footnote>
  <w:footnote w:type="continuationSeparator" w:id="0">
    <w:p w:rsidR="00750A5A" w:rsidRDefault="00750A5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2022-01-27T06:53:00Z</cp:lastPrinted>
  <dcterms:created xsi:type="dcterms:W3CDTF">2022-01-27T07:43:00Z</dcterms:created>
  <dcterms:modified xsi:type="dcterms:W3CDTF">2022-01-27T09:49:00Z</dcterms:modified>
</cp:coreProperties>
</file>