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МУНИЦИПАЛЬНОГО ОБРАЗОВАНИЯ ГОРОД-КУРОРТ ГЕЛЕНДЖИК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17 марта 2023 г. N 607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ПРИЗНАНИИ УТРАТИВШИМ СИЛУ</w:t>
      </w:r>
    </w:p>
    <w:p>
      <w:pPr>
        <w:pStyle w:val="2"/>
        <w:jc w:val="center"/>
      </w:pPr>
      <w:r>
        <w:rPr>
          <w:sz w:val="20"/>
        </w:rPr>
        <w:t xml:space="preserve">АБЗАЦА ДЕСЯТОГО ПУНКТА 9.1.2 ПОЛОЖЕНИЯ О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СФЕРЕ БЛАГОУСТРОЙСТВА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ГОРОД-КУРОРТ ГЕЛЕНДЖИК,</w:t>
      </w:r>
    </w:p>
    <w:p>
      <w:pPr>
        <w:pStyle w:val="2"/>
        <w:jc w:val="center"/>
      </w:pPr>
      <w:r>
        <w:rPr>
          <w:sz w:val="20"/>
        </w:rPr>
        <w:t xml:space="preserve">УТВЕРЖДЕННОГО РЕШЕНИЕМ ДУМЫ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ГОРОД-КУРОРТ ГЕЛЕНДЖИК ОТ 9 ДЕКАБРЯ 2022 ГОДА N 567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протест прокурора города Геленджика от 14 февраля 2023 года N 7-02-2022/Прдп29-23-20030021 на </w:t>
      </w:r>
      <w:hyperlink w:history="0" r:id="rId6" w:tooltip="Решение Думы муниципального образования город-курорт Геленджик от 09.12.2022 N 567 &quot;Об утверждении Положения о муниципальном контроле в сфере благоустройства на территории муниципального образования город-курорт Геленджик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муниципального образования город-курорт Геленджик от 9 декабря 2022 года N 567 "Об утверждении Положения о муниципальном контроле в сфере благоустройства на территории муниципального образования город-курорт Геленджик", в соответствии со </w:t>
      </w:r>
      <w:hyperlink w:history="0" r:id="rId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статьями 7</w:t>
        </w:r>
      </w:hyperlink>
      <w:r>
        <w:rPr>
          <w:sz w:val="20"/>
        </w:rPr>
        <w:t xml:space="preserve">, </w:t>
      </w:r>
      <w:hyperlink w:history="0" r:id="rId8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r:id="rId9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17.1</w:t>
        </w:r>
      </w:hyperlink>
      <w:r>
        <w:rPr>
          <w:sz w:val="20"/>
        </w:rPr>
        <w:t xml:space="preserve">, </w:t>
      </w:r>
      <w:hyperlink w:history="0" r:id="rId1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Федерального закона от 6 февраля 2023 года N 12-ФЗ), </w:t>
      </w:r>
      <w:hyperlink w:history="0" r:id="rId1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7 статьи 22</w:t>
        </w:r>
      </w:hyperlink>
      <w:r>
        <w:rPr>
          <w:sz w:val="20"/>
        </w:rPr>
        <w:t xml:space="preserve">, </w:t>
      </w:r>
      <w:hyperlink w:history="0" r:id="rId12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3 статьи 66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(в редакции Федерального закона от 5 декабря 2022 года N 498-ФЗ), </w:t>
      </w:r>
      <w:hyperlink w:history="0" r:id="rId13" w:tooltip="Решение Думы муниципального образования город-курорт Геленджик от 03.07.2017 N 614 (ред. от 31.05.2022) &quot;О принятии Устава муниципального образования город-курорт Геленджик&quot; (Зарегистрировано в Управлении Минюста России по Краснодарскому краю 13.07.2017 N RU38030002017001)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, </w:t>
      </w:r>
      <w:hyperlink w:history="0" r:id="rId14" w:tooltip="Решение Думы муниципального образования город-курорт Геленджик от 03.07.2017 N 614 (ред. от 31.05.2022) &quot;О принятии Устава муниципального образования город-курорт Геленджик&quot; (Зарегистрировано в Управлении Минюста России по Краснодарскому краю 13.07.2017 N RU38030002017001)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</w:t>
      </w:r>
      <w:hyperlink w:history="0" r:id="rId15" w:tooltip="Решение Думы муниципального образования город-курорт Геленджик от 03.07.2017 N 614 (ред. от 31.05.2022) &quot;О принятии Устава муниципального образования город-курорт Геленджик&quot; (Зарегистрировано в Управлении Минюста России по Краснодарскому краю 13.07.2017 N RU38030002017001)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, </w:t>
      </w:r>
      <w:hyperlink w:history="0" r:id="rId16" w:tooltip="Решение Думы муниципального образования город-курорт Геленджик от 03.07.2017 N 614 (ред. от 31.05.2022) &quot;О принятии Устава муниципального образования город-курорт Геленджик&quot; (Зарегистрировано в Управлении Минюста России по Краснодарскому краю 13.07.2017 N RU38030002017001) {КонсультантПлюс}">
        <w:r>
          <w:rPr>
            <w:sz w:val="20"/>
            <w:color w:val="0000ff"/>
          </w:rPr>
          <w:t xml:space="preserve">70</w:t>
        </w:r>
      </w:hyperlink>
      <w:r>
        <w:rPr>
          <w:sz w:val="20"/>
        </w:rPr>
        <w:t xml:space="preserve"> Устава муниципального образования город-курорт Геленджик Дума муниципального образования город-курорт Геленджик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Удовлетворить протест прокурора города Геленджика от 14 февраля 2023 года N 7-02-2022/Прдп29-23-20030021 на </w:t>
      </w:r>
      <w:hyperlink w:history="0" r:id="rId17" w:tooltip="Решение Думы муниципального образования город-курорт Геленджик от 09.12.2022 N 567 &quot;Об утверждении Положения о муниципальном контроле в сфере благоустройства на территории муниципального образования город-курорт Геленджик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муниципального образования город-курорт Геленджик от 9 декабря 2022 года N 567 "Об утверждении Положения о муниципальном контроле в сфере благоустройства на территории муниципального образования город-курорт Геленджик".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8" w:tooltip="Решение Думы муниципального образования город-курорт Геленджик от 09.12.2022 N 567 &quot;Об утверждении Положения о муниципальном контроле в сфере благоустройства на территории муниципального образования город-курорт Геленджик&quot; {КонсультантПлюс}">
        <w:r>
          <w:rPr>
            <w:sz w:val="20"/>
            <w:color w:val="0000ff"/>
          </w:rPr>
          <w:t xml:space="preserve">абзац десятый пункта 9.1.2</w:t>
        </w:r>
      </w:hyperlink>
      <w:r>
        <w:rPr>
          <w:sz w:val="20"/>
        </w:rPr>
        <w:t xml:space="preserve"> Положения о муниципальном контроле в сфере благоустройства на территории муниципального образования город-курорт Геленджик, утвержденного решением Думы муниципального образования город-курорт Геленджик от 9 декабря 2022 года N 567.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Администрации муниципального образования город-курорт Геленджик (Богодистов) обеспечить приведение соответствующих муниципальных правовых актов муниципального образования город-курорт Геленджик в соответствие с настоящим 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решение в печатном средстве массовой информации "Официальный вестник органов местного самоуправления муниципального образования город-курорт Геленджик" и разместить на официальном сайте администрации муниципального образования город-курорт Геленджик в информационно-телекоммуникационной сети "Интернет" (</w:t>
      </w:r>
      <w:r>
        <w:rPr>
          <w:sz w:val="20"/>
        </w:rPr>
        <w:t xml:space="preserve">www.gelendzhik.org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город-курорт Геленджик</w:t>
      </w:r>
    </w:p>
    <w:p>
      <w:pPr>
        <w:pStyle w:val="0"/>
        <w:jc w:val="right"/>
      </w:pPr>
      <w:r>
        <w:rPr>
          <w:sz w:val="20"/>
        </w:rPr>
        <w:t xml:space="preserve">А.А.БОГОДИСТОВ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город-курорт Геленджик</w:t>
      </w:r>
    </w:p>
    <w:p>
      <w:pPr>
        <w:pStyle w:val="0"/>
        <w:jc w:val="right"/>
      </w:pPr>
      <w:r>
        <w:rPr>
          <w:sz w:val="20"/>
        </w:rPr>
        <w:t xml:space="preserve">М.Д.ДИМИТРИЕВ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муниципального образования город-курорт Геленджик от 17.03.2023 N 607</w:t>
            <w:br/>
            <w:t>"О признании утратившим силу абзаца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Думы муниципального образования город-курорт Геленджик от 17.03.2023 N 607 "О признании утратившим силу абзаца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9FCDAD4BFF76DD58B2576054071E32EEDB1354CAA7A4A31D07FCF5C5B0F0A9980C350901088889E7482B04EED34949D62HFp3L" TargetMode = "External"/>
	<Relationship Id="rId7" Type="http://schemas.openxmlformats.org/officeDocument/2006/relationships/hyperlink" Target="consultantplus://offline/ref=09FCDAD4BFF76DD58B256808561DBC24EEB96240A17D416F8C2DC90B045F0CCCC08356C541CCDD967D81FA1FAD7F9B9C68EE89B08D9D942BH9p1L" TargetMode = "External"/>
	<Relationship Id="rId8" Type="http://schemas.openxmlformats.org/officeDocument/2006/relationships/hyperlink" Target="consultantplus://offline/ref=09FCDAD4BFF76DD58B256808561DBC24EEB96240A17D416F8C2DC90B045F0CCCC08356C541CDDE967381FA1FAD7F9B9C68EE89B08D9D942BH9p1L" TargetMode = "External"/>
	<Relationship Id="rId9" Type="http://schemas.openxmlformats.org/officeDocument/2006/relationships/hyperlink" Target="consultantplus://offline/ref=09FCDAD4BFF76DD58B256808561DBC24EEB96240A17D416F8C2DC90B045F0CCCC08356C647C5D6C724CEFB43E822889D64EE8BB491H9pCL" TargetMode = "External"/>
	<Relationship Id="rId10" Type="http://schemas.openxmlformats.org/officeDocument/2006/relationships/hyperlink" Target="consultantplus://offline/ref=09FCDAD4BFF76DD58B256808561DBC24EEB96240A17D416F8C2DC90B045F0CCCC08356C541CCDE9A7081FA1FAD7F9B9C68EE89B08D9D942BH9p1L" TargetMode = "External"/>
	<Relationship Id="rId11" Type="http://schemas.openxmlformats.org/officeDocument/2006/relationships/hyperlink" Target="consultantplus://offline/ref=09FCDAD4BFF76DD58B256808561DBC24EEB86942A871416F8C2DC90B045F0CCCC08356C541CCDF977381FA1FAD7F9B9C68EE89B08D9D942BH9p1L" TargetMode = "External"/>
	<Relationship Id="rId12" Type="http://schemas.openxmlformats.org/officeDocument/2006/relationships/hyperlink" Target="consultantplus://offline/ref=09FCDAD4BFF76DD58B256808561DBC24EEB86942A871416F8C2DC90B045F0CCCC08356C541CCDA907481FA1FAD7F9B9C68EE89B08D9D942BH9p1L" TargetMode = "External"/>
	<Relationship Id="rId13" Type="http://schemas.openxmlformats.org/officeDocument/2006/relationships/hyperlink" Target="consultantplus://offline/ref=09FCDAD4BFF76DD58B2576054071E32EEDB1354CAA7B493AD379CF5C5B0F0A9980C350900288D092758AAE4BEA21C2CC24A584B59B81942D8C392A5CHFpCL" TargetMode = "External"/>
	<Relationship Id="rId14" Type="http://schemas.openxmlformats.org/officeDocument/2006/relationships/hyperlink" Target="consultantplus://offline/ref=09FCDAD4BFF76DD58B2576054071E32EEDB1354CAA7B493AD379CF5C5B0F0A9980C350900288D092758AAD46EF21C2CC24A584B59B81942D8C392A5CHFpCL" TargetMode = "External"/>
	<Relationship Id="rId15" Type="http://schemas.openxmlformats.org/officeDocument/2006/relationships/hyperlink" Target="consultantplus://offline/ref=09FCDAD4BFF76DD58B2576054071E32EEDB1354CAA7B493AD379CF5C5B0F0A9980C350900288D092758BAA4DEE21C2CC24A584B59B81942D8C392A5CHFpCL" TargetMode = "External"/>
	<Relationship Id="rId16" Type="http://schemas.openxmlformats.org/officeDocument/2006/relationships/hyperlink" Target="consultantplus://offline/ref=09FCDAD4BFF76DD58B2576054071E32EEDB1354CAA7B493AD379CF5C5B0F0A9980C350900288D092758AA74EEE21C2CC24A584B59B81942D8C392A5CHFpCL" TargetMode = "External"/>
	<Relationship Id="rId17" Type="http://schemas.openxmlformats.org/officeDocument/2006/relationships/hyperlink" Target="consultantplus://offline/ref=09FCDAD4BFF76DD58B2576054071E32EEDB1354CAA7A4A31D07FCF5C5B0F0A9980C350901088889E7482B04EED34949D62HFp3L" TargetMode = "External"/>
	<Relationship Id="rId18" Type="http://schemas.openxmlformats.org/officeDocument/2006/relationships/hyperlink" Target="consultantplus://offline/ref=09FCDAD4BFF76DD58B2576054071E32EEDB1354CAA7A4A31D07FCF5C5B0F0A9980C350900288D092758AAD4BEF21C2CC24A584B59B81942D8C392A5CHFp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муниципального образования город-курорт Геленджик от 17.03.2023 N 607
"О признании утратившим силу абзаца десятого пункта 9.1.2 Положения о муниципальном контроле в сфере благоустройства на территории муниципального образования город-курорт Геленджик, утвержденного решением Думы муниципального образования город-курорт Геленджик от 9 декабря 2022 года N 567"</dc:title>
  <dcterms:created xsi:type="dcterms:W3CDTF">2023-04-18T11:41:07Z</dcterms:created>
</cp:coreProperties>
</file>