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8C" w:rsidRPr="0045708C" w:rsidRDefault="0045708C" w:rsidP="009F5059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45708C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Предоставление государственной услуги по профессиональной подготовке, переподготовке и повышению квалификации безработных граждан</w:t>
      </w:r>
    </w:p>
    <w:p w:rsidR="0045708C" w:rsidRDefault="0045708C" w:rsidP="009F5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08C">
        <w:rPr>
          <w:rFonts w:ascii="Times New Roman" w:hAnsi="Times New Roman" w:cs="Times New Roman"/>
          <w:sz w:val="28"/>
          <w:szCs w:val="28"/>
        </w:rPr>
        <w:t xml:space="preserve">Состояние современного рынка труда характеризуется наличием ряда проблем, </w:t>
      </w:r>
      <w:proofErr w:type="gramStart"/>
      <w:r w:rsidRPr="0045708C">
        <w:rPr>
          <w:rFonts w:ascii="Times New Roman" w:hAnsi="Times New Roman" w:cs="Times New Roman"/>
          <w:sz w:val="28"/>
          <w:szCs w:val="28"/>
        </w:rPr>
        <w:t>основная</w:t>
      </w:r>
      <w:proofErr w:type="gramEnd"/>
      <w:r w:rsidRPr="0045708C">
        <w:rPr>
          <w:rFonts w:ascii="Times New Roman" w:hAnsi="Times New Roman" w:cs="Times New Roman"/>
          <w:sz w:val="28"/>
          <w:szCs w:val="28"/>
        </w:rPr>
        <w:t xml:space="preserve"> из которых – несоответствие кадровых потребностей работодателей и профессиональных возможностей лиц, претендующих на работу. Сгладить существующие противоречия между спросом и предложением рабочей силы – одна из основных задач службы занятости;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45708C">
        <w:rPr>
          <w:rFonts w:ascii="Times New Roman" w:hAnsi="Times New Roman" w:cs="Times New Roman"/>
          <w:sz w:val="28"/>
          <w:szCs w:val="28"/>
        </w:rPr>
        <w:t>ешает эту проблему такая форма активной политики занятости населения как профессиональное обучение, включающее в себя переобучение и повышение квалификации безработных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5059" w:rsidRDefault="009F5059" w:rsidP="009F5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45708C" w:rsidTr="00F52635">
        <w:tc>
          <w:tcPr>
            <w:tcW w:w="534" w:type="dxa"/>
            <w:shd w:val="clear" w:color="auto" w:fill="548DD4" w:themeFill="text2" w:themeFillTint="99"/>
          </w:tcPr>
          <w:p w:rsidR="0045708C" w:rsidRPr="00FB0A84" w:rsidRDefault="0045708C" w:rsidP="009F5059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45708C" w:rsidRPr="00FB0A84" w:rsidRDefault="0045708C" w:rsidP="009F505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FB0A84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Получатели государственной услуги</w:t>
            </w:r>
          </w:p>
        </w:tc>
      </w:tr>
    </w:tbl>
    <w:p w:rsidR="0045708C" w:rsidRDefault="0045708C" w:rsidP="009F5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45708C" w:rsidP="009F5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08C">
        <w:rPr>
          <w:rFonts w:ascii="Times New Roman" w:hAnsi="Times New Roman" w:cs="Times New Roman"/>
          <w:sz w:val="28"/>
          <w:szCs w:val="28"/>
        </w:rPr>
        <w:t xml:space="preserve">Получателями государственной услуги являются граждане, признанные в установленном порядке безработными в соответствии с законодательством Российской Федерации о занятости населения. </w:t>
      </w:r>
    </w:p>
    <w:p w:rsidR="009F5059" w:rsidRDefault="009F5059" w:rsidP="009F5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9F5059" w:rsidTr="00F52635">
        <w:tc>
          <w:tcPr>
            <w:tcW w:w="534" w:type="dxa"/>
            <w:shd w:val="clear" w:color="auto" w:fill="548DD4" w:themeFill="text2" w:themeFillTint="99"/>
          </w:tcPr>
          <w:p w:rsidR="009F5059" w:rsidRPr="00FB0A84" w:rsidRDefault="009F5059" w:rsidP="00F52635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9F5059" w:rsidRPr="009F5059" w:rsidRDefault="009F5059" w:rsidP="009F505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9F505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Перечень документов, необходимых для получения государственной услуги:</w:t>
            </w:r>
          </w:p>
        </w:tc>
      </w:tr>
    </w:tbl>
    <w:p w:rsidR="009F5059" w:rsidRDefault="009F5059" w:rsidP="009F5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Pr="0045708C" w:rsidRDefault="0045708C" w:rsidP="009F5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08C">
        <w:rPr>
          <w:rFonts w:ascii="Times New Roman" w:hAnsi="Times New Roman" w:cs="Times New Roman"/>
          <w:sz w:val="28"/>
          <w:szCs w:val="28"/>
        </w:rPr>
        <w:t xml:space="preserve">Документами, необходимыми для получения безработными гражданами государственной услуги, являются: </w:t>
      </w:r>
    </w:p>
    <w:p w:rsidR="0045708C" w:rsidRPr="009F5059" w:rsidRDefault="0045708C" w:rsidP="009F50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059">
        <w:rPr>
          <w:rFonts w:ascii="Times New Roman" w:hAnsi="Times New Roman" w:cs="Times New Roman"/>
          <w:sz w:val="28"/>
          <w:szCs w:val="28"/>
        </w:rPr>
        <w:t xml:space="preserve">Заявление-анкета или предложение о предоставлении государственной услуги, согласованное с получателем государственной услуги; </w:t>
      </w:r>
    </w:p>
    <w:p w:rsidR="0045708C" w:rsidRPr="009F5059" w:rsidRDefault="0045708C" w:rsidP="009F50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059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или документ, его заменяющий, - для граждан Российской Федерации;</w:t>
      </w:r>
    </w:p>
    <w:p w:rsidR="0045708C" w:rsidRPr="009F5059" w:rsidRDefault="0045708C" w:rsidP="009F50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059">
        <w:rPr>
          <w:rFonts w:ascii="Times New Roman" w:hAnsi="Times New Roman" w:cs="Times New Roman"/>
          <w:sz w:val="28"/>
          <w:szCs w:val="28"/>
        </w:rPr>
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в Российской Федерации, - для иностранных граждан; </w:t>
      </w:r>
    </w:p>
    <w:p w:rsidR="0045708C" w:rsidRPr="009F5059" w:rsidRDefault="0045708C" w:rsidP="009F50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5059">
        <w:rPr>
          <w:rFonts w:ascii="Times New Roman" w:hAnsi="Times New Roman" w:cs="Times New Roman"/>
          <w:sz w:val="28"/>
          <w:szCs w:val="28"/>
        </w:rPr>
        <w:t xml:space="preserve"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 разрешение на временное проживание, вид на жительство, а также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в Российской Федерации, - для лиц без гражданства; </w:t>
      </w:r>
      <w:proofErr w:type="gramEnd"/>
    </w:p>
    <w:p w:rsidR="0045708C" w:rsidRPr="009F5059" w:rsidRDefault="0045708C" w:rsidP="009F50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059">
        <w:rPr>
          <w:rFonts w:ascii="Times New Roman" w:hAnsi="Times New Roman" w:cs="Times New Roman"/>
          <w:sz w:val="28"/>
          <w:szCs w:val="28"/>
        </w:rPr>
        <w:t xml:space="preserve">трудовая книжка или документ, ее заменяющий, - кроме безработных граждан, впервые ищущих работу (ранее не работавших); </w:t>
      </w:r>
    </w:p>
    <w:p w:rsidR="0045708C" w:rsidRPr="009F5059" w:rsidRDefault="0045708C" w:rsidP="009F50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059">
        <w:rPr>
          <w:rFonts w:ascii="Times New Roman" w:hAnsi="Times New Roman" w:cs="Times New Roman"/>
          <w:sz w:val="28"/>
          <w:szCs w:val="28"/>
        </w:rPr>
        <w:lastRenderedPageBreak/>
        <w:t xml:space="preserve">документ об образовании - для безработных граждан, впервые ищущих работу (ранее не работавших), не имеющих профессии (специальности); </w:t>
      </w:r>
    </w:p>
    <w:p w:rsidR="0045708C" w:rsidRPr="009F5059" w:rsidRDefault="0045708C" w:rsidP="009F50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059">
        <w:rPr>
          <w:rFonts w:ascii="Times New Roman" w:hAnsi="Times New Roman" w:cs="Times New Roman"/>
          <w:sz w:val="28"/>
          <w:szCs w:val="28"/>
        </w:rPr>
        <w:t xml:space="preserve">индивидуальная программа реабилитации инвалида, выдаваемая в установленном порядке, - для безработных граждан, относящихся к категории инвалидов; </w:t>
      </w:r>
    </w:p>
    <w:p w:rsidR="0045708C" w:rsidRDefault="0045708C" w:rsidP="009F505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059">
        <w:rPr>
          <w:rFonts w:ascii="Times New Roman" w:hAnsi="Times New Roman" w:cs="Times New Roman"/>
          <w:sz w:val="28"/>
          <w:szCs w:val="28"/>
        </w:rPr>
        <w:t xml:space="preserve">приказ центра занятости населения о признании гражданина в установленном порядке безработным. </w:t>
      </w:r>
    </w:p>
    <w:p w:rsidR="009F5059" w:rsidRDefault="009F5059" w:rsidP="009F505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9F5059" w:rsidTr="00F52635">
        <w:tc>
          <w:tcPr>
            <w:tcW w:w="534" w:type="dxa"/>
            <w:shd w:val="clear" w:color="auto" w:fill="548DD4" w:themeFill="text2" w:themeFillTint="99"/>
          </w:tcPr>
          <w:p w:rsidR="009F5059" w:rsidRPr="00FB0A84" w:rsidRDefault="009F5059" w:rsidP="00F52635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9F5059" w:rsidRPr="009F5059" w:rsidRDefault="009F5059" w:rsidP="009F505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9F505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Результат предоставления государственной услуги</w:t>
            </w:r>
          </w:p>
        </w:tc>
      </w:tr>
    </w:tbl>
    <w:p w:rsidR="009F5059" w:rsidRPr="009F5059" w:rsidRDefault="009F5059" w:rsidP="009F505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Pr="0045708C" w:rsidRDefault="0045708C" w:rsidP="009F5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08C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профессиональная подготовка, переподготовка или повышение квалификации безработного гражданина.</w:t>
      </w:r>
    </w:p>
    <w:p w:rsidR="0045708C" w:rsidRP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P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9F5059" w:rsidRDefault="0045708C" w:rsidP="009F5059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9F5059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безработным гражданам бесплатно.</w:t>
      </w:r>
    </w:p>
    <w:p w:rsidR="0045708C" w:rsidRDefault="0045708C" w:rsidP="009F5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Default="0045708C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059" w:rsidRDefault="009F5059" w:rsidP="009F50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08C" w:rsidRPr="009F5059" w:rsidRDefault="0045708C" w:rsidP="009F5059">
      <w:pPr>
        <w:spacing w:after="0" w:line="240" w:lineRule="auto"/>
        <w:jc w:val="center"/>
        <w:rPr>
          <w:rFonts w:ascii="Monotype Corsiva" w:hAnsi="Monotype Corsiva"/>
          <w:b/>
          <w:i/>
          <w:color w:val="548DD4" w:themeColor="text2" w:themeTint="99"/>
          <w:sz w:val="36"/>
          <w:szCs w:val="36"/>
        </w:rPr>
      </w:pPr>
      <w:r w:rsidRPr="009F5059">
        <w:rPr>
          <w:rFonts w:ascii="Monotype Corsiva" w:hAnsi="Monotype Corsiva"/>
          <w:b/>
          <w:i/>
          <w:color w:val="548DD4" w:themeColor="text2" w:themeTint="99"/>
          <w:sz w:val="36"/>
          <w:szCs w:val="36"/>
        </w:rPr>
        <w:lastRenderedPageBreak/>
        <w:t>Профессиональное обучение и профессиональная ориентация</w:t>
      </w:r>
    </w:p>
    <w:p w:rsidR="009F5059" w:rsidRPr="009F5059" w:rsidRDefault="009F5059" w:rsidP="009F5059">
      <w:pPr>
        <w:spacing w:after="0" w:line="240" w:lineRule="auto"/>
        <w:jc w:val="center"/>
        <w:rPr>
          <w:rFonts w:ascii="Monotype Corsiva" w:hAnsi="Monotype Corsiva"/>
          <w:b/>
          <w:i/>
          <w:color w:val="548DD4" w:themeColor="text2" w:themeTint="99"/>
          <w:sz w:val="32"/>
          <w:szCs w:val="32"/>
        </w:rPr>
      </w:pPr>
    </w:p>
    <w:p w:rsidR="0045708C" w:rsidRPr="009F5059" w:rsidRDefault="0045708C" w:rsidP="009F5059">
      <w:pPr>
        <w:spacing w:after="0" w:line="240" w:lineRule="auto"/>
        <w:rPr>
          <w:b/>
          <w:i/>
          <w:color w:val="548DD4" w:themeColor="text2" w:themeTint="99"/>
          <w:sz w:val="28"/>
          <w:szCs w:val="28"/>
          <w:u w:val="single"/>
        </w:rPr>
      </w:pPr>
      <w:r w:rsidRPr="009F5059">
        <w:rPr>
          <w:b/>
          <w:i/>
          <w:color w:val="548DD4" w:themeColor="text2" w:themeTint="99"/>
          <w:sz w:val="28"/>
          <w:szCs w:val="28"/>
          <w:u w:val="single"/>
        </w:rPr>
        <w:t>Цели профессионального обучения:</w:t>
      </w:r>
    </w:p>
    <w:p w:rsidR="0045708C" w:rsidRDefault="0045708C" w:rsidP="009F5059">
      <w:pPr>
        <w:pStyle w:val="a3"/>
        <w:numPr>
          <w:ilvl w:val="0"/>
          <w:numId w:val="4"/>
        </w:numPr>
        <w:spacing w:after="0" w:line="240" w:lineRule="auto"/>
      </w:pPr>
      <w:r>
        <w:t>Профессиональная подготовка, повышение квалификации и переподготовка безработных граждан являются важнейшим фактором активной политики занятости населения и направлены:</w:t>
      </w:r>
    </w:p>
    <w:p w:rsidR="0045708C" w:rsidRDefault="0045708C" w:rsidP="009F5059">
      <w:pPr>
        <w:pStyle w:val="a3"/>
        <w:numPr>
          <w:ilvl w:val="0"/>
          <w:numId w:val="4"/>
        </w:numPr>
        <w:spacing w:after="0" w:line="240" w:lineRule="auto"/>
      </w:pPr>
      <w:r>
        <w:t>на развитие трудовых ресурсов;</w:t>
      </w:r>
    </w:p>
    <w:p w:rsidR="0045708C" w:rsidRDefault="0045708C" w:rsidP="009F5059">
      <w:pPr>
        <w:pStyle w:val="a3"/>
        <w:numPr>
          <w:ilvl w:val="0"/>
          <w:numId w:val="4"/>
        </w:numPr>
        <w:spacing w:after="0" w:line="240" w:lineRule="auto"/>
      </w:pPr>
      <w:r>
        <w:t>обеспечение продуктивной, свободно избранной занятости граждан;</w:t>
      </w:r>
    </w:p>
    <w:p w:rsidR="0045708C" w:rsidRDefault="0045708C" w:rsidP="009F5059">
      <w:pPr>
        <w:pStyle w:val="a3"/>
        <w:numPr>
          <w:ilvl w:val="0"/>
          <w:numId w:val="4"/>
        </w:numPr>
        <w:spacing w:after="0" w:line="240" w:lineRule="auto"/>
      </w:pPr>
      <w:r>
        <w:t>усиление их социальной защищенности посредством повышения роста профессионального мастерства, профессиональной мобильности и конкурентоспособности на рынке труда.</w:t>
      </w:r>
    </w:p>
    <w:p w:rsidR="0045708C" w:rsidRDefault="0045708C" w:rsidP="009F5059">
      <w:pPr>
        <w:pStyle w:val="a3"/>
        <w:numPr>
          <w:ilvl w:val="0"/>
          <w:numId w:val="4"/>
        </w:numPr>
        <w:spacing w:after="0" w:line="240" w:lineRule="auto"/>
      </w:pPr>
      <w:r>
        <w:t>Виды и формы профессионального обучения:</w:t>
      </w:r>
    </w:p>
    <w:p w:rsidR="0045708C" w:rsidRDefault="0045708C" w:rsidP="009F5059">
      <w:pPr>
        <w:spacing w:after="0" w:line="240" w:lineRule="auto"/>
      </w:pPr>
    </w:p>
    <w:p w:rsidR="0045708C" w:rsidRPr="009F5059" w:rsidRDefault="0045708C" w:rsidP="009F5059">
      <w:pPr>
        <w:spacing w:after="0" w:line="240" w:lineRule="auto"/>
        <w:rPr>
          <w:b/>
          <w:i/>
          <w:color w:val="548DD4" w:themeColor="text2" w:themeTint="99"/>
          <w:sz w:val="28"/>
          <w:szCs w:val="28"/>
          <w:u w:val="single"/>
        </w:rPr>
      </w:pPr>
      <w:r w:rsidRPr="009F5059">
        <w:rPr>
          <w:color w:val="548DD4" w:themeColor="text2" w:themeTint="99"/>
          <w:sz w:val="28"/>
          <w:szCs w:val="28"/>
        </w:rPr>
        <w:t xml:space="preserve"> </w:t>
      </w:r>
      <w:r w:rsidRPr="009F5059">
        <w:rPr>
          <w:b/>
          <w:i/>
          <w:color w:val="548DD4" w:themeColor="text2" w:themeTint="99"/>
          <w:sz w:val="28"/>
          <w:szCs w:val="28"/>
          <w:u w:val="single"/>
        </w:rPr>
        <w:t xml:space="preserve">Профессиональное обучение безработных граждан и незанятого населения включает в себя следующие виды обучения: </w:t>
      </w:r>
    </w:p>
    <w:p w:rsidR="0045708C" w:rsidRDefault="0045708C" w:rsidP="009F5059">
      <w:pPr>
        <w:pStyle w:val="a3"/>
        <w:numPr>
          <w:ilvl w:val="0"/>
          <w:numId w:val="3"/>
        </w:numPr>
        <w:spacing w:after="0" w:line="240" w:lineRule="auto"/>
      </w:pPr>
      <w:r>
        <w:t xml:space="preserve">профессиональная подготовка с целью ускоренного приобретения </w:t>
      </w:r>
      <w:proofErr w:type="gramStart"/>
      <w:r>
        <w:t>обучающимися</w:t>
      </w:r>
      <w:proofErr w:type="gramEnd"/>
      <w:r>
        <w:t xml:space="preserve"> навыков, необходимых для выполнения определенной работы, группы работ;</w:t>
      </w:r>
    </w:p>
    <w:p w:rsidR="0045708C" w:rsidRDefault="0045708C" w:rsidP="009F5059">
      <w:pPr>
        <w:pStyle w:val="a3"/>
        <w:numPr>
          <w:ilvl w:val="0"/>
          <w:numId w:val="3"/>
        </w:numPr>
        <w:spacing w:after="0" w:line="240" w:lineRule="auto"/>
      </w:pPr>
      <w:r>
        <w:t>переподготовка безработных граждан для получения дополнительных знаний, умений и навыков, необходимых для выполнения нового вида профессиональной деятельности, получения новой квалификации;</w:t>
      </w:r>
    </w:p>
    <w:p w:rsidR="0045708C" w:rsidRDefault="0045708C" w:rsidP="009F5059">
      <w:pPr>
        <w:pStyle w:val="a3"/>
        <w:numPr>
          <w:ilvl w:val="0"/>
          <w:numId w:val="3"/>
        </w:numPr>
        <w:spacing w:after="0" w:line="240" w:lineRule="auto"/>
      </w:pPr>
      <w:r>
        <w:t>повышение квалификации безработных граждан с целью обновления знаний, умений и навыков, роста профессионального мастерства, освоения новых способов решения профессиональных задач, изучения новой техники, технологии и других вопросов по профилю профессиональной деятельности;</w:t>
      </w:r>
    </w:p>
    <w:p w:rsidR="0045708C" w:rsidRDefault="0045708C" w:rsidP="009F5059">
      <w:pPr>
        <w:pStyle w:val="a3"/>
        <w:numPr>
          <w:ilvl w:val="0"/>
          <w:numId w:val="3"/>
        </w:numPr>
        <w:spacing w:after="0" w:line="240" w:lineRule="auto"/>
      </w:pPr>
      <w:r>
        <w:t>стажировка специалистов для формирования и закрепления на практике теоретических знаний, умений и навыков приобретения профессиональных и организаторских каче</w:t>
      </w:r>
      <w:proofErr w:type="gramStart"/>
      <w:r>
        <w:t>ств дл</w:t>
      </w:r>
      <w:proofErr w:type="gramEnd"/>
      <w:r>
        <w:t>я выполнения профессиональных обязанностей.</w:t>
      </w:r>
    </w:p>
    <w:p w:rsidR="0045708C" w:rsidRPr="009F5059" w:rsidRDefault="0045708C" w:rsidP="009F5059">
      <w:pPr>
        <w:spacing w:after="0" w:line="240" w:lineRule="auto"/>
        <w:rPr>
          <w:color w:val="548DD4" w:themeColor="text2" w:themeTint="99"/>
          <w:sz w:val="28"/>
          <w:szCs w:val="28"/>
        </w:rPr>
      </w:pPr>
    </w:p>
    <w:p w:rsidR="0045708C" w:rsidRPr="009F5059" w:rsidRDefault="0045708C" w:rsidP="009F5059">
      <w:pPr>
        <w:spacing w:after="0" w:line="240" w:lineRule="auto"/>
        <w:rPr>
          <w:b/>
          <w:i/>
          <w:color w:val="548DD4" w:themeColor="text2" w:themeTint="99"/>
          <w:sz w:val="28"/>
          <w:szCs w:val="28"/>
          <w:u w:val="single"/>
        </w:rPr>
      </w:pPr>
      <w:r w:rsidRPr="009F5059">
        <w:rPr>
          <w:color w:val="548DD4" w:themeColor="text2" w:themeTint="99"/>
          <w:sz w:val="28"/>
          <w:szCs w:val="28"/>
        </w:rPr>
        <w:t xml:space="preserve"> </w:t>
      </w:r>
      <w:r w:rsidRPr="009F5059">
        <w:rPr>
          <w:b/>
          <w:i/>
          <w:color w:val="548DD4" w:themeColor="text2" w:themeTint="99"/>
          <w:sz w:val="28"/>
          <w:szCs w:val="28"/>
          <w:u w:val="single"/>
        </w:rPr>
        <w:t xml:space="preserve">Профессиональное </w:t>
      </w:r>
      <w:proofErr w:type="gramStart"/>
      <w:r w:rsidRPr="009F5059">
        <w:rPr>
          <w:b/>
          <w:i/>
          <w:color w:val="548DD4" w:themeColor="text2" w:themeTint="99"/>
          <w:sz w:val="28"/>
          <w:szCs w:val="28"/>
          <w:u w:val="single"/>
        </w:rPr>
        <w:t>обучение безработных граждан по направлению</w:t>
      </w:r>
      <w:proofErr w:type="gramEnd"/>
      <w:r w:rsidRPr="009F5059">
        <w:rPr>
          <w:b/>
          <w:i/>
          <w:color w:val="548DD4" w:themeColor="text2" w:themeTint="99"/>
          <w:sz w:val="28"/>
          <w:szCs w:val="28"/>
          <w:u w:val="single"/>
        </w:rPr>
        <w:t xml:space="preserve"> службы занятости осуществляется в случаях, если:</w:t>
      </w:r>
    </w:p>
    <w:p w:rsidR="0045708C" w:rsidRDefault="0045708C" w:rsidP="009F5059">
      <w:pPr>
        <w:pStyle w:val="a3"/>
        <w:numPr>
          <w:ilvl w:val="0"/>
          <w:numId w:val="1"/>
        </w:numPr>
        <w:spacing w:after="0" w:line="240" w:lineRule="auto"/>
      </w:pPr>
      <w:r>
        <w:t>гражданин не имеет профессии (специальности);</w:t>
      </w:r>
    </w:p>
    <w:p w:rsidR="0045708C" w:rsidRDefault="0045708C" w:rsidP="009F5059">
      <w:pPr>
        <w:pStyle w:val="a3"/>
        <w:numPr>
          <w:ilvl w:val="0"/>
          <w:numId w:val="1"/>
        </w:numPr>
        <w:spacing w:after="0" w:line="240" w:lineRule="auto"/>
      </w:pPr>
      <w:r>
        <w:t xml:space="preserve">невозможно подобрать подходящую работу из-за отсутствия у гражданина необходимой профессиональной квалификации; </w:t>
      </w:r>
    </w:p>
    <w:p w:rsidR="0045708C" w:rsidRDefault="0045708C" w:rsidP="009F5059">
      <w:pPr>
        <w:pStyle w:val="a3"/>
        <w:numPr>
          <w:ilvl w:val="0"/>
          <w:numId w:val="1"/>
        </w:numPr>
        <w:spacing w:after="0" w:line="240" w:lineRule="auto"/>
      </w:pPr>
      <w:r>
        <w:t xml:space="preserve">необходимо изменить профессию (специальность, род занятий) в связи с отсутствие работы, отвечающей имеющимся у гражданина профессиональным навыкам; </w:t>
      </w:r>
    </w:p>
    <w:p w:rsidR="0045708C" w:rsidRDefault="0045708C" w:rsidP="009F5059">
      <w:pPr>
        <w:pStyle w:val="a3"/>
        <w:numPr>
          <w:ilvl w:val="0"/>
          <w:numId w:val="1"/>
        </w:numPr>
        <w:spacing w:after="0" w:line="240" w:lineRule="auto"/>
      </w:pPr>
      <w:r>
        <w:t>гражданином утрачена способность к выполнению работы по прежней профессии (специальности).</w:t>
      </w:r>
    </w:p>
    <w:p w:rsidR="0045708C" w:rsidRDefault="0045708C" w:rsidP="009F5059">
      <w:pPr>
        <w:spacing w:after="0" w:line="240" w:lineRule="auto"/>
      </w:pPr>
    </w:p>
    <w:p w:rsidR="0045708C" w:rsidRPr="009F5059" w:rsidRDefault="0045708C" w:rsidP="009F5059">
      <w:pPr>
        <w:spacing w:after="0" w:line="240" w:lineRule="auto"/>
        <w:rPr>
          <w:b/>
          <w:i/>
          <w:color w:val="548DD4" w:themeColor="text2" w:themeTint="99"/>
          <w:sz w:val="32"/>
          <w:szCs w:val="32"/>
          <w:u w:val="single"/>
        </w:rPr>
      </w:pPr>
      <w:r w:rsidRPr="009F5059">
        <w:rPr>
          <w:b/>
          <w:i/>
          <w:color w:val="548DD4" w:themeColor="text2" w:themeTint="99"/>
          <w:sz w:val="32"/>
          <w:szCs w:val="32"/>
          <w:u w:val="single"/>
        </w:rPr>
        <w:t xml:space="preserve"> Перспективные направления развития профессионального обучения безработных граждан: </w:t>
      </w:r>
    </w:p>
    <w:p w:rsidR="0045708C" w:rsidRDefault="0045708C" w:rsidP="009F5059">
      <w:pPr>
        <w:pStyle w:val="a3"/>
        <w:numPr>
          <w:ilvl w:val="0"/>
          <w:numId w:val="2"/>
        </w:numPr>
        <w:spacing w:after="0" w:line="240" w:lineRule="auto"/>
      </w:pPr>
      <w:r>
        <w:t>обучение преимущественно на местной базе, что позволяет обеспечить оптимальное расходование бюджетных средств;</w:t>
      </w:r>
    </w:p>
    <w:p w:rsidR="0045708C" w:rsidRDefault="0045708C" w:rsidP="009F5059">
      <w:pPr>
        <w:pStyle w:val="a3"/>
        <w:numPr>
          <w:ilvl w:val="0"/>
          <w:numId w:val="2"/>
        </w:numPr>
        <w:spacing w:after="0" w:line="240" w:lineRule="auto"/>
      </w:pPr>
      <w:r>
        <w:t xml:space="preserve">обучение интегрированным профессиям; </w:t>
      </w:r>
    </w:p>
    <w:p w:rsidR="0045708C" w:rsidRDefault="0045708C" w:rsidP="009F5059">
      <w:pPr>
        <w:pStyle w:val="a3"/>
        <w:numPr>
          <w:ilvl w:val="0"/>
          <w:numId w:val="2"/>
        </w:numPr>
        <w:spacing w:after="0" w:line="240" w:lineRule="auto"/>
      </w:pPr>
      <w:r>
        <w:t xml:space="preserve">стажировка и обучение на ученических рабочих местах; </w:t>
      </w:r>
    </w:p>
    <w:p w:rsidR="0045708C" w:rsidRDefault="0045708C" w:rsidP="009F5059">
      <w:pPr>
        <w:pStyle w:val="a3"/>
        <w:numPr>
          <w:ilvl w:val="0"/>
          <w:numId w:val="2"/>
        </w:numPr>
        <w:spacing w:after="0" w:line="240" w:lineRule="auto"/>
      </w:pPr>
      <w:r>
        <w:t xml:space="preserve">внедрение современных учебных программ и технологий; </w:t>
      </w:r>
    </w:p>
    <w:p w:rsidR="0045708C" w:rsidRDefault="0045708C" w:rsidP="009F5059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психологическое сопровождение слушателя во время учебного процесса.</w:t>
      </w:r>
    </w:p>
    <w:sectPr w:rsidR="00457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1895"/>
    <w:multiLevelType w:val="hybridMultilevel"/>
    <w:tmpl w:val="A45A8B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13CD4"/>
    <w:multiLevelType w:val="hybridMultilevel"/>
    <w:tmpl w:val="9BB84D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A01FB0"/>
    <w:multiLevelType w:val="hybridMultilevel"/>
    <w:tmpl w:val="AB6AB1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712B71"/>
    <w:multiLevelType w:val="hybridMultilevel"/>
    <w:tmpl w:val="930E12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DD5C7F"/>
    <w:multiLevelType w:val="hybridMultilevel"/>
    <w:tmpl w:val="6E54E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08C"/>
    <w:rsid w:val="0045708C"/>
    <w:rsid w:val="009F5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08C"/>
    <w:pPr>
      <w:ind w:left="720"/>
      <w:contextualSpacing/>
    </w:pPr>
  </w:style>
  <w:style w:type="table" w:styleId="a4">
    <w:name w:val="Table Grid"/>
    <w:basedOn w:val="a1"/>
    <w:uiPriority w:val="59"/>
    <w:rsid w:val="00457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786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ЦЗН</cp:lastModifiedBy>
  <cp:revision>3</cp:revision>
  <dcterms:created xsi:type="dcterms:W3CDTF">2013-04-12T13:27:00Z</dcterms:created>
  <dcterms:modified xsi:type="dcterms:W3CDTF">2013-04-12T13:37:00Z</dcterms:modified>
</cp:coreProperties>
</file>