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452"/>
        <w:gridCol w:w="6220"/>
      </w:tblGrid>
      <w:tr w:rsidR="0080401E" w:rsidTr="00FC4D71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01E" w:rsidRDefault="0080401E" w:rsidP="00FC4D71">
            <w:pPr>
              <w:rPr>
                <w:szCs w:val="28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0401E" w:rsidRPr="00BE2CEA" w:rsidRDefault="0080401E" w:rsidP="00FC4D71">
            <w:pPr>
              <w:tabs>
                <w:tab w:val="left" w:pos="564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</w:t>
            </w:r>
            <w:r w:rsidRPr="00BE2CEA">
              <w:rPr>
                <w:szCs w:val="28"/>
              </w:rPr>
              <w:t>ПРИЛОЖЕНИЕ №</w:t>
            </w:r>
            <w:r>
              <w:rPr>
                <w:szCs w:val="28"/>
              </w:rPr>
              <w:t>7</w:t>
            </w: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             к решению Думы</w:t>
            </w: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</w:t>
            </w:r>
            <w:r w:rsidRPr="00BE2CEA">
              <w:rPr>
                <w:szCs w:val="28"/>
              </w:rPr>
              <w:t xml:space="preserve">                     муниципального образования</w:t>
            </w:r>
          </w:p>
          <w:p w:rsidR="0080401E" w:rsidRPr="00BE2CEA" w:rsidRDefault="0080401E" w:rsidP="00FC4D71">
            <w:pPr>
              <w:tabs>
                <w:tab w:val="left" w:pos="5664"/>
              </w:tabs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          </w:t>
            </w:r>
            <w:r>
              <w:rPr>
                <w:szCs w:val="28"/>
              </w:rPr>
              <w:t xml:space="preserve">  </w:t>
            </w:r>
            <w:r w:rsidRPr="00BE2CEA">
              <w:rPr>
                <w:szCs w:val="28"/>
              </w:rPr>
              <w:t xml:space="preserve">  город-курорт Геленджик</w:t>
            </w: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</w:t>
            </w:r>
            <w:r w:rsidRPr="00BE2CEA">
              <w:rPr>
                <w:szCs w:val="28"/>
              </w:rPr>
              <w:t xml:space="preserve">  от </w:t>
            </w:r>
            <w:r>
              <w:rPr>
                <w:szCs w:val="28"/>
              </w:rPr>
              <w:t>__________</w:t>
            </w:r>
            <w:r w:rsidRPr="00BE2CEA">
              <w:rPr>
                <w:szCs w:val="28"/>
              </w:rPr>
              <w:t xml:space="preserve"> № </w:t>
            </w:r>
            <w:r>
              <w:rPr>
                <w:szCs w:val="28"/>
              </w:rPr>
              <w:t>____</w:t>
            </w: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ab/>
              <w:t xml:space="preserve">                    «ПРИЛОЖЕНИЕ №9</w:t>
            </w: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ab/>
              <w:t xml:space="preserve">   </w:t>
            </w: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ab/>
              <w:t xml:space="preserve">                    УТВЕРЖДЕНЫ </w:t>
            </w: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ab/>
              <w:t xml:space="preserve">                    решением Думы </w:t>
            </w: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ab/>
              <w:t xml:space="preserve">                    муниципального образования </w:t>
            </w: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</w:t>
            </w:r>
            <w:r w:rsidRPr="00BE2CEA">
              <w:rPr>
                <w:szCs w:val="28"/>
              </w:rPr>
              <w:tab/>
              <w:t xml:space="preserve">                    город-курорт Геленджик </w:t>
            </w: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ab/>
              <w:t xml:space="preserve">                     от 25 декабря 2015 года №352</w:t>
            </w: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 </w:t>
            </w:r>
            <w:r>
              <w:rPr>
                <w:szCs w:val="28"/>
              </w:rPr>
              <w:t xml:space="preserve">            </w:t>
            </w:r>
            <w:r w:rsidRPr="00BE2CEA">
              <w:rPr>
                <w:szCs w:val="28"/>
              </w:rPr>
              <w:t xml:space="preserve">   </w:t>
            </w:r>
            <w:proofErr w:type="gramStart"/>
            <w:r w:rsidRPr="00BE2CEA">
              <w:rPr>
                <w:szCs w:val="28"/>
              </w:rPr>
              <w:t>(в редакции решения Думы</w:t>
            </w:r>
            <w:proofErr w:type="gramEnd"/>
          </w:p>
          <w:p w:rsidR="0080401E" w:rsidRPr="00BE2CEA" w:rsidRDefault="0080401E" w:rsidP="00FC4D71">
            <w:pPr>
              <w:tabs>
                <w:tab w:val="left" w:pos="6024"/>
              </w:tabs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    </w:t>
            </w:r>
            <w:r>
              <w:rPr>
                <w:szCs w:val="28"/>
              </w:rPr>
              <w:t xml:space="preserve">          </w:t>
            </w:r>
            <w:r w:rsidRPr="00BE2CEA">
              <w:rPr>
                <w:szCs w:val="28"/>
              </w:rPr>
              <w:t xml:space="preserve"> муниципального образования</w:t>
            </w:r>
          </w:p>
          <w:p w:rsidR="0080401E" w:rsidRPr="00BE2CEA" w:rsidRDefault="0080401E" w:rsidP="00FC4D71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 </w:t>
            </w:r>
            <w:r>
              <w:rPr>
                <w:szCs w:val="28"/>
              </w:rPr>
              <w:t xml:space="preserve">           </w:t>
            </w:r>
            <w:r w:rsidRPr="00BE2CEA">
              <w:rPr>
                <w:szCs w:val="28"/>
              </w:rPr>
              <w:t xml:space="preserve">   город-курорт Геленджик</w:t>
            </w:r>
          </w:p>
          <w:p w:rsidR="0080401E" w:rsidRDefault="0080401E" w:rsidP="00FC4D71">
            <w:pPr>
              <w:jc w:val="center"/>
              <w:rPr>
                <w:szCs w:val="28"/>
              </w:rPr>
            </w:pPr>
            <w:r w:rsidRPr="00BE2CEA">
              <w:rPr>
                <w:szCs w:val="28"/>
              </w:rPr>
              <w:t xml:space="preserve">               </w:t>
            </w:r>
            <w:r>
              <w:rPr>
                <w:szCs w:val="28"/>
              </w:rPr>
              <w:t xml:space="preserve">           </w:t>
            </w:r>
            <w:r w:rsidRPr="00BE2CEA">
              <w:rPr>
                <w:szCs w:val="28"/>
              </w:rPr>
              <w:t xml:space="preserve">    от </w:t>
            </w:r>
            <w:r>
              <w:rPr>
                <w:szCs w:val="28"/>
              </w:rPr>
              <w:t>____________</w:t>
            </w:r>
            <w:r w:rsidRPr="00BE2CEA">
              <w:rPr>
                <w:szCs w:val="28"/>
              </w:rPr>
              <w:t xml:space="preserve"> № </w:t>
            </w:r>
            <w:r>
              <w:rPr>
                <w:szCs w:val="28"/>
              </w:rPr>
              <w:t>_____</w:t>
            </w:r>
            <w:r w:rsidRPr="00BE2CEA">
              <w:rPr>
                <w:szCs w:val="28"/>
              </w:rPr>
              <w:t>)</w:t>
            </w:r>
          </w:p>
        </w:tc>
      </w:tr>
    </w:tbl>
    <w:p w:rsidR="0080401E" w:rsidRDefault="0080401E"/>
    <w:p w:rsidR="0080401E" w:rsidRDefault="0080401E"/>
    <w:tbl>
      <w:tblPr>
        <w:tblW w:w="0" w:type="auto"/>
        <w:tblInd w:w="34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452"/>
        <w:gridCol w:w="4540"/>
        <w:gridCol w:w="1680"/>
      </w:tblGrid>
      <w:tr w:rsidR="008125C8" w:rsidTr="0080401E">
        <w:trPr>
          <w:cantSplit/>
        </w:trPr>
        <w:tc>
          <w:tcPr>
            <w:tcW w:w="9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25C8" w:rsidRDefault="008125C8" w:rsidP="006E3B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ИСТОЧНИКИ </w:t>
            </w:r>
            <w:r>
              <w:rPr>
                <w:szCs w:val="28"/>
              </w:rPr>
              <w:br/>
              <w:t xml:space="preserve">внутреннего финансирования дефицита бюджета </w:t>
            </w:r>
            <w:r>
              <w:rPr>
                <w:szCs w:val="28"/>
              </w:rPr>
              <w:br/>
              <w:t xml:space="preserve">муниципального образования город-курорт Геленджик, </w:t>
            </w:r>
            <w:r>
              <w:rPr>
                <w:szCs w:val="28"/>
              </w:rPr>
              <w:br/>
              <w:t xml:space="preserve">перечень статей и видов источников финансирования </w:t>
            </w:r>
            <w:r>
              <w:rPr>
                <w:szCs w:val="28"/>
              </w:rPr>
              <w:br/>
              <w:t>дефицитов бюджетов на 2016 год</w:t>
            </w:r>
          </w:p>
        </w:tc>
      </w:tr>
      <w:tr w:rsidR="008125C8" w:rsidTr="0080401E">
        <w:trPr>
          <w:cantSplit/>
        </w:trPr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25C8" w:rsidRDefault="008125C8" w:rsidP="006E3B38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25C8" w:rsidRDefault="008125C8" w:rsidP="006E3B38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125C8" w:rsidRDefault="008125C8" w:rsidP="006E3B38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8125C8" w:rsidTr="0080401E">
        <w:trPr>
          <w:cantSplit/>
        </w:trPr>
        <w:tc>
          <w:tcPr>
            <w:tcW w:w="9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bookmarkStart w:id="0" w:name="_GoBack"/>
            <w:bookmarkEnd w:id="0"/>
            <w:r>
              <w:rPr>
                <w:szCs w:val="28"/>
              </w:rPr>
              <w:t>(тыс. руб.)</w:t>
            </w:r>
          </w:p>
        </w:tc>
      </w:tr>
      <w:tr w:rsidR="008125C8" w:rsidTr="0080401E">
        <w:trPr>
          <w:cantSplit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125C8" w:rsidRDefault="008125C8" w:rsidP="006E3B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Код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125C8" w:rsidRDefault="008125C8" w:rsidP="006E3B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групп, подгрупп,</w:t>
            </w:r>
            <w:r>
              <w:rPr>
                <w:szCs w:val="28"/>
              </w:rPr>
              <w:br/>
              <w:t>статей, подстатей, элементов,</w:t>
            </w:r>
            <w:r>
              <w:rPr>
                <w:szCs w:val="28"/>
              </w:rPr>
              <w:br/>
              <w:t>программ (подпрограмм),</w:t>
            </w:r>
            <w:r>
              <w:rPr>
                <w:szCs w:val="28"/>
              </w:rPr>
              <w:br/>
              <w:t xml:space="preserve">кодов экономической </w:t>
            </w:r>
            <w:proofErr w:type="gramStart"/>
            <w:r>
              <w:rPr>
                <w:szCs w:val="28"/>
              </w:rPr>
              <w:t>классификации</w:t>
            </w:r>
            <w:r>
              <w:rPr>
                <w:szCs w:val="28"/>
              </w:rPr>
              <w:br/>
              <w:t>источников внутреннего</w:t>
            </w:r>
            <w:r>
              <w:rPr>
                <w:szCs w:val="28"/>
              </w:rPr>
              <w:br/>
              <w:t>финансирования дефицита бюджета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125C8" w:rsidRDefault="008125C8" w:rsidP="006E3B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</w:tbl>
    <w:p w:rsidR="008125C8" w:rsidRPr="008125C8" w:rsidRDefault="008125C8">
      <w:pPr>
        <w:rPr>
          <w:sz w:val="2"/>
        </w:rPr>
      </w:pPr>
    </w:p>
    <w:tbl>
      <w:tblPr>
        <w:tblW w:w="9672" w:type="dxa"/>
        <w:tblInd w:w="5" w:type="dxa"/>
        <w:tblLayout w:type="fixed"/>
        <w:tblCellMar>
          <w:left w:w="34" w:type="dxa"/>
          <w:right w:w="34" w:type="dxa"/>
        </w:tblCellMar>
        <w:tblLook w:val="04A0" w:firstRow="1" w:lastRow="0" w:firstColumn="1" w:lastColumn="0" w:noHBand="0" w:noVBand="1"/>
      </w:tblPr>
      <w:tblGrid>
        <w:gridCol w:w="3452"/>
        <w:gridCol w:w="4540"/>
        <w:gridCol w:w="1680"/>
      </w:tblGrid>
      <w:tr w:rsidR="008125C8" w:rsidTr="008125C8">
        <w:trPr>
          <w:tblHeader/>
        </w:trPr>
        <w:tc>
          <w:tcPr>
            <w:tcW w:w="3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125C8" w:rsidRDefault="008125C8" w:rsidP="006E3B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125C8" w:rsidRDefault="008125C8" w:rsidP="006E3B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  <w:hideMark/>
          </w:tcPr>
          <w:p w:rsidR="008125C8" w:rsidRDefault="008125C8" w:rsidP="006E3B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000 01 00 00 00 00 0000 000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Источники внутреннего финансир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дефицитов бюджетов,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20 711,5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000 01 02 00 00 00 0000 000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10 884,5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000 01 02 00 00 00 0000 700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Получение кредитов от кредитных организаций в валюте Российской </w:t>
            </w:r>
            <w:r>
              <w:rPr>
                <w:szCs w:val="28"/>
              </w:rPr>
              <w:lastRenderedPageBreak/>
              <w:t>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130 884,5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902 01 02 00 00 04 0000 710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Получение кредитов от кредитных организаций бюджетами городских округов в валюте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130 884,5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000 01 02 00 00 00 0000 800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кредитов, предоставле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кредитными организациями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120 000,0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902 01 02 00 00 04 0000 810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Погашение бюджетами городских округов кредитов от кредитных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ганизаций в валюте Российской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120 000,0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000 01 05 00 00 00 0000 000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Изменение остатков средств на сч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тах по учету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9 827,0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000 01 05 00 00 00 0000 500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остатков средств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3 026 614,8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000 01 05 02 00 00 0000 500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3 026 614,8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000 01 05 02 01 00 0000 500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3 026 614,8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902 01 05 02 01 04 0000 510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ных средств бюджетов городских округов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3 026 614,8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000 01 05 00 00 00 0000 600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3 036 441,8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000 01 05 02 00 00 0000 600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3 036 441,8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000 01 05 02 01 00 0000 600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3 036 441,8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902 01 05 02 01 04 0000 610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Уменьшение прочих остатков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нежных средств бюджетов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ских округов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3 036 441,8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000 01 06 00 00 00 0000 000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Иные источники внутреннего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нансирования дефицитов бюджетов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—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000 01 06 04 00 00 0000 000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гарантий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000 01 06 04 01 00 0000 000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гарантий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000 01 06 04 01 00 0000 800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государственных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гарантий в валюте Российской Федерации в случае, 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ли исполнение гарантом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и муниципальных гара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color w:val="FF0000"/>
                <w:szCs w:val="28"/>
              </w:rPr>
              <w:t>-12 931,6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902 01 06 04 01 04 0000 810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Исполнение муниципальных гара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тий городских округов в валюте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 в случае, если исполнение гарантом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гарантий ведет к возникнов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права регрессного требования гаранта к принципалу либо обусло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лено уступкой гаранту прав треб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бенефициара к принципалу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color w:val="FF0000"/>
                <w:szCs w:val="28"/>
              </w:rPr>
              <w:t>-12 931,6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000 01 06 05 00 00 0000 000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Бюджетные кредиты, предоставле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внутри страны в валюте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000 01 06 05 00 00 0000 600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000 01 06 05 01 00 0000 600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юридическим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цам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>12 931,6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902 01 06 05 01 04 0000 640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Возврат бюджетных кредитов, предоставленных юридическим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из бюджетов городских округов в валюте Российской Федерации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12 931,6</w:t>
            </w: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125C8" w:rsidRDefault="008125C8" w:rsidP="006E3B38">
            <w:pPr>
              <w:jc w:val="right"/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25C8" w:rsidRDefault="008125C8" w:rsidP="006E3B38">
            <w:pPr>
              <w:rPr>
                <w:szCs w:val="28"/>
              </w:rPr>
            </w:pPr>
          </w:p>
        </w:tc>
      </w:tr>
      <w:tr w:rsidR="008125C8" w:rsidTr="008125C8">
        <w:tc>
          <w:tcPr>
            <w:tcW w:w="3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125C8" w:rsidRDefault="008125C8" w:rsidP="006E3B38">
            <w:pPr>
              <w:rPr>
                <w:szCs w:val="28"/>
              </w:rPr>
            </w:pPr>
          </w:p>
        </w:tc>
      </w:tr>
      <w:tr w:rsidR="008125C8" w:rsidTr="008125C8">
        <w:tc>
          <w:tcPr>
            <w:tcW w:w="7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25C8" w:rsidRDefault="008125C8" w:rsidP="006E3B38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образования</w:t>
            </w:r>
            <w:r>
              <w:rPr>
                <w:szCs w:val="28"/>
              </w:rPr>
              <w:br/>
              <w:t xml:space="preserve"> город-курорт Геленджик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25C8" w:rsidRDefault="008125C8" w:rsidP="008125C8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В.А. Хрестин</w:t>
            </w:r>
          </w:p>
        </w:tc>
      </w:tr>
    </w:tbl>
    <w:p w:rsidR="008125C8" w:rsidRPr="00CF5451" w:rsidRDefault="008125C8" w:rsidP="008125C8"/>
    <w:p w:rsidR="002500BB" w:rsidRPr="008125C8" w:rsidRDefault="002500BB" w:rsidP="008125C8"/>
    <w:sectPr w:rsidR="002500BB" w:rsidRPr="008125C8" w:rsidSect="008125C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5C8" w:rsidRDefault="008125C8" w:rsidP="00E12559">
      <w:r>
        <w:separator/>
      </w:r>
    </w:p>
  </w:endnote>
  <w:endnote w:type="continuationSeparator" w:id="0">
    <w:p w:rsidR="008125C8" w:rsidRDefault="008125C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5C8" w:rsidRDefault="008125C8" w:rsidP="00E12559">
      <w:r>
        <w:separator/>
      </w:r>
    </w:p>
  </w:footnote>
  <w:footnote w:type="continuationSeparator" w:id="0">
    <w:p w:rsidR="008125C8" w:rsidRDefault="008125C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E83AB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401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E12559" w:rsidRDefault="00E125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5C8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401E"/>
    <w:rsid w:val="008054F3"/>
    <w:rsid w:val="008065F8"/>
    <w:rsid w:val="0081020C"/>
    <w:rsid w:val="008125C8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72E0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2</cp:revision>
  <cp:lastPrinted>2016-08-31T16:09:00Z</cp:lastPrinted>
  <dcterms:created xsi:type="dcterms:W3CDTF">2016-08-31T14:22:00Z</dcterms:created>
  <dcterms:modified xsi:type="dcterms:W3CDTF">2016-08-31T16:09:00Z</dcterms:modified>
</cp:coreProperties>
</file>