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49" w:rsidRDefault="00F47E7A" w:rsidP="00F47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ГРАДОСТРОИТЕЛЬСТВО</w:t>
      </w: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7A">
        <w:rPr>
          <w:rFonts w:ascii="Times New Roman" w:hAnsi="Times New Roman" w:cs="Times New Roman"/>
          <w:sz w:val="28"/>
          <w:szCs w:val="28"/>
        </w:rPr>
        <w:t xml:space="preserve">Цены на платные услуги, оказываемые </w:t>
      </w:r>
      <w:r w:rsidRPr="00F47E7A">
        <w:rPr>
          <w:rFonts w:ascii="Times New Roman" w:hAnsi="Times New Roman" w:cs="Times New Roman"/>
          <w:color w:val="000000"/>
          <w:sz w:val="28"/>
          <w:szCs w:val="28"/>
        </w:rPr>
        <w:t>оказываемых муниципальным бюджетным учреждением «Градостроительство» муниципального образования город-курорт Геленджик</w:t>
      </w:r>
      <w:r w:rsidRPr="00F47E7A">
        <w:rPr>
          <w:rFonts w:ascii="Times New Roman" w:hAnsi="Times New Roman" w:cs="Times New Roman"/>
          <w:sz w:val="28"/>
          <w:szCs w:val="28"/>
        </w:rPr>
        <w:t xml:space="preserve"> (у</w:t>
      </w:r>
      <w:r>
        <w:rPr>
          <w:rFonts w:ascii="Times New Roman" w:hAnsi="Times New Roman" w:cs="Times New Roman"/>
          <w:sz w:val="28"/>
          <w:szCs w:val="28"/>
        </w:rPr>
        <w:t>тверждены</w:t>
      </w:r>
      <w:r w:rsidRPr="00F47E7A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47E7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F47E7A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26 июня 2024 года №1211)</w:t>
      </w: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6782"/>
        <w:gridCol w:w="1909"/>
      </w:tblGrid>
      <w:tr w:rsidR="00F47E7A" w:rsidRPr="00F47E7A" w:rsidTr="002B1CBC">
        <w:tc>
          <w:tcPr>
            <w:tcW w:w="1056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782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Стоимость работ (без НДС),</w:t>
            </w:r>
          </w:p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82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 Подготовка документации по планировке территории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 Проект планировки территории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0,01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27 588,00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свыше 0,01 до 0,5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40 396,00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Площадь территории свыше 0,5 до 1,5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90 796,00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189 208,00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282 336,00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346 536,00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371 054,00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417 337,00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1.1.9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 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678 047,00</w:t>
            </w:r>
          </w:p>
        </w:tc>
      </w:tr>
      <w:tr w:rsidR="00F47E7A" w:rsidRPr="00F47E7A" w:rsidTr="002B1CBC">
        <w:tc>
          <w:tcPr>
            <w:tcW w:w="7838" w:type="dxa"/>
            <w:gridSpan w:val="2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 Проект межевания территории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7A" w:rsidRPr="00F47E7A" w:rsidTr="002B1CBC">
        <w:trPr>
          <w:trHeight w:val="204"/>
        </w:trPr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0,5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57 603,00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Площадь территории свыше 0,5 до 1,5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130 652,00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249 902,00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379 871,00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470 054,00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502 013,00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549 278,00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 до 50 га 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884 044,00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Геодезические работы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2.1. Разбивочные работы 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Вынос границ земельного участка на местность,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775,00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Вынос осей в натуру,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2 204,00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Вынос реперов,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3 156,00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Заключение кадастрового инженера, 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7 097,00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схемы границ элемента планировочной структуры для разработки проекта планировки территории площадью до 3 га,                                   количество: 1 единица (1 точка)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13 327,00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 Съемка фактических границ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4 345,00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2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8 456,00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11 467,00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33 358,00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36 641,00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44 358,00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2.2.7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55 358,00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 Топографическая съемка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0,15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4 660,00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Топографическая съемка земельного участка                          </w:t>
            </w: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незастроенной территории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1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11 667,00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Топографическая съемка земельного участка                          </w:t>
            </w: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застроенной территории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1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33 449,00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до 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93 375,00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187 944,00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до 15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274 577,00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362 141,00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442 505,00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2.3.9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Топографическая съемка земельного участка.</w:t>
            </w:r>
          </w:p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902 818,00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 Подготовка исходной документации для постановки земельных участков на государственный кадастровый учет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Схема расположения земельного участка или земельных участков на кадастровом плане территории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0,15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3 613,00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 до 2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5 528,00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6 678,00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28 349,00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42 394,00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51 588,00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3.1.7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62 143,00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3.1.8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80 142,00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 Образование земельного участка путем перераспределения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30 543,00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37 987,00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38 313,00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39 052,00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40 735,00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41 173,00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 Образование земельного участка путем выдела в счет доли (долей)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территории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33 634,00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42 527,00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54 292,00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60 558,00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70 846,00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3.3.6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85 184,00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 Уточнение местоположения границ и (или) площади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34 290,00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45 482,00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56 509,00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64 416,00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76 428,00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3.4.6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92 792,00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 Уточнение части (частей)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35 932,00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3.5.2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46 002,00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3.5.3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57 220,00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3.5.4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64 554,00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3.5.5 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76 866,00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3.5.6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92 846,00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 Исправление ошибки в местоположении границ земельного участка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45 455,00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55 058,00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67 535,00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76 195,00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87 030,00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102 222,00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 Образование земельного участка путем объединения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33 347,00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41 076,00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53 718,00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60 887,00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70 272,00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3.7.6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85 423,00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 Образование земельного участка путем раздела земельных участков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0,01 до 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33 552,00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до 10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41 241,00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до 15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52 241,00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до 20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61 626,00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до 25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70 565,00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3.8.6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территории 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до 50 га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85 779,00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 Иные виды планировочной документации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11 959,00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 обследования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7 909,00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Ситуационный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2 217,00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Межевой план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10 645,00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bCs/>
                <w:sz w:val="28"/>
                <w:szCs w:val="28"/>
              </w:rPr>
              <w:t>5. Проектная документация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5.1. Интерьерные дизайнерские проекты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Общественные/административные помещения 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1 465,00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Жилые помещения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746,00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Вспомогательные помещения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295,00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Консультация дизайнера (стоимость – шт.)</w:t>
            </w:r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1 707,00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5.2. Эскизные проекты благоустройства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Эскизные проекты благоустройства территории               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Эскизные проекты благоустройства территории с 3</w:t>
            </w:r>
            <w:r w:rsidRPr="00F47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 визуализацией              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426,00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5.3. Колористка 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 Колористическое решение фасада типовое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до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3 953,00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7 249,00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5.3.1.3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1000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9 548,00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 Колористическое решение фасадов индивидуальное                               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до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5 430,00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5.3.2.2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100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8 727,00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5.3.2.3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Площадь фасада свыше 500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. до 1000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11 025,00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5.3.3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Цветовая композиция помещений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119,00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5.3.4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Визуализация цветовой композиции помещений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304,00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5.3.5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Визуализация колористических решений фасада (стоимость 1 </w:t>
            </w:r>
            <w:proofErr w:type="spell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.м</w:t>
            </w:r>
            <w:proofErr w:type="spellEnd"/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378,00</w:t>
            </w:r>
          </w:p>
        </w:tc>
      </w:tr>
      <w:tr w:rsidR="00F47E7A" w:rsidRPr="00F47E7A" w:rsidTr="002B1CBC">
        <w:tc>
          <w:tcPr>
            <w:tcW w:w="9747" w:type="dxa"/>
            <w:gridSpan w:val="3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5.4. Дизайнерские проекты архитектурных объектов (стоимость 1 проекта)</w:t>
            </w:r>
          </w:p>
        </w:tc>
      </w:tr>
      <w:tr w:rsidR="00F47E7A" w:rsidRPr="00F47E7A" w:rsidTr="002B1CBC">
        <w:tc>
          <w:tcPr>
            <w:tcW w:w="1056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5.4.1</w:t>
            </w:r>
          </w:p>
        </w:tc>
        <w:tc>
          <w:tcPr>
            <w:tcW w:w="6782" w:type="dxa"/>
            <w:shd w:val="clear" w:color="auto" w:fill="auto"/>
          </w:tcPr>
          <w:p w:rsidR="00F47E7A" w:rsidRPr="00F47E7A" w:rsidRDefault="00F47E7A" w:rsidP="00F47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Архитектурно-</w:t>
            </w:r>
            <w:proofErr w:type="gramStart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художественное решение</w:t>
            </w:r>
            <w:proofErr w:type="gramEnd"/>
            <w:r w:rsidRPr="00F47E7A">
              <w:rPr>
                <w:rFonts w:ascii="Times New Roman" w:hAnsi="Times New Roman" w:cs="Times New Roman"/>
                <w:sz w:val="28"/>
                <w:szCs w:val="28"/>
              </w:rPr>
              <w:t xml:space="preserve"> деталей архитектурного объекта (входной козырек, маркизы, вывеска и т.д.) </w:t>
            </w:r>
          </w:p>
        </w:tc>
        <w:tc>
          <w:tcPr>
            <w:tcW w:w="1909" w:type="dxa"/>
            <w:shd w:val="clear" w:color="auto" w:fill="auto"/>
            <w:vAlign w:val="bottom"/>
          </w:tcPr>
          <w:p w:rsidR="00F47E7A" w:rsidRPr="00F47E7A" w:rsidRDefault="00F47E7A" w:rsidP="00F4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7A">
              <w:rPr>
                <w:rFonts w:ascii="Times New Roman" w:hAnsi="Times New Roman" w:cs="Times New Roman"/>
                <w:sz w:val="28"/>
                <w:szCs w:val="28"/>
              </w:rPr>
              <w:t>4 130,00</w:t>
            </w:r>
          </w:p>
        </w:tc>
      </w:tr>
    </w:tbl>
    <w:p w:rsidR="00F47E7A" w:rsidRPr="00F47E7A" w:rsidRDefault="00F47E7A" w:rsidP="00F47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E7A" w:rsidRPr="00F47E7A" w:rsidRDefault="00F47E7A" w:rsidP="00F47E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7E7A" w:rsidRPr="00F47E7A" w:rsidSect="00F4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34"/>
    <w:rsid w:val="00171B34"/>
    <w:rsid w:val="00641949"/>
    <w:rsid w:val="00F4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47E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47E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1262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Головкина Кристина Витальевна</dc:creator>
  <cp:keywords/>
  <dc:description/>
  <cp:lastModifiedBy>Головкина Кристина Витальевна</cp:lastModifiedBy>
  <cp:revision>2</cp:revision>
  <dcterms:created xsi:type="dcterms:W3CDTF">2024-07-02T13:20:00Z</dcterms:created>
  <dcterms:modified xsi:type="dcterms:W3CDTF">2024-07-02T13:25:00Z</dcterms:modified>
</cp:coreProperties>
</file>