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32" w:rsidRDefault="00526332" w:rsidP="00AB37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3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Алгоритм действий (схема прохождения процедур) </w:t>
      </w:r>
    </w:p>
    <w:p w:rsidR="00526332" w:rsidRDefault="00526332" w:rsidP="00AB37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332">
        <w:rPr>
          <w:rFonts w:ascii="Times New Roman" w:hAnsi="Times New Roman" w:cs="Times New Roman"/>
          <w:b/>
          <w:sz w:val="24"/>
          <w:szCs w:val="24"/>
          <w:lang w:eastAsia="ru-RU"/>
        </w:rPr>
        <w:t>для предварительной проверки заявителем качества соответствия</w:t>
      </w:r>
    </w:p>
    <w:p w:rsidR="00AB37F4" w:rsidRPr="00AB37F4" w:rsidRDefault="00526332" w:rsidP="00AB37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332">
        <w:rPr>
          <w:rFonts w:ascii="Times New Roman" w:hAnsi="Times New Roman" w:cs="Times New Roman"/>
          <w:b/>
          <w:sz w:val="24"/>
          <w:szCs w:val="24"/>
          <w:lang w:eastAsia="ru-RU"/>
        </w:rPr>
        <w:t>направляемых документов для получения разрешения на строительство</w:t>
      </w:r>
    </w:p>
    <w:p w:rsidR="00AB37F4" w:rsidRPr="00AB37F4" w:rsidRDefault="00AB37F4" w:rsidP="00AB37F4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1389" w:rsidRDefault="00231389" w:rsidP="002313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26332">
        <w:rPr>
          <w:rFonts w:ascii="Times New Roman" w:hAnsi="Times New Roman" w:cs="Times New Roman"/>
          <w:sz w:val="24"/>
          <w:szCs w:val="24"/>
        </w:rPr>
        <w:t>. Градостроительный план земельного участка, выданный не ранее чем за три года до дня представления заявления на получение разрешения на строительство (для линейного объекта - реквизиты проекта планировки территории и проекта межевания территории (оригинал или копия с цветной схемой);</w:t>
      </w:r>
    </w:p>
    <w:p w:rsidR="00231389" w:rsidRPr="00526332" w:rsidRDefault="00231389" w:rsidP="002313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231389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6332" w:rsidRPr="00526332">
        <w:rPr>
          <w:rFonts w:ascii="Times New Roman" w:hAnsi="Times New Roman" w:cs="Times New Roman"/>
          <w:sz w:val="24"/>
          <w:szCs w:val="24"/>
        </w:rPr>
        <w:t xml:space="preserve">. СОГЛАСОВАНИЕ АРХИТЕКТУРНО-ГРАДОСТРОИТЕЛЬНОГО ОБЛИКА (для объектов, кроме промышленности </w:t>
      </w:r>
      <w:proofErr w:type="gramStart"/>
      <w:r w:rsidR="00526332" w:rsidRPr="00526332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="00526332" w:rsidRPr="00526332">
        <w:rPr>
          <w:rFonts w:ascii="Times New Roman" w:hAnsi="Times New Roman" w:cs="Times New Roman"/>
          <w:sz w:val="24"/>
          <w:szCs w:val="24"/>
        </w:rPr>
        <w:t xml:space="preserve">мкости, эстакады, трубопроводы и </w:t>
      </w:r>
      <w:proofErr w:type="spellStart"/>
      <w:r w:rsidR="00526332" w:rsidRPr="00526332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="00526332" w:rsidRPr="00526332">
        <w:rPr>
          <w:rFonts w:ascii="Times New Roman" w:hAnsi="Times New Roman" w:cs="Times New Roman"/>
          <w:sz w:val="24"/>
          <w:szCs w:val="24"/>
        </w:rPr>
        <w:t xml:space="preserve">) –(согласовывается в управлении архитектуры и градостроительства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="00526332" w:rsidRPr="00526332">
        <w:rPr>
          <w:rFonts w:ascii="Times New Roman" w:hAnsi="Times New Roman" w:cs="Times New Roman"/>
          <w:sz w:val="24"/>
          <w:szCs w:val="24"/>
        </w:rPr>
        <w:t>город-</w:t>
      </w:r>
      <w:r>
        <w:rPr>
          <w:rFonts w:ascii="Times New Roman" w:hAnsi="Times New Roman" w:cs="Times New Roman"/>
          <w:sz w:val="24"/>
          <w:szCs w:val="24"/>
        </w:rPr>
        <w:t>курорт Геленджик</w:t>
      </w:r>
      <w:r w:rsidR="00526332" w:rsidRPr="00526332">
        <w:rPr>
          <w:rFonts w:ascii="Times New Roman" w:hAnsi="Times New Roman" w:cs="Times New Roman"/>
          <w:sz w:val="24"/>
          <w:szCs w:val="24"/>
        </w:rPr>
        <w:t xml:space="preserve"> перед подачей заявления на выдачу разрешение на строительство, если объект подлежит экспертизе – до получения положительного заключения экспертизы).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231389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6332" w:rsidRPr="005263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6332" w:rsidRPr="00526332">
        <w:rPr>
          <w:rFonts w:ascii="Times New Roman" w:hAnsi="Times New Roman" w:cs="Times New Roman"/>
          <w:sz w:val="24"/>
          <w:szCs w:val="24"/>
        </w:rPr>
        <w:t xml:space="preserve">Результаты инженерных изысканий и разделы проектной документации (выполняются в соответствии с постановлением правительства РФ </w:t>
      </w:r>
      <w:r w:rsidR="00841DB1">
        <w:rPr>
          <w:rFonts w:ascii="Times New Roman" w:hAnsi="Times New Roman" w:cs="Times New Roman"/>
          <w:sz w:val="24"/>
          <w:szCs w:val="24"/>
        </w:rPr>
        <w:t xml:space="preserve">от 16 февраля                    </w:t>
      </w:r>
      <w:bookmarkStart w:id="0" w:name="_GoBack"/>
      <w:bookmarkEnd w:id="0"/>
      <w:r w:rsidR="00526332" w:rsidRPr="00526332">
        <w:rPr>
          <w:rFonts w:ascii="Times New Roman" w:hAnsi="Times New Roman" w:cs="Times New Roman"/>
          <w:sz w:val="24"/>
          <w:szCs w:val="24"/>
        </w:rPr>
        <w:t>2008</w:t>
      </w:r>
      <w:r w:rsidR="00841DB1">
        <w:rPr>
          <w:rFonts w:ascii="Times New Roman" w:hAnsi="Times New Roman" w:cs="Times New Roman"/>
          <w:sz w:val="24"/>
          <w:szCs w:val="24"/>
        </w:rPr>
        <w:t xml:space="preserve"> года</w:t>
      </w:r>
      <w:r w:rsidR="00526332" w:rsidRPr="00526332">
        <w:rPr>
          <w:rFonts w:ascii="Times New Roman" w:hAnsi="Times New Roman" w:cs="Times New Roman"/>
          <w:sz w:val="24"/>
          <w:szCs w:val="24"/>
        </w:rPr>
        <w:t xml:space="preserve"> № 87:</w:t>
      </w:r>
      <w:proofErr w:type="gramEnd"/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а) пояснительная записка (ПЗ);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б) схема планировочной организации земельного участка (ПЗУ), (для линейных объектов проект полосы отвода). На схеме ПЗУ должно быть отображено: границы земельного участка, проектируемый объект, все зоны с особыми условиями (при наличии), расстояние в метрах от границы участка до объекта, пятно застройки по градостроительному плану, парковки;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в) разделы, содержащие архитектурные (АР) и конструктивные (</w:t>
      </w:r>
      <w:proofErr w:type="gramStart"/>
      <w:r w:rsidRPr="00526332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526332">
        <w:rPr>
          <w:rFonts w:ascii="Times New Roman" w:hAnsi="Times New Roman" w:cs="Times New Roman"/>
          <w:sz w:val="24"/>
          <w:szCs w:val="24"/>
        </w:rPr>
        <w:t>) решения, а также решения и мероприятия, направленные на обеспечение доступа инвалидов (ОДИ);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г) проект организации строительства объекта капитального строительства (</w:t>
      </w:r>
      <w:proofErr w:type="gramStart"/>
      <w:r w:rsidRPr="00526332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26332">
        <w:rPr>
          <w:rFonts w:ascii="Times New Roman" w:hAnsi="Times New Roman" w:cs="Times New Roman"/>
          <w:sz w:val="24"/>
          <w:szCs w:val="24"/>
        </w:rPr>
        <w:t>)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5. Положительное заключение экспертизы проектной документации (если такая проектная документация подлежит экспертизе в соответствии со статьей 49 Градостроительного кодекса Российской Федерации).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6. Разрешение на отклонение от предельных параметров разрешенного строитель</w:t>
      </w:r>
      <w:r w:rsidR="000B5461">
        <w:rPr>
          <w:rFonts w:ascii="Times New Roman" w:hAnsi="Times New Roman" w:cs="Times New Roman"/>
          <w:sz w:val="24"/>
          <w:szCs w:val="24"/>
        </w:rPr>
        <w:t>ства, реконструкции (если применимо</w:t>
      </w:r>
      <w:r w:rsidRPr="00526332">
        <w:rPr>
          <w:rFonts w:ascii="Times New Roman" w:hAnsi="Times New Roman" w:cs="Times New Roman"/>
          <w:sz w:val="24"/>
          <w:szCs w:val="24"/>
        </w:rPr>
        <w:t>);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 xml:space="preserve">7. Согласие всех правообладателей объекта капитального строительства </w:t>
      </w:r>
      <w:r w:rsidR="000B5461">
        <w:rPr>
          <w:rFonts w:ascii="Times New Roman" w:hAnsi="Times New Roman" w:cs="Times New Roman"/>
          <w:sz w:val="24"/>
          <w:szCs w:val="24"/>
        </w:rPr>
        <w:t xml:space="preserve">(в </w:t>
      </w:r>
      <w:r w:rsidRPr="00526332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0B5461">
        <w:rPr>
          <w:rFonts w:ascii="Times New Roman" w:hAnsi="Times New Roman" w:cs="Times New Roman"/>
          <w:sz w:val="24"/>
          <w:szCs w:val="24"/>
        </w:rPr>
        <w:t>наличия двух и более правообладателей земельного участка)</w:t>
      </w:r>
      <w:r w:rsidRPr="00526332">
        <w:rPr>
          <w:rFonts w:ascii="Times New Roman" w:hAnsi="Times New Roman" w:cs="Times New Roman"/>
          <w:sz w:val="24"/>
          <w:szCs w:val="24"/>
        </w:rPr>
        <w:t>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8.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</w:t>
      </w:r>
      <w:r w:rsidR="000B5461">
        <w:rPr>
          <w:rFonts w:ascii="Times New Roman" w:hAnsi="Times New Roman" w:cs="Times New Roman"/>
          <w:sz w:val="24"/>
          <w:szCs w:val="24"/>
        </w:rPr>
        <w:t>спертизы проектной документации (если применимо)</w:t>
      </w:r>
    </w:p>
    <w:p w:rsidR="000B5461" w:rsidRDefault="000B5461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461" w:rsidRDefault="000B5461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461" w:rsidRPr="00526332" w:rsidRDefault="000B5461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Заявитель вправе самостоятельно предоставить: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1. Копия паспорта правообладателя земельного участка (для физ. лиц),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ИНН (для физ. лица), уставные документы юридического лица, выписка из ЕГРЮЛ (для юр. лица);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 xml:space="preserve">2. Технические условия на подключение сетей инженерно-технического обеспечения (водоснабжение, водоотведение, </w:t>
      </w:r>
      <w:proofErr w:type="spellStart"/>
      <w:r w:rsidRPr="00526332">
        <w:rPr>
          <w:rFonts w:ascii="Times New Roman" w:hAnsi="Times New Roman" w:cs="Times New Roman"/>
          <w:sz w:val="24"/>
          <w:szCs w:val="24"/>
        </w:rPr>
        <w:t>ливнеотведение</w:t>
      </w:r>
      <w:proofErr w:type="spellEnd"/>
      <w:r w:rsidRPr="00526332">
        <w:rPr>
          <w:rFonts w:ascii="Times New Roman" w:hAnsi="Times New Roman" w:cs="Times New Roman"/>
          <w:sz w:val="24"/>
          <w:szCs w:val="24"/>
        </w:rPr>
        <w:t>, электроснабжение, теплоснабжение, газоснабжение, видеонаблюдение) либо справка об их отсутствии.</w:t>
      </w:r>
    </w:p>
    <w:p w:rsidR="00526332" w:rsidRPr="00526332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>3. Документы, согласовывающие строительство в зоне с особыми условиями территории.</w:t>
      </w:r>
    </w:p>
    <w:p w:rsidR="007B430C" w:rsidRPr="00AB37F4" w:rsidRDefault="00526332" w:rsidP="0052633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32">
        <w:rPr>
          <w:rFonts w:ascii="Times New Roman" w:hAnsi="Times New Roman" w:cs="Times New Roman"/>
          <w:sz w:val="24"/>
          <w:szCs w:val="24"/>
        </w:rPr>
        <w:t xml:space="preserve">4. При расположении объекта в охранной зоне либо на участке прохождения сетей инженерных коммуникаций (отображаются в градостроительном плане) – технические условия ТУ на перенос сетей, либо согласование на проведение работ от </w:t>
      </w:r>
      <w:proofErr w:type="spellStart"/>
      <w:r w:rsidRPr="00526332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526332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sectPr w:rsidR="007B430C" w:rsidRPr="00AB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80"/>
    <w:rsid w:val="000B5461"/>
    <w:rsid w:val="00211480"/>
    <w:rsid w:val="00231389"/>
    <w:rsid w:val="00526332"/>
    <w:rsid w:val="007B430C"/>
    <w:rsid w:val="00841DB1"/>
    <w:rsid w:val="00A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37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3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osip2</dc:creator>
  <cp:keywords/>
  <dc:description/>
  <cp:lastModifiedBy>osip2</cp:lastModifiedBy>
  <cp:revision>5</cp:revision>
  <cp:lastPrinted>2025-12-18T11:31:00Z</cp:lastPrinted>
  <dcterms:created xsi:type="dcterms:W3CDTF">2025-12-18T05:53:00Z</dcterms:created>
  <dcterms:modified xsi:type="dcterms:W3CDTF">2025-12-18T11:31:00Z</dcterms:modified>
</cp:coreProperties>
</file>