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25D4" w:rsidRDefault="006629FF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11E4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2050C">
        <w:rPr>
          <w:rFonts w:ascii="Times New Roman" w:hAnsi="Times New Roman" w:cs="Times New Roman"/>
          <w:b/>
          <w:sz w:val="28"/>
          <w:szCs w:val="28"/>
        </w:rPr>
        <w:t xml:space="preserve">решение Думы </w:t>
      </w:r>
      <w:proofErr w:type="gramStart"/>
      <w:r w:rsidR="0012050C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20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5D4" w:rsidRDefault="0012050C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 от 26 октября </w:t>
      </w:r>
    </w:p>
    <w:p w:rsidR="00DE25D4" w:rsidRDefault="0012050C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 года №15 «Об утверждении Порядка проведения </w:t>
      </w:r>
    </w:p>
    <w:p w:rsidR="003A3D8A" w:rsidRDefault="0012050C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нормативных правовых актов муниципального образования город-курорт Геленджик</w:t>
      </w:r>
      <w:r w:rsidR="00350E4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3A3D8A" w:rsidRDefault="00350E47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устанавливающих новые или изменяющих ранее </w:t>
      </w:r>
    </w:p>
    <w:p w:rsidR="003A3D8A" w:rsidRDefault="00350E47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предусмотренные муниципальными нормативными </w:t>
      </w:r>
    </w:p>
    <w:p w:rsidR="00F753A5" w:rsidRDefault="00350E47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правовыми актами муниципального образования </w:t>
      </w:r>
    </w:p>
    <w:p w:rsidR="00F753A5" w:rsidRDefault="00350E47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обязанности для субъектов </w:t>
      </w:r>
    </w:p>
    <w:p w:rsidR="00B66A82" w:rsidRPr="00343184" w:rsidRDefault="00350E47" w:rsidP="00120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деятельности»</w:t>
      </w: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36B" w:rsidRDefault="00F753A5" w:rsidP="0023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945BC7">
        <w:rPr>
          <w:rFonts w:ascii="Times New Roman" w:hAnsi="Times New Roman" w:cs="Times New Roman"/>
          <w:sz w:val="28"/>
          <w:szCs w:val="28"/>
        </w:rPr>
        <w:t xml:space="preserve"> </w:t>
      </w:r>
      <w:r w:rsidR="0020729A">
        <w:rPr>
          <w:rFonts w:ascii="Times New Roman" w:hAnsi="Times New Roman" w:cs="Times New Roman"/>
          <w:sz w:val="28"/>
          <w:szCs w:val="28"/>
        </w:rPr>
        <w:t xml:space="preserve">целях приведения правовых актов </w:t>
      </w:r>
      <w:r w:rsidR="0006336B">
        <w:rPr>
          <w:rFonts w:ascii="Times New Roman" w:hAnsi="Times New Roman" w:cs="Times New Roman"/>
          <w:sz w:val="28"/>
          <w:szCs w:val="28"/>
        </w:rPr>
        <w:t>Думы</w:t>
      </w:r>
      <w:r w:rsidR="0020729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в соответствие с законодательством Российской Федерации, </w:t>
      </w:r>
      <w:r w:rsidR="00111EE1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20729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4620">
        <w:rPr>
          <w:rFonts w:ascii="Times New Roman" w:hAnsi="Times New Roman" w:cs="Times New Roman"/>
          <w:sz w:val="28"/>
          <w:szCs w:val="28"/>
        </w:rPr>
        <w:t xml:space="preserve">статьями 35, 43 </w:t>
      </w:r>
      <w:r w:rsidR="0020729A">
        <w:rPr>
          <w:rFonts w:ascii="Times New Roman" w:hAnsi="Times New Roman" w:cs="Times New Roman"/>
          <w:sz w:val="28"/>
          <w:szCs w:val="28"/>
        </w:rPr>
        <w:t>Феде</w:t>
      </w:r>
      <w:r w:rsidR="00274620">
        <w:rPr>
          <w:rFonts w:ascii="Times New Roman" w:hAnsi="Times New Roman" w:cs="Times New Roman"/>
          <w:sz w:val="28"/>
          <w:szCs w:val="28"/>
        </w:rPr>
        <w:t>-</w:t>
      </w:r>
      <w:r w:rsidR="0020729A">
        <w:rPr>
          <w:rFonts w:ascii="Times New Roman" w:hAnsi="Times New Roman" w:cs="Times New Roman"/>
          <w:sz w:val="28"/>
          <w:szCs w:val="28"/>
        </w:rPr>
        <w:t>ральн</w:t>
      </w:r>
      <w:r w:rsidR="00274620">
        <w:rPr>
          <w:rFonts w:ascii="Times New Roman" w:hAnsi="Times New Roman" w:cs="Times New Roman"/>
          <w:sz w:val="28"/>
          <w:szCs w:val="28"/>
        </w:rPr>
        <w:t>ого</w:t>
      </w:r>
      <w:r w:rsidR="002072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74620">
        <w:rPr>
          <w:rFonts w:ascii="Times New Roman" w:hAnsi="Times New Roman" w:cs="Times New Roman"/>
          <w:sz w:val="28"/>
          <w:szCs w:val="28"/>
        </w:rPr>
        <w:t>а</w:t>
      </w:r>
      <w:r w:rsidR="0020729A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95015C">
        <w:rPr>
          <w:rFonts w:ascii="Times New Roman" w:hAnsi="Times New Roman" w:cs="Times New Roman"/>
          <w:sz w:val="28"/>
          <w:szCs w:val="28"/>
        </w:rPr>
        <w:t>30</w:t>
      </w:r>
      <w:r w:rsidR="0020729A">
        <w:rPr>
          <w:rFonts w:ascii="Times New Roman" w:hAnsi="Times New Roman" w:cs="Times New Roman"/>
          <w:sz w:val="28"/>
          <w:szCs w:val="28"/>
        </w:rPr>
        <w:t xml:space="preserve"> </w:t>
      </w:r>
      <w:r w:rsidR="0095015C">
        <w:rPr>
          <w:rFonts w:ascii="Times New Roman" w:hAnsi="Times New Roman" w:cs="Times New Roman"/>
          <w:sz w:val="28"/>
          <w:szCs w:val="28"/>
        </w:rPr>
        <w:t>дека</w:t>
      </w:r>
      <w:r w:rsidR="00274620">
        <w:rPr>
          <w:rFonts w:ascii="Times New Roman" w:hAnsi="Times New Roman" w:cs="Times New Roman"/>
          <w:sz w:val="28"/>
          <w:szCs w:val="28"/>
        </w:rPr>
        <w:t>бря</w:t>
      </w:r>
      <w:r w:rsidR="0020729A">
        <w:rPr>
          <w:rFonts w:ascii="Times New Roman" w:hAnsi="Times New Roman" w:cs="Times New Roman"/>
          <w:sz w:val="28"/>
          <w:szCs w:val="28"/>
        </w:rPr>
        <w:t xml:space="preserve"> 20</w:t>
      </w:r>
      <w:r w:rsidR="006E658F">
        <w:rPr>
          <w:rFonts w:ascii="Times New Roman" w:hAnsi="Times New Roman" w:cs="Times New Roman"/>
          <w:sz w:val="28"/>
          <w:szCs w:val="28"/>
        </w:rPr>
        <w:t>2</w:t>
      </w:r>
      <w:r w:rsidR="00BB4822">
        <w:rPr>
          <w:rFonts w:ascii="Times New Roman" w:hAnsi="Times New Roman" w:cs="Times New Roman"/>
          <w:sz w:val="28"/>
          <w:szCs w:val="28"/>
        </w:rPr>
        <w:t>1</w:t>
      </w:r>
      <w:r w:rsidR="002072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5015C">
        <w:rPr>
          <w:rFonts w:ascii="Times New Roman" w:hAnsi="Times New Roman" w:cs="Times New Roman"/>
          <w:sz w:val="28"/>
          <w:szCs w:val="28"/>
        </w:rPr>
        <w:t>492</w:t>
      </w:r>
      <w:r w:rsidR="0020729A">
        <w:rPr>
          <w:rFonts w:ascii="Times New Roman" w:hAnsi="Times New Roman" w:cs="Times New Roman"/>
          <w:sz w:val="28"/>
          <w:szCs w:val="28"/>
        </w:rPr>
        <w:t>-ФЗ), Законом Краснодарского края от 23 июля</w:t>
      </w:r>
      <w:r w:rsidR="007E7DFC">
        <w:rPr>
          <w:rFonts w:ascii="Times New Roman" w:hAnsi="Times New Roman" w:cs="Times New Roman"/>
          <w:sz w:val="28"/>
          <w:szCs w:val="28"/>
        </w:rPr>
        <w:t xml:space="preserve"> </w:t>
      </w:r>
      <w:r w:rsidR="0020729A">
        <w:rPr>
          <w:rFonts w:ascii="Times New Roman" w:hAnsi="Times New Roman" w:cs="Times New Roman"/>
          <w:sz w:val="28"/>
          <w:szCs w:val="28"/>
        </w:rPr>
        <w:t>2014 года №3014-КЗ «Об оценке</w:t>
      </w:r>
      <w:proofErr w:type="gramEnd"/>
      <w:r w:rsidR="0020729A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</w:t>
      </w:r>
      <w:r w:rsidR="00275792">
        <w:rPr>
          <w:rFonts w:ascii="Times New Roman" w:hAnsi="Times New Roman" w:cs="Times New Roman"/>
          <w:sz w:val="28"/>
          <w:szCs w:val="28"/>
        </w:rPr>
        <w:t xml:space="preserve"> </w:t>
      </w:r>
      <w:r w:rsidR="00F86944">
        <w:rPr>
          <w:rFonts w:ascii="Times New Roman" w:hAnsi="Times New Roman" w:cs="Times New Roman"/>
          <w:sz w:val="28"/>
          <w:szCs w:val="28"/>
        </w:rPr>
        <w:t>22</w:t>
      </w:r>
      <w:r w:rsidR="0020729A">
        <w:rPr>
          <w:rFonts w:ascii="Times New Roman" w:hAnsi="Times New Roman" w:cs="Times New Roman"/>
          <w:sz w:val="28"/>
          <w:szCs w:val="28"/>
        </w:rPr>
        <w:t xml:space="preserve"> </w:t>
      </w:r>
      <w:r w:rsidR="00F86944">
        <w:rPr>
          <w:rFonts w:ascii="Times New Roman" w:hAnsi="Times New Roman" w:cs="Times New Roman"/>
          <w:sz w:val="28"/>
          <w:szCs w:val="28"/>
        </w:rPr>
        <w:t>ию</w:t>
      </w:r>
      <w:r w:rsidR="0020729A">
        <w:rPr>
          <w:rFonts w:ascii="Times New Roman" w:hAnsi="Times New Roman" w:cs="Times New Roman"/>
          <w:sz w:val="28"/>
          <w:szCs w:val="28"/>
        </w:rPr>
        <w:t>ля 20</w:t>
      </w:r>
      <w:r w:rsidR="00EF667D">
        <w:rPr>
          <w:rFonts w:ascii="Times New Roman" w:hAnsi="Times New Roman" w:cs="Times New Roman"/>
          <w:sz w:val="28"/>
          <w:szCs w:val="28"/>
        </w:rPr>
        <w:t>2</w:t>
      </w:r>
      <w:r w:rsidR="0084377D">
        <w:rPr>
          <w:rFonts w:ascii="Times New Roman" w:hAnsi="Times New Roman" w:cs="Times New Roman"/>
          <w:sz w:val="28"/>
          <w:szCs w:val="28"/>
        </w:rPr>
        <w:t>1</w:t>
      </w:r>
      <w:r w:rsidR="002072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4FE9">
        <w:rPr>
          <w:rFonts w:ascii="Times New Roman" w:hAnsi="Times New Roman" w:cs="Times New Roman"/>
          <w:sz w:val="28"/>
          <w:szCs w:val="28"/>
        </w:rPr>
        <w:t>4</w:t>
      </w:r>
      <w:r w:rsidR="00F86944">
        <w:rPr>
          <w:rFonts w:ascii="Times New Roman" w:hAnsi="Times New Roman" w:cs="Times New Roman"/>
          <w:sz w:val="28"/>
          <w:szCs w:val="28"/>
        </w:rPr>
        <w:t>508</w:t>
      </w:r>
      <w:r w:rsidR="0020729A">
        <w:rPr>
          <w:rFonts w:ascii="Times New Roman" w:hAnsi="Times New Roman" w:cs="Times New Roman"/>
          <w:sz w:val="28"/>
          <w:szCs w:val="28"/>
        </w:rPr>
        <w:t xml:space="preserve">-КЗ), </w:t>
      </w:r>
      <w:r w:rsidR="0006336B" w:rsidRPr="0006336B">
        <w:rPr>
          <w:rFonts w:ascii="Times New Roman" w:hAnsi="Times New Roman" w:cs="Times New Roman"/>
          <w:sz w:val="28"/>
          <w:szCs w:val="28"/>
        </w:rPr>
        <w:t xml:space="preserve">статьями 10, 27, 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06336B" w:rsidRPr="000633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6336B" w:rsidRPr="0006336B">
        <w:rPr>
          <w:rFonts w:ascii="Times New Roman" w:hAnsi="Times New Roman" w:cs="Times New Roman"/>
          <w:sz w:val="28"/>
          <w:szCs w:val="28"/>
        </w:rPr>
        <w:t xml:space="preserve"> е ш и л а:</w:t>
      </w:r>
    </w:p>
    <w:p w:rsidR="00F4632C" w:rsidRDefault="00EC4B91" w:rsidP="0015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7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693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4469D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4469D4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4469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4469D4">
        <w:rPr>
          <w:rFonts w:ascii="Times New Roman" w:hAnsi="Times New Roman" w:cs="Times New Roman"/>
          <w:sz w:val="28"/>
          <w:szCs w:val="28"/>
        </w:rPr>
        <w:t xml:space="preserve"> октября 2018 года 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469D4">
        <w:rPr>
          <w:rFonts w:ascii="Times New Roman" w:hAnsi="Times New Roman" w:cs="Times New Roman"/>
          <w:sz w:val="28"/>
          <w:szCs w:val="28"/>
        </w:rPr>
        <w:t xml:space="preserve"> «</w:t>
      </w:r>
      <w:r w:rsidRPr="00EC4B91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</w:t>
      </w:r>
      <w:r w:rsidR="001A0F49">
        <w:rPr>
          <w:rFonts w:ascii="Times New Roman" w:hAnsi="Times New Roman" w:cs="Times New Roman"/>
          <w:sz w:val="28"/>
          <w:szCs w:val="28"/>
        </w:rPr>
        <w:t>»</w:t>
      </w:r>
      <w:r w:rsidR="00CE215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85B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C1C" w:rsidRPr="00C35C1C" w:rsidRDefault="00151A61" w:rsidP="00E75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5C1C"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DF3219" w:rsidRPr="00DF321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5925B0">
        <w:rPr>
          <w:rFonts w:ascii="Times New Roman" w:hAnsi="Times New Roman" w:cs="Times New Roman"/>
          <w:sz w:val="28"/>
          <w:szCs w:val="28"/>
        </w:rPr>
        <w:t>реш</w:t>
      </w:r>
      <w:r w:rsidR="00DF3219" w:rsidRPr="00DF3219">
        <w:rPr>
          <w:rFonts w:ascii="Times New Roman" w:hAnsi="Times New Roman" w:cs="Times New Roman"/>
          <w:sz w:val="28"/>
          <w:szCs w:val="28"/>
        </w:rPr>
        <w:t xml:space="preserve">ение в печатном средстве массовой информации «Официальный вестник органов местного самоуправления </w:t>
      </w:r>
      <w:r w:rsidR="00DF3219" w:rsidRPr="00DF321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20729A" w:rsidRDefault="00151A61" w:rsidP="00C3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C1C"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5925B0">
        <w:rPr>
          <w:rFonts w:ascii="Times New Roman" w:hAnsi="Times New Roman" w:cs="Times New Roman"/>
          <w:sz w:val="28"/>
          <w:szCs w:val="28"/>
        </w:rPr>
        <w:t>Реш</w:t>
      </w:r>
      <w:r w:rsidR="00C35C1C" w:rsidRPr="00C35C1C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857E0E" w:rsidRDefault="00857E0E" w:rsidP="002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1C" w:rsidRDefault="00C35C1C" w:rsidP="002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М.Д. Димитриев</w:t>
      </w:r>
    </w:p>
    <w:p w:rsidR="00232451" w:rsidRDefault="00232451" w:rsidP="0023245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615BB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6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</w:t>
      </w:r>
      <w:r w:rsidRPr="007A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СОГЛАСОВАНИЯ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A93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A93FD2" w:rsidRPr="00A93FD2" w:rsidRDefault="0020729A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F4E">
        <w:rPr>
          <w:rFonts w:ascii="Times New Roman" w:hAnsi="Times New Roman" w:cs="Times New Roman"/>
          <w:sz w:val="28"/>
          <w:szCs w:val="28"/>
        </w:rPr>
        <w:t>«</w:t>
      </w:r>
      <w:r w:rsidR="00A93FD2" w:rsidRPr="00A93FD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</w:t>
      </w:r>
      <w:proofErr w:type="gramStart"/>
      <w:r w:rsidR="00A93FD2" w:rsidRPr="00A93FD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A93FD2" w:rsidRPr="00A9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26 октября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2018 года №15 «Об утверждении Порядка проведения </w:t>
      </w:r>
    </w:p>
    <w:p w:rsid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экспертизы муниципальных нормативных правовых актов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</w:p>
    <w:p w:rsidR="00A93FD2" w:rsidRPr="00A93FD2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 xml:space="preserve">город-курорт Геленджик обязанности для субъектов </w:t>
      </w:r>
    </w:p>
    <w:p w:rsidR="00A305EB" w:rsidRPr="00A305EB" w:rsidRDefault="00A93FD2" w:rsidP="00A93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D2">
        <w:rPr>
          <w:rFonts w:ascii="Times New Roman" w:hAnsi="Times New Roman" w:cs="Times New Roman"/>
          <w:sz w:val="28"/>
          <w:szCs w:val="28"/>
        </w:rPr>
        <w:t>предпринимательско</w:t>
      </w:r>
      <w:r>
        <w:rPr>
          <w:rFonts w:ascii="Times New Roman" w:hAnsi="Times New Roman" w:cs="Times New Roman"/>
          <w:sz w:val="28"/>
          <w:szCs w:val="28"/>
        </w:rPr>
        <w:t>й и инвестиционной деятельности</w:t>
      </w:r>
      <w:r w:rsidR="00BC4236">
        <w:rPr>
          <w:rFonts w:ascii="Times New Roman" w:hAnsi="Times New Roman" w:cs="Times New Roman"/>
          <w:sz w:val="28"/>
          <w:szCs w:val="28"/>
        </w:rPr>
        <w:t>»</w:t>
      </w:r>
    </w:p>
    <w:p w:rsidR="0020729A" w:rsidRPr="007A0AD3" w:rsidRDefault="0020729A" w:rsidP="005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5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B30224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Начальник управления экономики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302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 w:rsidRPr="00B30224"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2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30224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начальника правового управления 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B302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3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    А.А. Зубова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224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30224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М.П. Рыбалкина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</w:t>
      </w:r>
    </w:p>
    <w:p w:rsidR="00B30224" w:rsidRP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B30224" w:rsidRDefault="00B30224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224">
        <w:rPr>
          <w:rFonts w:ascii="Times New Roman" w:hAnsi="Times New Roman" w:cs="Times New Roman"/>
          <w:sz w:val="28"/>
          <w:szCs w:val="28"/>
        </w:rPr>
        <w:t>по правовым вопросам                                                                         Т.Н. Ходырева</w:t>
      </w:r>
    </w:p>
    <w:tbl>
      <w:tblPr>
        <w:tblStyle w:val="1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D55970" w:rsidRPr="00D55970" w:rsidTr="00D55970">
        <w:trPr>
          <w:trHeight w:val="255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решением Думы </w:t>
            </w: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D55970" w:rsidRPr="00D55970" w:rsidRDefault="00D55970" w:rsidP="00D55970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D559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 № ___________</w:t>
            </w:r>
            <w:r w:rsidRPr="00D5597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внесенные в решение Думы </w:t>
      </w:r>
      <w:proofErr w:type="gramStart"/>
      <w:r w:rsidRPr="00D55970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образования город-курорт Геленджик от 26 октября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2018 года №15 «Об утверждении Порядка проведения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экспертизы муниципальных нормативных правовых актов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устанавливающих новые или изменяющих ранее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предусмотренные муниципальными нормативными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муниципального образования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обязанности для субъектов </w:t>
      </w:r>
    </w:p>
    <w:p w:rsidR="00D55970" w:rsidRPr="00D55970" w:rsidRDefault="00D55970" w:rsidP="00D559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>предпринимательской и инвестиционной деятельности»</w:t>
      </w: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970" w:rsidRPr="00D55970" w:rsidRDefault="00D55970" w:rsidP="00D559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решении: 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4 изложить в следующей редакции: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правовым вопросам (Ходырева).».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приложении:</w:t>
      </w:r>
    </w:p>
    <w:p w:rsidR="00D55970" w:rsidRPr="00D55970" w:rsidRDefault="00D55970" w:rsidP="00D55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</w:t>
      </w:r>
      <w:r w:rsidRPr="00D55970">
        <w:rPr>
          <w:rFonts w:ascii="Times New Roman" w:eastAsia="Calibri" w:hAnsi="Times New Roman" w:cs="Times New Roman"/>
          <w:sz w:val="28"/>
          <w:szCs w:val="28"/>
        </w:rPr>
        <w:t>обязанности для субъектов предпринимательской и инвестиционной деятельности</w:t>
      </w: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 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первый пункта 1 изложить в следующей редакции: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«1. 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Порядок), разработан в целях соблюдения прав и законных интересов субъектов предпринимательской и иной экономической деятельности, субъектов инвестиционной деятельности, и</w:t>
      </w:r>
      <w:proofErr w:type="gramEnd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процедуру проведения экспертизы муниципальных нормативных правовых актов муниципального образования город-курорт Геленджик (далее также – муниципальный нормативный правовой акт),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экспертиза).»;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пункта 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 дополнить абзацем следующего содержания: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«Порядок установления и оценки 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  <w:proofErr w:type="gramEnd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муниципальных нормативных правовых актах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определяется постановлением администрации муниципального образования город-курорт Геленджик от 16 апреля 2021 года №687 «Об утверждении Порядка установления и оценки применения устанавливаемых муниципальными нормативными правовыми актами муниципального образования город-курорт Геленджик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2 слова «устанавливающие новые или изменяющие ранее предусмотренные муниципальными нормативными правовыми актами обязанности для субъектов» заменить словами «затрагивающие вопросы осуществления»;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четвертом пункта 4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абзаце третьем пункта 6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пункта 8.1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Порядку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 (далее – Порядок):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отметке о приложении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приложении 2 к Порядку: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отметке о приложении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приложении 3 к Порядку: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отметке о приложении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  <w:proofErr w:type="gramEnd"/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первом слова «обязанности для субъектов </w:t>
      </w:r>
      <w:r w:rsidRPr="00D559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70" w:rsidRPr="00D55970" w:rsidRDefault="00D55970" w:rsidP="00D5597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970" w:rsidRPr="00D55970" w:rsidRDefault="00D55970" w:rsidP="00D55970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D55970" w:rsidRPr="00D55970" w:rsidRDefault="00D55970" w:rsidP="00D55970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D55970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55970">
        <w:rPr>
          <w:rFonts w:ascii="Times New Roman" w:eastAsia="Calibri" w:hAnsi="Times New Roman" w:cs="Times New Roman"/>
          <w:sz w:val="28"/>
          <w:szCs w:val="28"/>
        </w:rPr>
        <w:t>Богодистов</w:t>
      </w:r>
      <w:proofErr w:type="spellEnd"/>
    </w:p>
    <w:p w:rsidR="00D55970" w:rsidRPr="00D55970" w:rsidRDefault="00D55970" w:rsidP="00D55970">
      <w:pPr>
        <w:rPr>
          <w:rFonts w:ascii="Calibri" w:eastAsia="Calibri" w:hAnsi="Calibri" w:cs="Times New Roman"/>
        </w:rPr>
      </w:pPr>
    </w:p>
    <w:p w:rsidR="00D55970" w:rsidRPr="00B30224" w:rsidRDefault="00D55970" w:rsidP="00B3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55970" w:rsidRPr="00B30224" w:rsidSect="00AA7C0E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A4" w:rsidRDefault="00663BA4" w:rsidP="0020729A">
      <w:pPr>
        <w:spacing w:after="0" w:line="240" w:lineRule="auto"/>
      </w:pPr>
      <w:r>
        <w:separator/>
      </w:r>
    </w:p>
  </w:endnote>
  <w:endnote w:type="continuationSeparator" w:id="0">
    <w:p w:rsidR="00663BA4" w:rsidRDefault="00663BA4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A4" w:rsidRDefault="00663BA4" w:rsidP="0020729A">
      <w:pPr>
        <w:spacing w:after="0" w:line="240" w:lineRule="auto"/>
      </w:pPr>
      <w:r>
        <w:separator/>
      </w:r>
    </w:p>
  </w:footnote>
  <w:footnote w:type="continuationSeparator" w:id="0">
    <w:p w:rsidR="00663BA4" w:rsidRDefault="00663BA4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05EB" w:rsidRPr="00632D94" w:rsidRDefault="00A305E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59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05EB" w:rsidRDefault="00A30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10B63"/>
    <w:rsid w:val="00035BCE"/>
    <w:rsid w:val="000460FC"/>
    <w:rsid w:val="0006336B"/>
    <w:rsid w:val="00065A72"/>
    <w:rsid w:val="000724A5"/>
    <w:rsid w:val="0008373B"/>
    <w:rsid w:val="00085B1C"/>
    <w:rsid w:val="000A2FB1"/>
    <w:rsid w:val="000B2CF8"/>
    <w:rsid w:val="000B4098"/>
    <w:rsid w:val="000C74D2"/>
    <w:rsid w:val="000D11A8"/>
    <w:rsid w:val="000E0189"/>
    <w:rsid w:val="000F2398"/>
    <w:rsid w:val="00105771"/>
    <w:rsid w:val="00111E44"/>
    <w:rsid w:val="00111EE1"/>
    <w:rsid w:val="0012050C"/>
    <w:rsid w:val="0012203C"/>
    <w:rsid w:val="00125BA4"/>
    <w:rsid w:val="00151A61"/>
    <w:rsid w:val="00153B65"/>
    <w:rsid w:val="0016187B"/>
    <w:rsid w:val="00162C74"/>
    <w:rsid w:val="00166023"/>
    <w:rsid w:val="001878EC"/>
    <w:rsid w:val="001A0F49"/>
    <w:rsid w:val="001A177E"/>
    <w:rsid w:val="001B31EC"/>
    <w:rsid w:val="001B5F80"/>
    <w:rsid w:val="001D0C49"/>
    <w:rsid w:val="001F2A02"/>
    <w:rsid w:val="0020729A"/>
    <w:rsid w:val="00216348"/>
    <w:rsid w:val="00230C81"/>
    <w:rsid w:val="00232451"/>
    <w:rsid w:val="0023277E"/>
    <w:rsid w:val="00274620"/>
    <w:rsid w:val="00275792"/>
    <w:rsid w:val="00285DA3"/>
    <w:rsid w:val="00295246"/>
    <w:rsid w:val="002A2D6C"/>
    <w:rsid w:val="002B3091"/>
    <w:rsid w:val="002B642D"/>
    <w:rsid w:val="002E3F79"/>
    <w:rsid w:val="002F2FD1"/>
    <w:rsid w:val="0031040E"/>
    <w:rsid w:val="003431CE"/>
    <w:rsid w:val="00350E47"/>
    <w:rsid w:val="00351636"/>
    <w:rsid w:val="003561C6"/>
    <w:rsid w:val="003643AE"/>
    <w:rsid w:val="003725C7"/>
    <w:rsid w:val="00377C9F"/>
    <w:rsid w:val="00380AEB"/>
    <w:rsid w:val="003A3D8A"/>
    <w:rsid w:val="003A58E3"/>
    <w:rsid w:val="003B543E"/>
    <w:rsid w:val="003C4EE1"/>
    <w:rsid w:val="003D5940"/>
    <w:rsid w:val="003D7CC2"/>
    <w:rsid w:val="003E116A"/>
    <w:rsid w:val="004041A0"/>
    <w:rsid w:val="004054C8"/>
    <w:rsid w:val="0041221B"/>
    <w:rsid w:val="00421B20"/>
    <w:rsid w:val="00421FB6"/>
    <w:rsid w:val="004313BE"/>
    <w:rsid w:val="00442400"/>
    <w:rsid w:val="004469D4"/>
    <w:rsid w:val="00456E4B"/>
    <w:rsid w:val="0047687A"/>
    <w:rsid w:val="00480105"/>
    <w:rsid w:val="0048341A"/>
    <w:rsid w:val="00492FEF"/>
    <w:rsid w:val="00495197"/>
    <w:rsid w:val="004A2494"/>
    <w:rsid w:val="004A294C"/>
    <w:rsid w:val="004A4883"/>
    <w:rsid w:val="004C70A8"/>
    <w:rsid w:val="004D3F3E"/>
    <w:rsid w:val="004E4AA1"/>
    <w:rsid w:val="005028A9"/>
    <w:rsid w:val="005078F7"/>
    <w:rsid w:val="00577EA2"/>
    <w:rsid w:val="00582C8A"/>
    <w:rsid w:val="00584155"/>
    <w:rsid w:val="005925B0"/>
    <w:rsid w:val="005940E1"/>
    <w:rsid w:val="00597B47"/>
    <w:rsid w:val="005A53C2"/>
    <w:rsid w:val="005A651F"/>
    <w:rsid w:val="005B5094"/>
    <w:rsid w:val="005C2BE1"/>
    <w:rsid w:val="005C3CDA"/>
    <w:rsid w:val="005D47BB"/>
    <w:rsid w:val="005D5E0B"/>
    <w:rsid w:val="006039AE"/>
    <w:rsid w:val="00632D94"/>
    <w:rsid w:val="00637121"/>
    <w:rsid w:val="006552B3"/>
    <w:rsid w:val="006629FF"/>
    <w:rsid w:val="00663BA4"/>
    <w:rsid w:val="006821A4"/>
    <w:rsid w:val="0069211E"/>
    <w:rsid w:val="00694DCC"/>
    <w:rsid w:val="006C1596"/>
    <w:rsid w:val="006C6D84"/>
    <w:rsid w:val="006E658F"/>
    <w:rsid w:val="00702E19"/>
    <w:rsid w:val="00707CFF"/>
    <w:rsid w:val="00715412"/>
    <w:rsid w:val="00716046"/>
    <w:rsid w:val="007168C0"/>
    <w:rsid w:val="00722CE9"/>
    <w:rsid w:val="00732E2C"/>
    <w:rsid w:val="00745BB3"/>
    <w:rsid w:val="00751456"/>
    <w:rsid w:val="00751C04"/>
    <w:rsid w:val="0076174E"/>
    <w:rsid w:val="007A7C82"/>
    <w:rsid w:val="007B2947"/>
    <w:rsid w:val="007D1D1C"/>
    <w:rsid w:val="007D340A"/>
    <w:rsid w:val="007E6BF2"/>
    <w:rsid w:val="007E7DFC"/>
    <w:rsid w:val="0080079B"/>
    <w:rsid w:val="00800BE1"/>
    <w:rsid w:val="008130B8"/>
    <w:rsid w:val="008222A1"/>
    <w:rsid w:val="0084377D"/>
    <w:rsid w:val="008527E6"/>
    <w:rsid w:val="00857E0E"/>
    <w:rsid w:val="0089386E"/>
    <w:rsid w:val="008B568A"/>
    <w:rsid w:val="00901B59"/>
    <w:rsid w:val="00910737"/>
    <w:rsid w:val="009354FE"/>
    <w:rsid w:val="009403A4"/>
    <w:rsid w:val="00945BC7"/>
    <w:rsid w:val="0095015C"/>
    <w:rsid w:val="00962EF5"/>
    <w:rsid w:val="0096509C"/>
    <w:rsid w:val="00977AAD"/>
    <w:rsid w:val="009A70EB"/>
    <w:rsid w:val="00A305EB"/>
    <w:rsid w:val="00A318AE"/>
    <w:rsid w:val="00A4095B"/>
    <w:rsid w:val="00A53325"/>
    <w:rsid w:val="00A55C32"/>
    <w:rsid w:val="00A821AD"/>
    <w:rsid w:val="00A8582D"/>
    <w:rsid w:val="00A93FD2"/>
    <w:rsid w:val="00AA7C0E"/>
    <w:rsid w:val="00AB6C93"/>
    <w:rsid w:val="00AD0D75"/>
    <w:rsid w:val="00AE5158"/>
    <w:rsid w:val="00B00745"/>
    <w:rsid w:val="00B2557E"/>
    <w:rsid w:val="00B30224"/>
    <w:rsid w:val="00B41FC9"/>
    <w:rsid w:val="00B4203A"/>
    <w:rsid w:val="00B511D2"/>
    <w:rsid w:val="00B66A82"/>
    <w:rsid w:val="00B8391F"/>
    <w:rsid w:val="00BA7B4F"/>
    <w:rsid w:val="00BB4822"/>
    <w:rsid w:val="00BB63BC"/>
    <w:rsid w:val="00BC288B"/>
    <w:rsid w:val="00BC4236"/>
    <w:rsid w:val="00BD3D1A"/>
    <w:rsid w:val="00BD7685"/>
    <w:rsid w:val="00BF2339"/>
    <w:rsid w:val="00C06484"/>
    <w:rsid w:val="00C11E80"/>
    <w:rsid w:val="00C15259"/>
    <w:rsid w:val="00C21475"/>
    <w:rsid w:val="00C325C6"/>
    <w:rsid w:val="00C34955"/>
    <w:rsid w:val="00C35C1C"/>
    <w:rsid w:val="00C3723A"/>
    <w:rsid w:val="00C434D0"/>
    <w:rsid w:val="00C54FE9"/>
    <w:rsid w:val="00C6331B"/>
    <w:rsid w:val="00C67902"/>
    <w:rsid w:val="00C832D8"/>
    <w:rsid w:val="00C97995"/>
    <w:rsid w:val="00CC5C07"/>
    <w:rsid w:val="00CE215B"/>
    <w:rsid w:val="00CE743A"/>
    <w:rsid w:val="00CE76E8"/>
    <w:rsid w:val="00D3337D"/>
    <w:rsid w:val="00D41FE4"/>
    <w:rsid w:val="00D55970"/>
    <w:rsid w:val="00D65E6A"/>
    <w:rsid w:val="00D744F6"/>
    <w:rsid w:val="00D74F35"/>
    <w:rsid w:val="00D85887"/>
    <w:rsid w:val="00D93DDA"/>
    <w:rsid w:val="00D9566E"/>
    <w:rsid w:val="00DC5C21"/>
    <w:rsid w:val="00DC7F79"/>
    <w:rsid w:val="00DE1200"/>
    <w:rsid w:val="00DE25D4"/>
    <w:rsid w:val="00DF0CF3"/>
    <w:rsid w:val="00DF3219"/>
    <w:rsid w:val="00E008F6"/>
    <w:rsid w:val="00E42E89"/>
    <w:rsid w:val="00E467A0"/>
    <w:rsid w:val="00E50691"/>
    <w:rsid w:val="00E65287"/>
    <w:rsid w:val="00E667D3"/>
    <w:rsid w:val="00E72693"/>
    <w:rsid w:val="00E75100"/>
    <w:rsid w:val="00E7550A"/>
    <w:rsid w:val="00E92388"/>
    <w:rsid w:val="00E94EEB"/>
    <w:rsid w:val="00EC4B91"/>
    <w:rsid w:val="00ED31B9"/>
    <w:rsid w:val="00ED7E35"/>
    <w:rsid w:val="00EE0878"/>
    <w:rsid w:val="00EE2E71"/>
    <w:rsid w:val="00EF667D"/>
    <w:rsid w:val="00EF704F"/>
    <w:rsid w:val="00F22A68"/>
    <w:rsid w:val="00F368BF"/>
    <w:rsid w:val="00F44016"/>
    <w:rsid w:val="00F4632C"/>
    <w:rsid w:val="00F63587"/>
    <w:rsid w:val="00F67B2C"/>
    <w:rsid w:val="00F753A5"/>
    <w:rsid w:val="00F82D78"/>
    <w:rsid w:val="00F84DE9"/>
    <w:rsid w:val="00F85C23"/>
    <w:rsid w:val="00F86944"/>
    <w:rsid w:val="00FA3EBA"/>
    <w:rsid w:val="00FC23A2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55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559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00E6-2EB8-47E8-94FD-F0A0C4A3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2021-11-18T14:04:00Z</cp:lastPrinted>
  <dcterms:created xsi:type="dcterms:W3CDTF">2022-02-04T09:22:00Z</dcterms:created>
  <dcterms:modified xsi:type="dcterms:W3CDTF">2022-02-04T09:22:00Z</dcterms:modified>
</cp:coreProperties>
</file>